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1E02" w14:textId="71E9C741" w:rsidR="00354D2C" w:rsidRDefault="00354D2C" w:rsidP="7E1A9ED5">
      <w:pPr>
        <w:jc w:val="center"/>
        <w:rPr>
          <w:rStyle w:val="TitleChar"/>
          <w:color w:val="FFFFFF" w:themeColor="background1"/>
          <w:sz w:val="72"/>
          <w:szCs w:val="72"/>
        </w:rPr>
      </w:pPr>
    </w:p>
    <w:p w14:paraId="4CB1DA83" w14:textId="77777777" w:rsidR="00740AA8" w:rsidRDefault="0062379E" w:rsidP="7E1A9ED5">
      <w:pPr>
        <w:jc w:val="center"/>
        <w:rPr>
          <w:rStyle w:val="TitleChar"/>
          <w:color w:val="FFFFFF" w:themeColor="background1"/>
          <w:sz w:val="72"/>
          <w:szCs w:val="72"/>
        </w:rPr>
      </w:pPr>
      <w:r w:rsidRPr="006F7DE3">
        <w:rPr>
          <w:noProof/>
          <w:color w:val="FFFFFF" w:themeColor="background1"/>
          <w:sz w:val="68"/>
          <w:shd w:val="clear" w:color="auto" w:fill="E6E6E6"/>
          <w:lang w:eastAsia="en-GB"/>
        </w:rPr>
        <mc:AlternateContent>
          <mc:Choice Requires="wps">
            <w:drawing>
              <wp:anchor distT="0" distB="0" distL="114300" distR="114300" simplePos="0" relativeHeight="251658240" behindDoc="1" locked="0" layoutInCell="1" allowOverlap="1" wp14:anchorId="61B196FE" wp14:editId="74FA767F">
                <wp:simplePos x="0" y="0"/>
                <wp:positionH relativeFrom="page">
                  <wp:align>left</wp:align>
                </wp:positionH>
                <wp:positionV relativeFrom="paragraph">
                  <wp:posOffset>-1244600</wp:posOffset>
                </wp:positionV>
                <wp:extent cx="7553960" cy="3111500"/>
                <wp:effectExtent l="0" t="0" r="8890" b="0"/>
                <wp:wrapNone/>
                <wp:docPr id="10" name="Rectangle 10" descr="rectangle"/>
                <wp:cNvGraphicFramePr/>
                <a:graphic xmlns:a="http://schemas.openxmlformats.org/drawingml/2006/main">
                  <a:graphicData uri="http://schemas.microsoft.com/office/word/2010/wordprocessingShape">
                    <wps:wsp>
                      <wps:cNvSpPr/>
                      <wps:spPr>
                        <a:xfrm>
                          <a:off x="0" y="0"/>
                          <a:ext cx="7553960" cy="3111500"/>
                        </a:xfrm>
                        <a:prstGeom prst="rect">
                          <a:avLst/>
                        </a:prstGeom>
                        <a:solidFill>
                          <a:srgbClr val="0088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0;margin-top:-98pt;width:594.8pt;height:2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lt="rectangle" o:spid="_x0000_s1026" fillcolor="#008890" stroked="f" strokeweight="1pt" w14:anchorId="7EDEB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">
                <w10:wrap anchorx="page"/>
              </v:rect>
            </w:pict>
          </mc:Fallback>
        </mc:AlternateContent>
      </w:r>
      <w:r w:rsidR="691FBAD9" w:rsidRPr="006F7DE3">
        <w:rPr>
          <w:rStyle w:val="TitleChar"/>
          <w:color w:val="FFFFFF" w:themeColor="background1"/>
          <w:sz w:val="72"/>
          <w:szCs w:val="72"/>
        </w:rPr>
        <w:t xml:space="preserve">DRAFT </w:t>
      </w:r>
    </w:p>
    <w:p w14:paraId="5E18BEBC" w14:textId="77777777" w:rsidR="00177CC9" w:rsidRPr="006F7DE3" w:rsidRDefault="691FBAD9" w:rsidP="02AAC904">
      <w:pPr>
        <w:jc w:val="center"/>
        <w:rPr>
          <w:rFonts w:ascii="Franklin Gothic Book" w:hAnsi="Franklin Gothic Book"/>
          <w:color w:val="FFFFFF" w:themeColor="background1"/>
          <w:sz w:val="72"/>
          <w:szCs w:val="72"/>
        </w:rPr>
      </w:pPr>
      <w:r w:rsidRPr="02AAC904">
        <w:rPr>
          <w:rStyle w:val="TitleChar"/>
          <w:color w:val="FFFFFF" w:themeColor="background1"/>
          <w:sz w:val="72"/>
          <w:szCs w:val="72"/>
        </w:rPr>
        <w:t xml:space="preserve">THRIVING </w:t>
      </w:r>
      <w:bookmarkStart w:id="0" w:name="_Int_NuvttRvt"/>
      <w:r w:rsidRPr="02AAC904">
        <w:rPr>
          <w:rStyle w:val="TitleChar"/>
          <w:color w:val="FFFFFF" w:themeColor="background1"/>
          <w:sz w:val="72"/>
          <w:szCs w:val="72"/>
        </w:rPr>
        <w:t>COMMUNITIES</w:t>
      </w:r>
      <w:bookmarkEnd w:id="0"/>
      <w:r w:rsidRPr="02AAC904">
        <w:rPr>
          <w:rStyle w:val="TitleChar"/>
          <w:color w:val="FFFFFF" w:themeColor="background1"/>
          <w:sz w:val="72"/>
          <w:szCs w:val="72"/>
        </w:rPr>
        <w:t xml:space="preserve"> </w:t>
      </w:r>
      <w:r w:rsidR="5AB128CA" w:rsidRPr="02AAC904">
        <w:rPr>
          <w:rStyle w:val="TitleChar"/>
          <w:color w:val="FFFFFF" w:themeColor="background1"/>
          <w:sz w:val="72"/>
          <w:szCs w:val="72"/>
        </w:rPr>
        <w:t xml:space="preserve">STRATEGY </w:t>
      </w:r>
      <w:r w:rsidR="4796D9B5" w:rsidRPr="02AAC904">
        <w:rPr>
          <w:rStyle w:val="TitleChar"/>
          <w:color w:val="FFFFFF" w:themeColor="background1"/>
          <w:sz w:val="72"/>
          <w:szCs w:val="72"/>
        </w:rPr>
        <w:t xml:space="preserve"> </w:t>
      </w:r>
      <w:r w:rsidR="5AB128CA" w:rsidRPr="02AAC904">
        <w:rPr>
          <w:rStyle w:val="TitleChar"/>
          <w:color w:val="FFFFFF" w:themeColor="background1"/>
          <w:sz w:val="72"/>
          <w:szCs w:val="72"/>
        </w:rPr>
        <w:t>2023-2027</w:t>
      </w:r>
    </w:p>
    <w:p w14:paraId="765A28C1" w14:textId="77777777" w:rsidR="00177CC9" w:rsidRPr="00177CC9" w:rsidRDefault="00177CC9" w:rsidP="4BCA0D4F">
      <w:pPr>
        <w:jc w:val="center"/>
        <w:rPr>
          <w:color w:val="2B579A"/>
          <w:sz w:val="14"/>
          <w:szCs w:val="14"/>
          <w:shd w:val="clear" w:color="auto" w:fill="E6E6E6"/>
        </w:rPr>
      </w:pPr>
    </w:p>
    <w:p w14:paraId="7BDA7AFB" w14:textId="77777777" w:rsidR="00177CC9" w:rsidRDefault="00177CC9" w:rsidP="02AAC904">
      <w:pPr>
        <w:pStyle w:val="TOCHeading"/>
        <w:rPr>
          <w:rFonts w:ascii="Arial" w:eastAsiaTheme="minorEastAsia" w:hAnsi="Arial" w:cs="Arial"/>
          <w:color w:val="2B579A"/>
          <w:sz w:val="24"/>
          <w:szCs w:val="24"/>
          <w:shd w:val="clear" w:color="auto" w:fill="E6E6E6"/>
          <w:lang w:val="en-GB"/>
        </w:rPr>
      </w:pPr>
    </w:p>
    <w:p w14:paraId="07ACED97" w14:textId="77777777" w:rsidR="00177CC9" w:rsidRDefault="257ABEE7" w:rsidP="004C777A">
      <w:r>
        <w:rPr>
          <w:noProof/>
          <w:lang w:eastAsia="en-GB"/>
        </w:rPr>
        <w:drawing>
          <wp:inline distT="0" distB="0" distL="0" distR="0" wp14:anchorId="47A0D960" wp14:editId="00C01FCE">
            <wp:extent cx="6521450" cy="4434205"/>
            <wp:effectExtent l="0" t="0" r="0" b="4445"/>
            <wp:docPr id="2" name="Picture 2" descr="cid:image005.jpg@01D871AD.470CE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521450" cy="4434205"/>
                    </a:xfrm>
                    <a:prstGeom prst="rect">
                      <a:avLst/>
                    </a:prstGeom>
                  </pic:spPr>
                </pic:pic>
              </a:graphicData>
            </a:graphic>
          </wp:inline>
        </w:drawing>
      </w:r>
    </w:p>
    <w:p w14:paraId="10237DD2" w14:textId="77777777" w:rsidR="00177CC9" w:rsidRDefault="00177CC9" w:rsidP="002C76C9">
      <w:pPr>
        <w:jc w:val="center"/>
      </w:pPr>
    </w:p>
    <w:p w14:paraId="3C9E8B19" w14:textId="77777777" w:rsidR="00177CC9" w:rsidRDefault="00177CC9" w:rsidP="00177CC9"/>
    <w:p w14:paraId="294B258F" w14:textId="77777777" w:rsidR="00177CC9" w:rsidRDefault="00177CC9" w:rsidP="00177CC9"/>
    <w:p w14:paraId="42ECB2DE" w14:textId="77777777" w:rsidR="00177CC9" w:rsidRDefault="00177CC9" w:rsidP="00177CC9"/>
    <w:p w14:paraId="0D96D946" w14:textId="77777777" w:rsidR="00177CC9" w:rsidRDefault="00177CC9" w:rsidP="180C0FDA">
      <w:pPr>
        <w:rPr>
          <w:rFonts w:eastAsia="Calibri"/>
        </w:rPr>
      </w:pPr>
      <w:r w:rsidRPr="00762C40">
        <w:rPr>
          <w:b/>
          <w:noProof/>
          <w:color w:val="FFFFFF" w:themeColor="background1"/>
          <w:sz w:val="68"/>
          <w:shd w:val="clear" w:color="auto" w:fill="E6E6E6"/>
          <w:lang w:eastAsia="en-GB"/>
        </w:rPr>
        <mc:AlternateContent>
          <mc:Choice Requires="wps">
            <w:drawing>
              <wp:anchor distT="0" distB="0" distL="114300" distR="114300" simplePos="0" relativeHeight="251658242" behindDoc="1" locked="0" layoutInCell="1" allowOverlap="1" wp14:anchorId="6590D2D6" wp14:editId="7FF55400">
                <wp:simplePos x="0" y="0"/>
                <wp:positionH relativeFrom="margin">
                  <wp:posOffset>-553085</wp:posOffset>
                </wp:positionH>
                <wp:positionV relativeFrom="paragraph">
                  <wp:posOffset>122555</wp:posOffset>
                </wp:positionV>
                <wp:extent cx="7550150" cy="2578100"/>
                <wp:effectExtent l="0" t="0" r="0" b="0"/>
                <wp:wrapNone/>
                <wp:docPr id="5" name="Rectangle 5" descr="rectangle"/>
                <wp:cNvGraphicFramePr/>
                <a:graphic xmlns:a="http://schemas.openxmlformats.org/drawingml/2006/main">
                  <a:graphicData uri="http://schemas.microsoft.com/office/word/2010/wordprocessingShape">
                    <wps:wsp>
                      <wps:cNvSpPr/>
                      <wps:spPr>
                        <a:xfrm>
                          <a:off x="0" y="0"/>
                          <a:ext cx="7550150" cy="2578100"/>
                        </a:xfrm>
                        <a:prstGeom prst="rect">
                          <a:avLst/>
                        </a:prstGeom>
                        <a:solidFill>
                          <a:srgbClr val="0088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69C6E" w14:textId="77777777" w:rsidR="00CC39CC" w:rsidRDefault="00CC39CC" w:rsidP="00177CC9">
                            <w:pPr>
                              <w:jc w:val="center"/>
                            </w:pPr>
                          </w:p>
                          <w:p w14:paraId="7D4C0B16" w14:textId="77777777" w:rsidR="00CC39CC" w:rsidRDefault="00CC39CC" w:rsidP="00177CC9">
                            <w:pPr>
                              <w:jc w:val="center"/>
                            </w:pPr>
                          </w:p>
                          <w:p w14:paraId="6952572E" w14:textId="77777777" w:rsidR="00CC39CC" w:rsidRDefault="00CC39CC" w:rsidP="00177CC9">
                            <w:pPr>
                              <w:jc w:val="center"/>
                            </w:pPr>
                          </w:p>
                          <w:p w14:paraId="16E77A39" w14:textId="248B1EC5" w:rsidR="00CC39CC" w:rsidRDefault="00CC39CC" w:rsidP="00177CC9">
                            <w:pPr>
                              <w:jc w:val="center"/>
                            </w:pPr>
                            <w:r>
                              <w:t xml:space="preserve"> 18</w:t>
                            </w:r>
                            <w:r w:rsidRPr="00AF70DF">
                              <w:rPr>
                                <w:vertAlign w:val="superscript"/>
                              </w:rPr>
                              <w:t>th</w:t>
                            </w:r>
                            <w:r>
                              <w:t xml:space="preserve"> November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D2D6" id="Rectangle 5" o:spid="_x0000_s1026" alt="rectangle" style="position:absolute;margin-left:-43.55pt;margin-top:9.65pt;width:594.5pt;height:2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" fillcolor="#008890" stroked="f" strokeweight="1pt">
                <v:textbox>
                  <w:txbxContent>
                    <w:p w14:paraId="6D269C6E" w14:textId="77777777" w:rsidR="00CC39CC" w:rsidRDefault="00CC39CC" w:rsidP="00177CC9">
                      <w:pPr>
                        <w:jc w:val="center"/>
                      </w:pPr>
                    </w:p>
                    <w:p w14:paraId="7D4C0B16" w14:textId="77777777" w:rsidR="00CC39CC" w:rsidRDefault="00CC39CC" w:rsidP="00177CC9">
                      <w:pPr>
                        <w:jc w:val="center"/>
                      </w:pPr>
                    </w:p>
                    <w:p w14:paraId="6952572E" w14:textId="77777777" w:rsidR="00CC39CC" w:rsidRDefault="00CC39CC" w:rsidP="00177CC9">
                      <w:pPr>
                        <w:jc w:val="center"/>
                      </w:pPr>
                    </w:p>
                    <w:p w14:paraId="16E77A39" w14:textId="248B1EC5" w:rsidR="00CC39CC" w:rsidRDefault="00CC39CC" w:rsidP="00177CC9">
                      <w:pPr>
                        <w:jc w:val="center"/>
                      </w:pPr>
                      <w:r>
                        <w:t xml:space="preserve"> 18</w:t>
                      </w:r>
                      <w:r w:rsidRPr="00AF70DF">
                        <w:rPr>
                          <w:vertAlign w:val="superscript"/>
                        </w:rPr>
                        <w:t>th</w:t>
                      </w:r>
                      <w:r>
                        <w:t xml:space="preserve"> November 2022</w:t>
                      </w:r>
                    </w:p>
                  </w:txbxContent>
                </v:textbox>
                <w10:wrap anchorx="margin"/>
              </v:rect>
            </w:pict>
          </mc:Fallback>
        </mc:AlternateContent>
      </w:r>
    </w:p>
    <w:p w14:paraId="6F1A181C" w14:textId="77777777" w:rsidR="00177CC9" w:rsidRDefault="00177CC9" w:rsidP="00177CC9"/>
    <w:p w14:paraId="571BE787" w14:textId="77777777" w:rsidR="00177CC9" w:rsidRDefault="00177CC9" w:rsidP="00177CC9"/>
    <w:p w14:paraId="648DFB89" w14:textId="77777777" w:rsidR="180C0FDA" w:rsidRDefault="180C0FDA" w:rsidP="180C0FDA">
      <w:pPr>
        <w:rPr>
          <w:rFonts w:eastAsia="Calibri"/>
        </w:rPr>
      </w:pPr>
    </w:p>
    <w:p w14:paraId="35F79A46" w14:textId="77777777" w:rsidR="180C0FDA" w:rsidRDefault="180C0FDA" w:rsidP="180C0FDA">
      <w:pPr>
        <w:rPr>
          <w:rFonts w:eastAsia="Calibri"/>
        </w:rPr>
      </w:pPr>
    </w:p>
    <w:bookmarkStart w:id="1" w:name="_Toc119570699" w:displacedByCustomXml="next"/>
    <w:sdt>
      <w:sdtPr>
        <w:rPr>
          <w:rFonts w:ascii="Arial" w:eastAsiaTheme="minorHAnsi" w:hAnsi="Arial" w:cs="Arial"/>
          <w:color w:val="auto"/>
          <w:sz w:val="24"/>
          <w:szCs w:val="24"/>
          <w:lang w:val="en-GB"/>
        </w:rPr>
        <w:id w:val="115812379"/>
        <w:docPartObj>
          <w:docPartGallery w:val="Table of Contents"/>
          <w:docPartUnique/>
        </w:docPartObj>
      </w:sdtPr>
      <w:sdtEndPr>
        <w:rPr>
          <w:b/>
          <w:bCs/>
          <w:noProof/>
        </w:rPr>
      </w:sdtEndPr>
      <w:sdtContent>
        <w:bookmarkStart w:id="2" w:name="_Toc118205406" w:displacedByCustomXml="prev"/>
        <w:p w14:paraId="1362EDAB" w14:textId="52E7AC36" w:rsidR="007F2B3C" w:rsidRDefault="007F2B3C">
          <w:pPr>
            <w:pStyle w:val="TOCHeading"/>
          </w:pPr>
          <w:r>
            <w:t>Contents</w:t>
          </w:r>
          <w:bookmarkEnd w:id="2"/>
          <w:bookmarkEnd w:id="1"/>
        </w:p>
        <w:p w14:paraId="5A6914BA" w14:textId="5B079A18" w:rsidR="00657CA4" w:rsidRDefault="007F2B3C">
          <w:pPr>
            <w:pStyle w:val="TOC1"/>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119570699" w:history="1">
            <w:r w:rsidR="00657CA4" w:rsidRPr="006F3267">
              <w:rPr>
                <w:rStyle w:val="Hyperlink"/>
                <w:noProof/>
              </w:rPr>
              <w:t>Contents</w:t>
            </w:r>
            <w:r w:rsidR="00657CA4">
              <w:rPr>
                <w:noProof/>
                <w:webHidden/>
              </w:rPr>
              <w:tab/>
            </w:r>
            <w:r w:rsidR="00657CA4">
              <w:rPr>
                <w:noProof/>
                <w:webHidden/>
              </w:rPr>
              <w:fldChar w:fldCharType="begin"/>
            </w:r>
            <w:r w:rsidR="00657CA4">
              <w:rPr>
                <w:noProof/>
                <w:webHidden/>
              </w:rPr>
              <w:instrText xml:space="preserve"> PAGEREF _Toc119570699 \h </w:instrText>
            </w:r>
            <w:r w:rsidR="00657CA4">
              <w:rPr>
                <w:noProof/>
                <w:webHidden/>
              </w:rPr>
            </w:r>
            <w:r w:rsidR="00657CA4">
              <w:rPr>
                <w:noProof/>
                <w:webHidden/>
              </w:rPr>
              <w:fldChar w:fldCharType="separate"/>
            </w:r>
            <w:r w:rsidR="00657CA4">
              <w:rPr>
                <w:noProof/>
                <w:webHidden/>
              </w:rPr>
              <w:t>2</w:t>
            </w:r>
            <w:r w:rsidR="00657CA4">
              <w:rPr>
                <w:noProof/>
                <w:webHidden/>
              </w:rPr>
              <w:fldChar w:fldCharType="end"/>
            </w:r>
          </w:hyperlink>
        </w:p>
        <w:p w14:paraId="0C4D11DE" w14:textId="77777777" w:rsidR="00657CA4" w:rsidRDefault="00121896">
          <w:pPr>
            <w:pStyle w:val="TOC1"/>
            <w:rPr>
              <w:rFonts w:asciiTheme="minorHAnsi" w:eastAsiaTheme="minorEastAsia" w:hAnsiTheme="minorHAnsi" w:cstheme="minorBidi"/>
              <w:noProof/>
              <w:sz w:val="22"/>
              <w:szCs w:val="22"/>
              <w:lang w:eastAsia="en-GB"/>
            </w:rPr>
          </w:pPr>
          <w:hyperlink w:anchor="_Toc119570700" w:history="1">
            <w:r w:rsidR="00657CA4" w:rsidRPr="006F3267">
              <w:rPr>
                <w:rStyle w:val="Hyperlink"/>
                <w:noProof/>
              </w:rPr>
              <w:t>Foreword</w:t>
            </w:r>
            <w:r w:rsidR="00657CA4">
              <w:rPr>
                <w:noProof/>
                <w:webHidden/>
              </w:rPr>
              <w:tab/>
            </w:r>
            <w:r w:rsidR="00657CA4">
              <w:rPr>
                <w:noProof/>
                <w:webHidden/>
              </w:rPr>
              <w:fldChar w:fldCharType="begin"/>
            </w:r>
            <w:r w:rsidR="00657CA4">
              <w:rPr>
                <w:noProof/>
                <w:webHidden/>
              </w:rPr>
              <w:instrText xml:space="preserve"> PAGEREF _Toc119570700 \h </w:instrText>
            </w:r>
            <w:r w:rsidR="00657CA4">
              <w:rPr>
                <w:noProof/>
                <w:webHidden/>
              </w:rPr>
            </w:r>
            <w:r w:rsidR="00657CA4">
              <w:rPr>
                <w:noProof/>
                <w:webHidden/>
              </w:rPr>
              <w:fldChar w:fldCharType="separate"/>
            </w:r>
            <w:r w:rsidR="00657CA4">
              <w:rPr>
                <w:noProof/>
                <w:webHidden/>
              </w:rPr>
              <w:t>3</w:t>
            </w:r>
            <w:r w:rsidR="00657CA4">
              <w:rPr>
                <w:noProof/>
                <w:webHidden/>
              </w:rPr>
              <w:fldChar w:fldCharType="end"/>
            </w:r>
          </w:hyperlink>
        </w:p>
        <w:p w14:paraId="03B33384" w14:textId="77777777" w:rsidR="00657CA4" w:rsidRDefault="00121896">
          <w:pPr>
            <w:pStyle w:val="TOC1"/>
            <w:rPr>
              <w:rFonts w:asciiTheme="minorHAnsi" w:eastAsiaTheme="minorEastAsia" w:hAnsiTheme="minorHAnsi" w:cstheme="minorBidi"/>
              <w:noProof/>
              <w:sz w:val="22"/>
              <w:szCs w:val="22"/>
              <w:lang w:eastAsia="en-GB"/>
            </w:rPr>
          </w:pPr>
          <w:hyperlink w:anchor="_Toc119570701" w:history="1">
            <w:r w:rsidR="00657CA4" w:rsidRPr="006F3267">
              <w:rPr>
                <w:rStyle w:val="Hyperlink"/>
                <w:noProof/>
              </w:rPr>
              <w:t>1.</w:t>
            </w:r>
            <w:r w:rsidR="00657CA4">
              <w:rPr>
                <w:rFonts w:asciiTheme="minorHAnsi" w:eastAsiaTheme="minorEastAsia" w:hAnsiTheme="minorHAnsi" w:cstheme="minorBidi"/>
                <w:noProof/>
                <w:sz w:val="22"/>
                <w:szCs w:val="22"/>
                <w:lang w:eastAsia="en-GB"/>
              </w:rPr>
              <w:tab/>
            </w:r>
            <w:r w:rsidR="00657CA4" w:rsidRPr="006F3267">
              <w:rPr>
                <w:rStyle w:val="Hyperlink"/>
                <w:noProof/>
              </w:rPr>
              <w:t>Executive summary</w:t>
            </w:r>
            <w:r w:rsidR="00657CA4">
              <w:rPr>
                <w:noProof/>
                <w:webHidden/>
              </w:rPr>
              <w:tab/>
            </w:r>
            <w:r w:rsidR="00657CA4">
              <w:rPr>
                <w:noProof/>
                <w:webHidden/>
              </w:rPr>
              <w:fldChar w:fldCharType="begin"/>
            </w:r>
            <w:r w:rsidR="00657CA4">
              <w:rPr>
                <w:noProof/>
                <w:webHidden/>
              </w:rPr>
              <w:instrText xml:space="preserve"> PAGEREF _Toc119570701 \h </w:instrText>
            </w:r>
            <w:r w:rsidR="00657CA4">
              <w:rPr>
                <w:noProof/>
                <w:webHidden/>
              </w:rPr>
            </w:r>
            <w:r w:rsidR="00657CA4">
              <w:rPr>
                <w:noProof/>
                <w:webHidden/>
              </w:rPr>
              <w:fldChar w:fldCharType="separate"/>
            </w:r>
            <w:r w:rsidR="00657CA4">
              <w:rPr>
                <w:noProof/>
                <w:webHidden/>
              </w:rPr>
              <w:t>5</w:t>
            </w:r>
            <w:r w:rsidR="00657CA4">
              <w:rPr>
                <w:noProof/>
                <w:webHidden/>
              </w:rPr>
              <w:fldChar w:fldCharType="end"/>
            </w:r>
          </w:hyperlink>
        </w:p>
        <w:p w14:paraId="0CCBF578" w14:textId="77777777" w:rsidR="00657CA4" w:rsidRDefault="00121896">
          <w:pPr>
            <w:pStyle w:val="TOC1"/>
            <w:rPr>
              <w:rFonts w:asciiTheme="minorHAnsi" w:eastAsiaTheme="minorEastAsia" w:hAnsiTheme="minorHAnsi" w:cstheme="minorBidi"/>
              <w:noProof/>
              <w:sz w:val="22"/>
              <w:szCs w:val="22"/>
              <w:lang w:eastAsia="en-GB"/>
            </w:rPr>
          </w:pPr>
          <w:hyperlink w:anchor="_Toc119570702" w:history="1">
            <w:r w:rsidR="00657CA4" w:rsidRPr="006F3267">
              <w:rPr>
                <w:rStyle w:val="Hyperlink"/>
                <w:noProof/>
              </w:rPr>
              <w:t>2.</w:t>
            </w:r>
            <w:r w:rsidR="00657CA4">
              <w:rPr>
                <w:rFonts w:asciiTheme="minorHAnsi" w:eastAsiaTheme="minorEastAsia" w:hAnsiTheme="minorHAnsi" w:cstheme="minorBidi"/>
                <w:noProof/>
                <w:sz w:val="22"/>
                <w:szCs w:val="22"/>
                <w:lang w:eastAsia="en-GB"/>
              </w:rPr>
              <w:tab/>
            </w:r>
            <w:r w:rsidR="00657CA4" w:rsidRPr="006F3267">
              <w:rPr>
                <w:rStyle w:val="Hyperlink"/>
                <w:noProof/>
              </w:rPr>
              <w:t>Introduction</w:t>
            </w:r>
            <w:r w:rsidR="00657CA4">
              <w:rPr>
                <w:noProof/>
                <w:webHidden/>
              </w:rPr>
              <w:tab/>
            </w:r>
            <w:r w:rsidR="00657CA4">
              <w:rPr>
                <w:noProof/>
                <w:webHidden/>
              </w:rPr>
              <w:fldChar w:fldCharType="begin"/>
            </w:r>
            <w:r w:rsidR="00657CA4">
              <w:rPr>
                <w:noProof/>
                <w:webHidden/>
              </w:rPr>
              <w:instrText xml:space="preserve"> PAGEREF _Toc119570702 \h </w:instrText>
            </w:r>
            <w:r w:rsidR="00657CA4">
              <w:rPr>
                <w:noProof/>
                <w:webHidden/>
              </w:rPr>
            </w:r>
            <w:r w:rsidR="00657CA4">
              <w:rPr>
                <w:noProof/>
                <w:webHidden/>
              </w:rPr>
              <w:fldChar w:fldCharType="separate"/>
            </w:r>
            <w:r w:rsidR="00657CA4">
              <w:rPr>
                <w:noProof/>
                <w:webHidden/>
              </w:rPr>
              <w:t>6</w:t>
            </w:r>
            <w:r w:rsidR="00657CA4">
              <w:rPr>
                <w:noProof/>
                <w:webHidden/>
              </w:rPr>
              <w:fldChar w:fldCharType="end"/>
            </w:r>
          </w:hyperlink>
        </w:p>
        <w:p w14:paraId="0794BE03" w14:textId="77777777" w:rsidR="00657CA4" w:rsidRDefault="00121896">
          <w:pPr>
            <w:pStyle w:val="TOC1"/>
            <w:rPr>
              <w:rFonts w:asciiTheme="minorHAnsi" w:eastAsiaTheme="minorEastAsia" w:hAnsiTheme="minorHAnsi" w:cstheme="minorBidi"/>
              <w:noProof/>
              <w:sz w:val="22"/>
              <w:szCs w:val="22"/>
              <w:lang w:eastAsia="en-GB"/>
            </w:rPr>
          </w:pPr>
          <w:hyperlink w:anchor="_Toc119570703" w:history="1">
            <w:r w:rsidR="00657CA4" w:rsidRPr="006F3267">
              <w:rPr>
                <w:rStyle w:val="Hyperlink"/>
                <w:noProof/>
              </w:rPr>
              <w:t>3.</w:t>
            </w:r>
            <w:r w:rsidR="00657CA4">
              <w:rPr>
                <w:rFonts w:asciiTheme="minorHAnsi" w:eastAsiaTheme="minorEastAsia" w:hAnsiTheme="minorHAnsi" w:cstheme="minorBidi"/>
                <w:noProof/>
                <w:sz w:val="22"/>
                <w:szCs w:val="22"/>
                <w:lang w:eastAsia="en-GB"/>
              </w:rPr>
              <w:tab/>
            </w:r>
            <w:r w:rsidR="00657CA4" w:rsidRPr="006F3267">
              <w:rPr>
                <w:rStyle w:val="Hyperlink"/>
                <w:noProof/>
              </w:rPr>
              <w:t>How we developed the strategy</w:t>
            </w:r>
            <w:r w:rsidR="00657CA4">
              <w:rPr>
                <w:noProof/>
                <w:webHidden/>
              </w:rPr>
              <w:tab/>
            </w:r>
            <w:r w:rsidR="00657CA4">
              <w:rPr>
                <w:noProof/>
                <w:webHidden/>
              </w:rPr>
              <w:fldChar w:fldCharType="begin"/>
            </w:r>
            <w:r w:rsidR="00657CA4">
              <w:rPr>
                <w:noProof/>
                <w:webHidden/>
              </w:rPr>
              <w:instrText xml:space="preserve"> PAGEREF _Toc119570703 \h </w:instrText>
            </w:r>
            <w:r w:rsidR="00657CA4">
              <w:rPr>
                <w:noProof/>
                <w:webHidden/>
              </w:rPr>
            </w:r>
            <w:r w:rsidR="00657CA4">
              <w:rPr>
                <w:noProof/>
                <w:webHidden/>
              </w:rPr>
              <w:fldChar w:fldCharType="separate"/>
            </w:r>
            <w:r w:rsidR="00657CA4">
              <w:rPr>
                <w:noProof/>
                <w:webHidden/>
              </w:rPr>
              <w:t>9</w:t>
            </w:r>
            <w:r w:rsidR="00657CA4">
              <w:rPr>
                <w:noProof/>
                <w:webHidden/>
              </w:rPr>
              <w:fldChar w:fldCharType="end"/>
            </w:r>
          </w:hyperlink>
        </w:p>
        <w:p w14:paraId="704A1C27" w14:textId="77777777" w:rsidR="00657CA4" w:rsidRDefault="00121896">
          <w:pPr>
            <w:pStyle w:val="TOC1"/>
            <w:rPr>
              <w:rFonts w:asciiTheme="minorHAnsi" w:eastAsiaTheme="minorEastAsia" w:hAnsiTheme="minorHAnsi" w:cstheme="minorBidi"/>
              <w:noProof/>
              <w:sz w:val="22"/>
              <w:szCs w:val="22"/>
              <w:lang w:eastAsia="en-GB"/>
            </w:rPr>
          </w:pPr>
          <w:hyperlink w:anchor="_Toc119570704" w:history="1">
            <w:r w:rsidR="00657CA4" w:rsidRPr="006F3267">
              <w:rPr>
                <w:rStyle w:val="Hyperlink"/>
                <w:noProof/>
              </w:rPr>
              <w:t>4.</w:t>
            </w:r>
            <w:r w:rsidR="00657CA4">
              <w:rPr>
                <w:rFonts w:asciiTheme="minorHAnsi" w:eastAsiaTheme="minorEastAsia" w:hAnsiTheme="minorHAnsi" w:cstheme="minorBidi"/>
                <w:noProof/>
                <w:sz w:val="22"/>
                <w:szCs w:val="22"/>
                <w:lang w:eastAsia="en-GB"/>
              </w:rPr>
              <w:tab/>
            </w:r>
            <w:r w:rsidR="00657CA4" w:rsidRPr="006F3267">
              <w:rPr>
                <w:rStyle w:val="Hyperlink"/>
                <w:noProof/>
              </w:rPr>
              <w:t>Thriving Communities insights</w:t>
            </w:r>
            <w:r w:rsidR="00657CA4">
              <w:rPr>
                <w:noProof/>
                <w:webHidden/>
              </w:rPr>
              <w:tab/>
            </w:r>
            <w:r w:rsidR="00657CA4">
              <w:rPr>
                <w:noProof/>
                <w:webHidden/>
              </w:rPr>
              <w:fldChar w:fldCharType="begin"/>
            </w:r>
            <w:r w:rsidR="00657CA4">
              <w:rPr>
                <w:noProof/>
                <w:webHidden/>
              </w:rPr>
              <w:instrText xml:space="preserve"> PAGEREF _Toc119570704 \h </w:instrText>
            </w:r>
            <w:r w:rsidR="00657CA4">
              <w:rPr>
                <w:noProof/>
                <w:webHidden/>
              </w:rPr>
            </w:r>
            <w:r w:rsidR="00657CA4">
              <w:rPr>
                <w:noProof/>
                <w:webHidden/>
              </w:rPr>
              <w:fldChar w:fldCharType="separate"/>
            </w:r>
            <w:r w:rsidR="00657CA4">
              <w:rPr>
                <w:noProof/>
                <w:webHidden/>
              </w:rPr>
              <w:t>10</w:t>
            </w:r>
            <w:r w:rsidR="00657CA4">
              <w:rPr>
                <w:noProof/>
                <w:webHidden/>
              </w:rPr>
              <w:fldChar w:fldCharType="end"/>
            </w:r>
          </w:hyperlink>
        </w:p>
        <w:p w14:paraId="662704AB" w14:textId="77777777" w:rsidR="00657CA4" w:rsidRDefault="00121896">
          <w:pPr>
            <w:pStyle w:val="TOC2"/>
            <w:rPr>
              <w:rFonts w:asciiTheme="minorHAnsi" w:eastAsiaTheme="minorEastAsia" w:hAnsiTheme="minorHAnsi" w:cstheme="minorBidi"/>
              <w:noProof/>
              <w:sz w:val="22"/>
              <w:szCs w:val="22"/>
              <w:lang w:eastAsia="en-GB"/>
            </w:rPr>
          </w:pPr>
          <w:hyperlink w:anchor="_Toc119570705" w:history="1">
            <w:r w:rsidR="00657CA4" w:rsidRPr="006F3267">
              <w:rPr>
                <w:rStyle w:val="Hyperlink"/>
                <w:rFonts w:eastAsia="Franklin Gothic Book"/>
                <w:noProof/>
              </w:rPr>
              <w:t>Society</w:t>
            </w:r>
            <w:r w:rsidR="00657CA4">
              <w:rPr>
                <w:noProof/>
                <w:webHidden/>
              </w:rPr>
              <w:tab/>
            </w:r>
            <w:r w:rsidR="00657CA4">
              <w:rPr>
                <w:noProof/>
                <w:webHidden/>
              </w:rPr>
              <w:fldChar w:fldCharType="begin"/>
            </w:r>
            <w:r w:rsidR="00657CA4">
              <w:rPr>
                <w:noProof/>
                <w:webHidden/>
              </w:rPr>
              <w:instrText xml:space="preserve"> PAGEREF _Toc119570705 \h </w:instrText>
            </w:r>
            <w:r w:rsidR="00657CA4">
              <w:rPr>
                <w:noProof/>
                <w:webHidden/>
              </w:rPr>
            </w:r>
            <w:r w:rsidR="00657CA4">
              <w:rPr>
                <w:noProof/>
                <w:webHidden/>
              </w:rPr>
              <w:fldChar w:fldCharType="separate"/>
            </w:r>
            <w:r w:rsidR="00657CA4">
              <w:rPr>
                <w:noProof/>
                <w:webHidden/>
              </w:rPr>
              <w:t>10</w:t>
            </w:r>
            <w:r w:rsidR="00657CA4">
              <w:rPr>
                <w:noProof/>
                <w:webHidden/>
              </w:rPr>
              <w:fldChar w:fldCharType="end"/>
            </w:r>
          </w:hyperlink>
        </w:p>
        <w:p w14:paraId="01EB01BF" w14:textId="77777777" w:rsidR="00657CA4" w:rsidRDefault="00121896">
          <w:pPr>
            <w:pStyle w:val="TOC2"/>
            <w:rPr>
              <w:rFonts w:asciiTheme="minorHAnsi" w:eastAsiaTheme="minorEastAsia" w:hAnsiTheme="minorHAnsi" w:cstheme="minorBidi"/>
              <w:noProof/>
              <w:sz w:val="22"/>
              <w:szCs w:val="22"/>
              <w:lang w:eastAsia="en-GB"/>
            </w:rPr>
          </w:pPr>
          <w:hyperlink w:anchor="_Toc119570706" w:history="1">
            <w:r w:rsidR="00657CA4" w:rsidRPr="006F3267">
              <w:rPr>
                <w:rStyle w:val="Hyperlink"/>
                <w:rFonts w:eastAsia="Franklin Gothic Book"/>
                <w:noProof/>
              </w:rPr>
              <w:t>Finance and social value</w:t>
            </w:r>
            <w:r w:rsidR="00657CA4">
              <w:rPr>
                <w:noProof/>
                <w:webHidden/>
              </w:rPr>
              <w:tab/>
            </w:r>
            <w:r w:rsidR="00657CA4">
              <w:rPr>
                <w:noProof/>
                <w:webHidden/>
              </w:rPr>
              <w:fldChar w:fldCharType="begin"/>
            </w:r>
            <w:r w:rsidR="00657CA4">
              <w:rPr>
                <w:noProof/>
                <w:webHidden/>
              </w:rPr>
              <w:instrText xml:space="preserve"> PAGEREF _Toc119570706 \h </w:instrText>
            </w:r>
            <w:r w:rsidR="00657CA4">
              <w:rPr>
                <w:noProof/>
                <w:webHidden/>
              </w:rPr>
            </w:r>
            <w:r w:rsidR="00657CA4">
              <w:rPr>
                <w:noProof/>
                <w:webHidden/>
              </w:rPr>
              <w:fldChar w:fldCharType="separate"/>
            </w:r>
            <w:r w:rsidR="00657CA4">
              <w:rPr>
                <w:noProof/>
                <w:webHidden/>
              </w:rPr>
              <w:t>10</w:t>
            </w:r>
            <w:r w:rsidR="00657CA4">
              <w:rPr>
                <w:noProof/>
                <w:webHidden/>
              </w:rPr>
              <w:fldChar w:fldCharType="end"/>
            </w:r>
          </w:hyperlink>
        </w:p>
        <w:p w14:paraId="2FAEA5E6" w14:textId="77777777" w:rsidR="00657CA4" w:rsidRDefault="00121896">
          <w:pPr>
            <w:pStyle w:val="TOC2"/>
            <w:rPr>
              <w:rFonts w:asciiTheme="minorHAnsi" w:eastAsiaTheme="minorEastAsia" w:hAnsiTheme="minorHAnsi" w:cstheme="minorBidi"/>
              <w:noProof/>
              <w:sz w:val="22"/>
              <w:szCs w:val="22"/>
              <w:lang w:eastAsia="en-GB"/>
            </w:rPr>
          </w:pPr>
          <w:hyperlink w:anchor="_Toc119570707" w:history="1">
            <w:r w:rsidR="00657CA4" w:rsidRPr="006F3267">
              <w:rPr>
                <w:rStyle w:val="Hyperlink"/>
                <w:rFonts w:eastAsia="Franklin Gothic Book"/>
                <w:noProof/>
              </w:rPr>
              <w:t>Location</w:t>
            </w:r>
            <w:r w:rsidR="00657CA4">
              <w:rPr>
                <w:noProof/>
                <w:webHidden/>
              </w:rPr>
              <w:tab/>
            </w:r>
            <w:r w:rsidR="00657CA4">
              <w:rPr>
                <w:noProof/>
                <w:webHidden/>
              </w:rPr>
              <w:fldChar w:fldCharType="begin"/>
            </w:r>
            <w:r w:rsidR="00657CA4">
              <w:rPr>
                <w:noProof/>
                <w:webHidden/>
              </w:rPr>
              <w:instrText xml:space="preserve"> PAGEREF _Toc119570707 \h </w:instrText>
            </w:r>
            <w:r w:rsidR="00657CA4">
              <w:rPr>
                <w:noProof/>
                <w:webHidden/>
              </w:rPr>
            </w:r>
            <w:r w:rsidR="00657CA4">
              <w:rPr>
                <w:noProof/>
                <w:webHidden/>
              </w:rPr>
              <w:fldChar w:fldCharType="separate"/>
            </w:r>
            <w:r w:rsidR="00657CA4">
              <w:rPr>
                <w:noProof/>
                <w:webHidden/>
              </w:rPr>
              <w:t>11</w:t>
            </w:r>
            <w:r w:rsidR="00657CA4">
              <w:rPr>
                <w:noProof/>
                <w:webHidden/>
              </w:rPr>
              <w:fldChar w:fldCharType="end"/>
            </w:r>
          </w:hyperlink>
        </w:p>
        <w:p w14:paraId="5A1F3429" w14:textId="77777777" w:rsidR="00657CA4" w:rsidRDefault="00121896">
          <w:pPr>
            <w:pStyle w:val="TOC1"/>
            <w:rPr>
              <w:rFonts w:asciiTheme="minorHAnsi" w:eastAsiaTheme="minorEastAsia" w:hAnsiTheme="minorHAnsi" w:cstheme="minorBidi"/>
              <w:noProof/>
              <w:sz w:val="22"/>
              <w:szCs w:val="22"/>
              <w:lang w:eastAsia="en-GB"/>
            </w:rPr>
          </w:pPr>
          <w:hyperlink w:anchor="_Toc119570708" w:history="1">
            <w:r w:rsidR="00657CA4" w:rsidRPr="006F3267">
              <w:rPr>
                <w:rStyle w:val="Hyperlink"/>
                <w:noProof/>
              </w:rPr>
              <w:t>5.</w:t>
            </w:r>
            <w:r w:rsidR="00657CA4">
              <w:rPr>
                <w:rFonts w:asciiTheme="minorHAnsi" w:eastAsiaTheme="minorEastAsia" w:hAnsiTheme="minorHAnsi" w:cstheme="minorBidi"/>
                <w:noProof/>
                <w:sz w:val="22"/>
                <w:szCs w:val="22"/>
                <w:lang w:eastAsia="en-GB"/>
              </w:rPr>
              <w:tab/>
            </w:r>
            <w:r w:rsidR="00657CA4" w:rsidRPr="006F3267">
              <w:rPr>
                <w:rStyle w:val="Hyperlink"/>
                <w:noProof/>
              </w:rPr>
              <w:t>What this strategy covers</w:t>
            </w:r>
            <w:r w:rsidR="00657CA4">
              <w:rPr>
                <w:noProof/>
                <w:webHidden/>
              </w:rPr>
              <w:tab/>
            </w:r>
            <w:r w:rsidR="00657CA4">
              <w:rPr>
                <w:noProof/>
                <w:webHidden/>
              </w:rPr>
              <w:fldChar w:fldCharType="begin"/>
            </w:r>
            <w:r w:rsidR="00657CA4">
              <w:rPr>
                <w:noProof/>
                <w:webHidden/>
              </w:rPr>
              <w:instrText xml:space="preserve"> PAGEREF _Toc119570708 \h </w:instrText>
            </w:r>
            <w:r w:rsidR="00657CA4">
              <w:rPr>
                <w:noProof/>
                <w:webHidden/>
              </w:rPr>
            </w:r>
            <w:r w:rsidR="00657CA4">
              <w:rPr>
                <w:noProof/>
                <w:webHidden/>
              </w:rPr>
              <w:fldChar w:fldCharType="separate"/>
            </w:r>
            <w:r w:rsidR="00657CA4">
              <w:rPr>
                <w:noProof/>
                <w:webHidden/>
              </w:rPr>
              <w:t>11</w:t>
            </w:r>
            <w:r w:rsidR="00657CA4">
              <w:rPr>
                <w:noProof/>
                <w:webHidden/>
              </w:rPr>
              <w:fldChar w:fldCharType="end"/>
            </w:r>
          </w:hyperlink>
        </w:p>
        <w:p w14:paraId="7A20DDEF" w14:textId="77777777" w:rsidR="00657CA4" w:rsidRDefault="00121896">
          <w:pPr>
            <w:pStyle w:val="TOC2"/>
            <w:rPr>
              <w:rFonts w:asciiTheme="minorHAnsi" w:eastAsiaTheme="minorEastAsia" w:hAnsiTheme="minorHAnsi" w:cstheme="minorBidi"/>
              <w:noProof/>
              <w:sz w:val="22"/>
              <w:szCs w:val="22"/>
              <w:lang w:eastAsia="en-GB"/>
            </w:rPr>
          </w:pPr>
          <w:hyperlink w:anchor="_Toc119570709" w:history="1">
            <w:r w:rsidR="00657CA4" w:rsidRPr="006F3267">
              <w:rPr>
                <w:rStyle w:val="Hyperlink"/>
                <w:noProof/>
              </w:rPr>
              <w:t>Supporting Oxford’s 2050 Vision</w:t>
            </w:r>
            <w:r w:rsidR="00657CA4">
              <w:rPr>
                <w:noProof/>
                <w:webHidden/>
              </w:rPr>
              <w:tab/>
            </w:r>
            <w:r w:rsidR="00657CA4">
              <w:rPr>
                <w:noProof/>
                <w:webHidden/>
              </w:rPr>
              <w:fldChar w:fldCharType="begin"/>
            </w:r>
            <w:r w:rsidR="00657CA4">
              <w:rPr>
                <w:noProof/>
                <w:webHidden/>
              </w:rPr>
              <w:instrText xml:space="preserve"> PAGEREF _Toc119570709 \h </w:instrText>
            </w:r>
            <w:r w:rsidR="00657CA4">
              <w:rPr>
                <w:noProof/>
                <w:webHidden/>
              </w:rPr>
            </w:r>
            <w:r w:rsidR="00657CA4">
              <w:rPr>
                <w:noProof/>
                <w:webHidden/>
              </w:rPr>
              <w:fldChar w:fldCharType="separate"/>
            </w:r>
            <w:r w:rsidR="00657CA4">
              <w:rPr>
                <w:noProof/>
                <w:webHidden/>
              </w:rPr>
              <w:t>11</w:t>
            </w:r>
            <w:r w:rsidR="00657CA4">
              <w:rPr>
                <w:noProof/>
                <w:webHidden/>
              </w:rPr>
              <w:fldChar w:fldCharType="end"/>
            </w:r>
          </w:hyperlink>
        </w:p>
        <w:p w14:paraId="59EF203F" w14:textId="77777777" w:rsidR="00657CA4" w:rsidRDefault="00121896">
          <w:pPr>
            <w:pStyle w:val="TOC2"/>
            <w:rPr>
              <w:rFonts w:asciiTheme="minorHAnsi" w:eastAsiaTheme="minorEastAsia" w:hAnsiTheme="minorHAnsi" w:cstheme="minorBidi"/>
              <w:noProof/>
              <w:sz w:val="22"/>
              <w:szCs w:val="22"/>
              <w:lang w:eastAsia="en-GB"/>
            </w:rPr>
          </w:pPr>
          <w:hyperlink w:anchor="_Toc119570710" w:history="1">
            <w:r w:rsidR="00657CA4" w:rsidRPr="006F3267">
              <w:rPr>
                <w:rStyle w:val="Hyperlink"/>
                <w:noProof/>
              </w:rPr>
              <w:t>Our Corporate Strategy</w:t>
            </w:r>
            <w:r w:rsidR="00657CA4">
              <w:rPr>
                <w:noProof/>
                <w:webHidden/>
              </w:rPr>
              <w:tab/>
            </w:r>
            <w:r w:rsidR="00657CA4">
              <w:rPr>
                <w:noProof/>
                <w:webHidden/>
              </w:rPr>
              <w:fldChar w:fldCharType="begin"/>
            </w:r>
            <w:r w:rsidR="00657CA4">
              <w:rPr>
                <w:noProof/>
                <w:webHidden/>
              </w:rPr>
              <w:instrText xml:space="preserve"> PAGEREF _Toc119570710 \h </w:instrText>
            </w:r>
            <w:r w:rsidR="00657CA4">
              <w:rPr>
                <w:noProof/>
                <w:webHidden/>
              </w:rPr>
            </w:r>
            <w:r w:rsidR="00657CA4">
              <w:rPr>
                <w:noProof/>
                <w:webHidden/>
              </w:rPr>
              <w:fldChar w:fldCharType="separate"/>
            </w:r>
            <w:r w:rsidR="00657CA4">
              <w:rPr>
                <w:noProof/>
                <w:webHidden/>
              </w:rPr>
              <w:t>12</w:t>
            </w:r>
            <w:r w:rsidR="00657CA4">
              <w:rPr>
                <w:noProof/>
                <w:webHidden/>
              </w:rPr>
              <w:fldChar w:fldCharType="end"/>
            </w:r>
          </w:hyperlink>
        </w:p>
        <w:p w14:paraId="45B4E5A1" w14:textId="77777777" w:rsidR="00657CA4" w:rsidRDefault="00121896">
          <w:pPr>
            <w:pStyle w:val="TOC1"/>
            <w:rPr>
              <w:rFonts w:asciiTheme="minorHAnsi" w:eastAsiaTheme="minorEastAsia" w:hAnsiTheme="minorHAnsi" w:cstheme="minorBidi"/>
              <w:noProof/>
              <w:sz w:val="22"/>
              <w:szCs w:val="22"/>
              <w:lang w:eastAsia="en-GB"/>
            </w:rPr>
          </w:pPr>
          <w:hyperlink w:anchor="_Toc119570711" w:history="1">
            <w:r w:rsidR="00657CA4" w:rsidRPr="006F3267">
              <w:rPr>
                <w:rStyle w:val="Hyperlink"/>
                <w:noProof/>
              </w:rPr>
              <w:t>6.</w:t>
            </w:r>
            <w:r w:rsidR="00657CA4">
              <w:rPr>
                <w:rFonts w:asciiTheme="minorHAnsi" w:eastAsiaTheme="minorEastAsia" w:hAnsiTheme="minorHAnsi" w:cstheme="minorBidi"/>
                <w:noProof/>
                <w:sz w:val="22"/>
                <w:szCs w:val="22"/>
                <w:lang w:eastAsia="en-GB"/>
              </w:rPr>
              <w:tab/>
            </w:r>
            <w:r w:rsidR="00657CA4" w:rsidRPr="006F3267">
              <w:rPr>
                <w:rStyle w:val="Hyperlink"/>
                <w:noProof/>
              </w:rPr>
              <w:t>How we will work</w:t>
            </w:r>
            <w:r w:rsidR="00657CA4">
              <w:rPr>
                <w:noProof/>
                <w:webHidden/>
              </w:rPr>
              <w:tab/>
            </w:r>
            <w:r w:rsidR="00657CA4">
              <w:rPr>
                <w:noProof/>
                <w:webHidden/>
              </w:rPr>
              <w:fldChar w:fldCharType="begin"/>
            </w:r>
            <w:r w:rsidR="00657CA4">
              <w:rPr>
                <w:noProof/>
                <w:webHidden/>
              </w:rPr>
              <w:instrText xml:space="preserve"> PAGEREF _Toc119570711 \h </w:instrText>
            </w:r>
            <w:r w:rsidR="00657CA4">
              <w:rPr>
                <w:noProof/>
                <w:webHidden/>
              </w:rPr>
            </w:r>
            <w:r w:rsidR="00657CA4">
              <w:rPr>
                <w:noProof/>
                <w:webHidden/>
              </w:rPr>
              <w:fldChar w:fldCharType="separate"/>
            </w:r>
            <w:r w:rsidR="00657CA4">
              <w:rPr>
                <w:noProof/>
                <w:webHidden/>
              </w:rPr>
              <w:t>15</w:t>
            </w:r>
            <w:r w:rsidR="00657CA4">
              <w:rPr>
                <w:noProof/>
                <w:webHidden/>
              </w:rPr>
              <w:fldChar w:fldCharType="end"/>
            </w:r>
          </w:hyperlink>
        </w:p>
        <w:p w14:paraId="47DA3C09" w14:textId="77777777" w:rsidR="00657CA4" w:rsidRDefault="00121896">
          <w:pPr>
            <w:pStyle w:val="TOC1"/>
            <w:rPr>
              <w:rFonts w:asciiTheme="minorHAnsi" w:eastAsiaTheme="minorEastAsia" w:hAnsiTheme="minorHAnsi" w:cstheme="minorBidi"/>
              <w:noProof/>
              <w:sz w:val="22"/>
              <w:szCs w:val="22"/>
              <w:lang w:eastAsia="en-GB"/>
            </w:rPr>
          </w:pPr>
          <w:hyperlink w:anchor="_Toc119570712" w:history="1">
            <w:r w:rsidR="00657CA4" w:rsidRPr="006F3267">
              <w:rPr>
                <w:rStyle w:val="Hyperlink"/>
                <w:noProof/>
              </w:rPr>
              <w:t>7.</w:t>
            </w:r>
            <w:r w:rsidR="00657CA4">
              <w:rPr>
                <w:rFonts w:asciiTheme="minorHAnsi" w:eastAsiaTheme="minorEastAsia" w:hAnsiTheme="minorHAnsi" w:cstheme="minorBidi"/>
                <w:noProof/>
                <w:sz w:val="22"/>
                <w:szCs w:val="22"/>
                <w:lang w:eastAsia="en-GB"/>
              </w:rPr>
              <w:tab/>
            </w:r>
            <w:r w:rsidR="00657CA4" w:rsidRPr="006F3267">
              <w:rPr>
                <w:rStyle w:val="Hyperlink"/>
                <w:noProof/>
              </w:rPr>
              <w:t>Our aims</w:t>
            </w:r>
            <w:r w:rsidR="00657CA4">
              <w:rPr>
                <w:noProof/>
                <w:webHidden/>
              </w:rPr>
              <w:tab/>
            </w:r>
            <w:r w:rsidR="00657CA4">
              <w:rPr>
                <w:noProof/>
                <w:webHidden/>
              </w:rPr>
              <w:fldChar w:fldCharType="begin"/>
            </w:r>
            <w:r w:rsidR="00657CA4">
              <w:rPr>
                <w:noProof/>
                <w:webHidden/>
              </w:rPr>
              <w:instrText xml:space="preserve"> PAGEREF _Toc119570712 \h </w:instrText>
            </w:r>
            <w:r w:rsidR="00657CA4">
              <w:rPr>
                <w:noProof/>
                <w:webHidden/>
              </w:rPr>
            </w:r>
            <w:r w:rsidR="00657CA4">
              <w:rPr>
                <w:noProof/>
                <w:webHidden/>
              </w:rPr>
              <w:fldChar w:fldCharType="separate"/>
            </w:r>
            <w:r w:rsidR="00657CA4">
              <w:rPr>
                <w:noProof/>
                <w:webHidden/>
              </w:rPr>
              <w:t>16</w:t>
            </w:r>
            <w:r w:rsidR="00657CA4">
              <w:rPr>
                <w:noProof/>
                <w:webHidden/>
              </w:rPr>
              <w:fldChar w:fldCharType="end"/>
            </w:r>
          </w:hyperlink>
        </w:p>
        <w:p w14:paraId="1A3E0A5A" w14:textId="77777777" w:rsidR="00657CA4" w:rsidRDefault="00121896">
          <w:pPr>
            <w:pStyle w:val="TOC1"/>
            <w:rPr>
              <w:rFonts w:asciiTheme="minorHAnsi" w:eastAsiaTheme="minorEastAsia" w:hAnsiTheme="minorHAnsi" w:cstheme="minorBidi"/>
              <w:noProof/>
              <w:sz w:val="22"/>
              <w:szCs w:val="22"/>
              <w:lang w:eastAsia="en-GB"/>
            </w:rPr>
          </w:pPr>
          <w:hyperlink w:anchor="_Toc119570713" w:history="1">
            <w:r w:rsidR="00657CA4" w:rsidRPr="006F3267">
              <w:rPr>
                <w:rStyle w:val="Hyperlink"/>
                <w:noProof/>
              </w:rPr>
              <w:t>8.</w:t>
            </w:r>
            <w:r w:rsidR="00657CA4">
              <w:rPr>
                <w:rFonts w:asciiTheme="minorHAnsi" w:eastAsiaTheme="minorEastAsia" w:hAnsiTheme="minorHAnsi" w:cstheme="minorBidi"/>
                <w:noProof/>
                <w:sz w:val="22"/>
                <w:szCs w:val="22"/>
                <w:lang w:eastAsia="en-GB"/>
              </w:rPr>
              <w:tab/>
            </w:r>
            <w:r w:rsidR="00657CA4" w:rsidRPr="006F3267">
              <w:rPr>
                <w:rStyle w:val="Hyperlink"/>
                <w:noProof/>
              </w:rPr>
              <w:t>The 4Ps and action plans</w:t>
            </w:r>
            <w:r w:rsidR="00657CA4">
              <w:rPr>
                <w:noProof/>
                <w:webHidden/>
              </w:rPr>
              <w:tab/>
            </w:r>
            <w:r w:rsidR="00657CA4">
              <w:rPr>
                <w:noProof/>
                <w:webHidden/>
              </w:rPr>
              <w:fldChar w:fldCharType="begin"/>
            </w:r>
            <w:r w:rsidR="00657CA4">
              <w:rPr>
                <w:noProof/>
                <w:webHidden/>
              </w:rPr>
              <w:instrText xml:space="preserve"> PAGEREF _Toc119570713 \h </w:instrText>
            </w:r>
            <w:r w:rsidR="00657CA4">
              <w:rPr>
                <w:noProof/>
                <w:webHidden/>
              </w:rPr>
            </w:r>
            <w:r w:rsidR="00657CA4">
              <w:rPr>
                <w:noProof/>
                <w:webHidden/>
              </w:rPr>
              <w:fldChar w:fldCharType="separate"/>
            </w:r>
            <w:r w:rsidR="00657CA4">
              <w:rPr>
                <w:noProof/>
                <w:webHidden/>
              </w:rPr>
              <w:t>17</w:t>
            </w:r>
            <w:r w:rsidR="00657CA4">
              <w:rPr>
                <w:noProof/>
                <w:webHidden/>
              </w:rPr>
              <w:fldChar w:fldCharType="end"/>
            </w:r>
          </w:hyperlink>
        </w:p>
        <w:p w14:paraId="591FD372" w14:textId="77777777" w:rsidR="00657CA4" w:rsidRDefault="00121896">
          <w:pPr>
            <w:pStyle w:val="TOC2"/>
            <w:rPr>
              <w:rFonts w:asciiTheme="minorHAnsi" w:eastAsiaTheme="minorEastAsia" w:hAnsiTheme="minorHAnsi" w:cstheme="minorBidi"/>
              <w:noProof/>
              <w:sz w:val="22"/>
              <w:szCs w:val="22"/>
              <w:lang w:eastAsia="en-GB"/>
            </w:rPr>
          </w:pPr>
          <w:hyperlink w:anchor="_Toc119570714" w:history="1">
            <w:r w:rsidR="00657CA4" w:rsidRPr="006F3267">
              <w:rPr>
                <w:rStyle w:val="Hyperlink"/>
                <w:noProof/>
              </w:rPr>
              <w:t>People</w:t>
            </w:r>
            <w:r w:rsidR="00657CA4">
              <w:rPr>
                <w:noProof/>
                <w:webHidden/>
              </w:rPr>
              <w:tab/>
            </w:r>
            <w:r w:rsidR="00657CA4">
              <w:rPr>
                <w:noProof/>
                <w:webHidden/>
              </w:rPr>
              <w:fldChar w:fldCharType="begin"/>
            </w:r>
            <w:r w:rsidR="00657CA4">
              <w:rPr>
                <w:noProof/>
                <w:webHidden/>
              </w:rPr>
              <w:instrText xml:space="preserve"> PAGEREF _Toc119570714 \h </w:instrText>
            </w:r>
            <w:r w:rsidR="00657CA4">
              <w:rPr>
                <w:noProof/>
                <w:webHidden/>
              </w:rPr>
            </w:r>
            <w:r w:rsidR="00657CA4">
              <w:rPr>
                <w:noProof/>
                <w:webHidden/>
              </w:rPr>
              <w:fldChar w:fldCharType="separate"/>
            </w:r>
            <w:r w:rsidR="00657CA4">
              <w:rPr>
                <w:noProof/>
                <w:webHidden/>
              </w:rPr>
              <w:t>17</w:t>
            </w:r>
            <w:r w:rsidR="00657CA4">
              <w:rPr>
                <w:noProof/>
                <w:webHidden/>
              </w:rPr>
              <w:fldChar w:fldCharType="end"/>
            </w:r>
          </w:hyperlink>
        </w:p>
        <w:p w14:paraId="34FF9175" w14:textId="77777777" w:rsidR="00657CA4" w:rsidRDefault="00121896">
          <w:pPr>
            <w:pStyle w:val="TOC2"/>
            <w:rPr>
              <w:rFonts w:asciiTheme="minorHAnsi" w:eastAsiaTheme="minorEastAsia" w:hAnsiTheme="minorHAnsi" w:cstheme="minorBidi"/>
              <w:noProof/>
              <w:sz w:val="22"/>
              <w:szCs w:val="22"/>
              <w:lang w:eastAsia="en-GB"/>
            </w:rPr>
          </w:pPr>
          <w:hyperlink w:anchor="_Toc119570715" w:history="1">
            <w:r w:rsidR="00657CA4" w:rsidRPr="006F3267">
              <w:rPr>
                <w:rStyle w:val="Hyperlink"/>
                <w:noProof/>
              </w:rPr>
              <w:t>Pride</w:t>
            </w:r>
            <w:r w:rsidR="00657CA4">
              <w:rPr>
                <w:noProof/>
                <w:webHidden/>
              </w:rPr>
              <w:tab/>
            </w:r>
            <w:r w:rsidR="00657CA4">
              <w:rPr>
                <w:noProof/>
                <w:webHidden/>
              </w:rPr>
              <w:fldChar w:fldCharType="begin"/>
            </w:r>
            <w:r w:rsidR="00657CA4">
              <w:rPr>
                <w:noProof/>
                <w:webHidden/>
              </w:rPr>
              <w:instrText xml:space="preserve"> PAGEREF _Toc119570715 \h </w:instrText>
            </w:r>
            <w:r w:rsidR="00657CA4">
              <w:rPr>
                <w:noProof/>
                <w:webHidden/>
              </w:rPr>
            </w:r>
            <w:r w:rsidR="00657CA4">
              <w:rPr>
                <w:noProof/>
                <w:webHidden/>
              </w:rPr>
              <w:fldChar w:fldCharType="separate"/>
            </w:r>
            <w:r w:rsidR="00657CA4">
              <w:rPr>
                <w:noProof/>
                <w:webHidden/>
              </w:rPr>
              <w:t>18</w:t>
            </w:r>
            <w:r w:rsidR="00657CA4">
              <w:rPr>
                <w:noProof/>
                <w:webHidden/>
              </w:rPr>
              <w:fldChar w:fldCharType="end"/>
            </w:r>
          </w:hyperlink>
        </w:p>
        <w:p w14:paraId="4B7C1590" w14:textId="77777777" w:rsidR="00657CA4" w:rsidRDefault="00121896">
          <w:pPr>
            <w:pStyle w:val="TOC2"/>
            <w:rPr>
              <w:rFonts w:asciiTheme="minorHAnsi" w:eastAsiaTheme="minorEastAsia" w:hAnsiTheme="minorHAnsi" w:cstheme="minorBidi"/>
              <w:noProof/>
              <w:sz w:val="22"/>
              <w:szCs w:val="22"/>
              <w:lang w:eastAsia="en-GB"/>
            </w:rPr>
          </w:pPr>
          <w:hyperlink w:anchor="_Toc119570716" w:history="1">
            <w:r w:rsidR="00657CA4" w:rsidRPr="006F3267">
              <w:rPr>
                <w:rStyle w:val="Hyperlink"/>
                <w:noProof/>
              </w:rPr>
              <w:t>Place</w:t>
            </w:r>
            <w:r w:rsidR="00657CA4">
              <w:rPr>
                <w:noProof/>
                <w:webHidden/>
              </w:rPr>
              <w:tab/>
            </w:r>
            <w:r w:rsidR="00657CA4">
              <w:rPr>
                <w:noProof/>
                <w:webHidden/>
              </w:rPr>
              <w:fldChar w:fldCharType="begin"/>
            </w:r>
            <w:r w:rsidR="00657CA4">
              <w:rPr>
                <w:noProof/>
                <w:webHidden/>
              </w:rPr>
              <w:instrText xml:space="preserve"> PAGEREF _Toc119570716 \h </w:instrText>
            </w:r>
            <w:r w:rsidR="00657CA4">
              <w:rPr>
                <w:noProof/>
                <w:webHidden/>
              </w:rPr>
            </w:r>
            <w:r w:rsidR="00657CA4">
              <w:rPr>
                <w:noProof/>
                <w:webHidden/>
              </w:rPr>
              <w:fldChar w:fldCharType="separate"/>
            </w:r>
            <w:r w:rsidR="00657CA4">
              <w:rPr>
                <w:noProof/>
                <w:webHidden/>
              </w:rPr>
              <w:t>20</w:t>
            </w:r>
            <w:r w:rsidR="00657CA4">
              <w:rPr>
                <w:noProof/>
                <w:webHidden/>
              </w:rPr>
              <w:fldChar w:fldCharType="end"/>
            </w:r>
          </w:hyperlink>
        </w:p>
        <w:p w14:paraId="725409E7" w14:textId="77777777" w:rsidR="00657CA4" w:rsidRDefault="00121896">
          <w:pPr>
            <w:pStyle w:val="TOC2"/>
            <w:rPr>
              <w:rFonts w:asciiTheme="minorHAnsi" w:eastAsiaTheme="minorEastAsia" w:hAnsiTheme="minorHAnsi" w:cstheme="minorBidi"/>
              <w:noProof/>
              <w:sz w:val="22"/>
              <w:szCs w:val="22"/>
              <w:lang w:eastAsia="en-GB"/>
            </w:rPr>
          </w:pPr>
          <w:hyperlink w:anchor="_Toc119570717" w:history="1">
            <w:r w:rsidR="00657CA4" w:rsidRPr="006F3267">
              <w:rPr>
                <w:rStyle w:val="Hyperlink"/>
                <w:noProof/>
              </w:rPr>
              <w:t>Progress</w:t>
            </w:r>
            <w:r w:rsidR="00657CA4">
              <w:rPr>
                <w:noProof/>
                <w:webHidden/>
              </w:rPr>
              <w:tab/>
            </w:r>
            <w:r w:rsidR="00657CA4">
              <w:rPr>
                <w:noProof/>
                <w:webHidden/>
              </w:rPr>
              <w:fldChar w:fldCharType="begin"/>
            </w:r>
            <w:r w:rsidR="00657CA4">
              <w:rPr>
                <w:noProof/>
                <w:webHidden/>
              </w:rPr>
              <w:instrText xml:space="preserve"> PAGEREF _Toc119570717 \h </w:instrText>
            </w:r>
            <w:r w:rsidR="00657CA4">
              <w:rPr>
                <w:noProof/>
                <w:webHidden/>
              </w:rPr>
            </w:r>
            <w:r w:rsidR="00657CA4">
              <w:rPr>
                <w:noProof/>
                <w:webHidden/>
              </w:rPr>
              <w:fldChar w:fldCharType="separate"/>
            </w:r>
            <w:r w:rsidR="00657CA4">
              <w:rPr>
                <w:noProof/>
                <w:webHidden/>
              </w:rPr>
              <w:t>22</w:t>
            </w:r>
            <w:r w:rsidR="00657CA4">
              <w:rPr>
                <w:noProof/>
                <w:webHidden/>
              </w:rPr>
              <w:fldChar w:fldCharType="end"/>
            </w:r>
          </w:hyperlink>
        </w:p>
        <w:p w14:paraId="1D0CE5E5" w14:textId="77777777" w:rsidR="00657CA4" w:rsidRDefault="00121896">
          <w:pPr>
            <w:pStyle w:val="TOC1"/>
            <w:rPr>
              <w:rFonts w:asciiTheme="minorHAnsi" w:eastAsiaTheme="minorEastAsia" w:hAnsiTheme="minorHAnsi" w:cstheme="minorBidi"/>
              <w:noProof/>
              <w:sz w:val="22"/>
              <w:szCs w:val="22"/>
              <w:lang w:eastAsia="en-GB"/>
            </w:rPr>
          </w:pPr>
          <w:hyperlink w:anchor="_Toc119570718" w:history="1">
            <w:r w:rsidR="00657CA4" w:rsidRPr="006F3267">
              <w:rPr>
                <w:rStyle w:val="Hyperlink"/>
                <w:noProof/>
              </w:rPr>
              <w:t>9.</w:t>
            </w:r>
            <w:r w:rsidR="00657CA4">
              <w:rPr>
                <w:rFonts w:asciiTheme="minorHAnsi" w:eastAsiaTheme="minorEastAsia" w:hAnsiTheme="minorHAnsi" w:cstheme="minorBidi"/>
                <w:noProof/>
                <w:sz w:val="22"/>
                <w:szCs w:val="22"/>
                <w:lang w:eastAsia="en-GB"/>
              </w:rPr>
              <w:tab/>
            </w:r>
            <w:r w:rsidR="00657CA4" w:rsidRPr="006F3267">
              <w:rPr>
                <w:rStyle w:val="Hyperlink"/>
                <w:noProof/>
              </w:rPr>
              <w:t>Words and phrases we have used</w:t>
            </w:r>
            <w:r w:rsidR="00657CA4">
              <w:rPr>
                <w:noProof/>
                <w:webHidden/>
              </w:rPr>
              <w:tab/>
            </w:r>
            <w:r w:rsidR="00657CA4">
              <w:rPr>
                <w:noProof/>
                <w:webHidden/>
              </w:rPr>
              <w:fldChar w:fldCharType="begin"/>
            </w:r>
            <w:r w:rsidR="00657CA4">
              <w:rPr>
                <w:noProof/>
                <w:webHidden/>
              </w:rPr>
              <w:instrText xml:space="preserve"> PAGEREF _Toc119570718 \h </w:instrText>
            </w:r>
            <w:r w:rsidR="00657CA4">
              <w:rPr>
                <w:noProof/>
                <w:webHidden/>
              </w:rPr>
            </w:r>
            <w:r w:rsidR="00657CA4">
              <w:rPr>
                <w:noProof/>
                <w:webHidden/>
              </w:rPr>
              <w:fldChar w:fldCharType="separate"/>
            </w:r>
            <w:r w:rsidR="00657CA4">
              <w:rPr>
                <w:noProof/>
                <w:webHidden/>
              </w:rPr>
              <w:t>23</w:t>
            </w:r>
            <w:r w:rsidR="00657CA4">
              <w:rPr>
                <w:noProof/>
                <w:webHidden/>
              </w:rPr>
              <w:fldChar w:fldCharType="end"/>
            </w:r>
          </w:hyperlink>
        </w:p>
        <w:p w14:paraId="5544827A" w14:textId="66731ED7" w:rsidR="007F2B3C" w:rsidRDefault="007F2B3C">
          <w:r>
            <w:rPr>
              <w:b/>
              <w:bCs/>
              <w:noProof/>
            </w:rPr>
            <w:fldChar w:fldCharType="end"/>
          </w:r>
        </w:p>
      </w:sdtContent>
    </w:sdt>
    <w:p w14:paraId="770558F3" w14:textId="77777777" w:rsidR="0062379E" w:rsidRPr="00D41872" w:rsidRDefault="0062379E" w:rsidP="00D41872">
      <w:pPr>
        <w:spacing w:line="360" w:lineRule="auto"/>
        <w:jc w:val="both"/>
      </w:pPr>
    </w:p>
    <w:p w14:paraId="2332687A" w14:textId="77777777" w:rsidR="009D44D0" w:rsidRDefault="009D44D0">
      <w:pPr>
        <w:spacing w:after="160"/>
        <w:rPr>
          <w:rFonts w:ascii="Franklin Gothic Book" w:hAnsi="Franklin Gothic Book"/>
          <w:b/>
          <w:bCs/>
        </w:rPr>
      </w:pPr>
    </w:p>
    <w:p w14:paraId="5FDED015" w14:textId="77777777" w:rsidR="004A772E" w:rsidRDefault="004A772E">
      <w:pPr>
        <w:spacing w:after="160"/>
        <w:rPr>
          <w:rFonts w:ascii="Franklin Gothic Book" w:hAnsi="Franklin Gothic Book"/>
          <w:b/>
          <w:bCs/>
        </w:rPr>
      </w:pPr>
    </w:p>
    <w:p w14:paraId="01E1A593" w14:textId="77777777" w:rsidR="00C63DA6" w:rsidRDefault="00C63DA6">
      <w:pPr>
        <w:spacing w:after="160"/>
        <w:rPr>
          <w:rFonts w:ascii="Franklin Gothic Book" w:hAnsi="Franklin Gothic Book"/>
          <w:b/>
          <w:bCs/>
        </w:rPr>
      </w:pPr>
    </w:p>
    <w:p w14:paraId="4899BA1D" w14:textId="77777777" w:rsidR="00C63DA6" w:rsidRDefault="00C63DA6">
      <w:pPr>
        <w:spacing w:after="160"/>
        <w:rPr>
          <w:rFonts w:ascii="Franklin Gothic Book" w:hAnsi="Franklin Gothic Book"/>
          <w:b/>
          <w:bCs/>
        </w:rPr>
      </w:pPr>
    </w:p>
    <w:p w14:paraId="4C85CFD7" w14:textId="77777777" w:rsidR="00726DC9" w:rsidRDefault="00726DC9">
      <w:pPr>
        <w:spacing w:after="160"/>
        <w:rPr>
          <w:rFonts w:ascii="Franklin Gothic Book" w:hAnsi="Franklin Gothic Book"/>
          <w:b/>
          <w:bCs/>
        </w:rPr>
      </w:pPr>
    </w:p>
    <w:p w14:paraId="44834BC3" w14:textId="77777777" w:rsidR="00726DC9" w:rsidRDefault="00726DC9">
      <w:pPr>
        <w:spacing w:after="160"/>
        <w:rPr>
          <w:rFonts w:ascii="Franklin Gothic Book" w:hAnsi="Franklin Gothic Book"/>
          <w:b/>
          <w:bCs/>
        </w:rPr>
      </w:pPr>
    </w:p>
    <w:p w14:paraId="7BFE5DD0" w14:textId="77777777" w:rsidR="00726DC9" w:rsidRDefault="00726DC9">
      <w:pPr>
        <w:spacing w:after="160"/>
        <w:rPr>
          <w:rFonts w:ascii="Franklin Gothic Book" w:hAnsi="Franklin Gothic Book"/>
          <w:b/>
          <w:bCs/>
        </w:rPr>
      </w:pPr>
    </w:p>
    <w:p w14:paraId="6861FCEE" w14:textId="77777777" w:rsidR="00726DC9" w:rsidRDefault="00726DC9">
      <w:pPr>
        <w:spacing w:after="160"/>
        <w:rPr>
          <w:rFonts w:ascii="Franklin Gothic Book" w:hAnsi="Franklin Gothic Book"/>
          <w:b/>
          <w:bCs/>
        </w:rPr>
      </w:pPr>
    </w:p>
    <w:p w14:paraId="123126C8" w14:textId="77777777" w:rsidR="00726DC9" w:rsidRDefault="00726DC9">
      <w:pPr>
        <w:spacing w:after="160"/>
        <w:rPr>
          <w:rFonts w:ascii="Franklin Gothic Book" w:hAnsi="Franklin Gothic Book"/>
          <w:b/>
          <w:bCs/>
        </w:rPr>
      </w:pPr>
    </w:p>
    <w:p w14:paraId="02A984DA" w14:textId="77777777" w:rsidR="00726DC9" w:rsidRDefault="00726DC9">
      <w:pPr>
        <w:spacing w:after="160"/>
        <w:rPr>
          <w:rFonts w:ascii="Franklin Gothic Book" w:hAnsi="Franklin Gothic Book"/>
          <w:b/>
          <w:bCs/>
        </w:rPr>
      </w:pPr>
    </w:p>
    <w:p w14:paraId="3C5A4988" w14:textId="77777777" w:rsidR="00726DC9" w:rsidRDefault="00726DC9">
      <w:pPr>
        <w:spacing w:after="160"/>
        <w:rPr>
          <w:rFonts w:ascii="Franklin Gothic Book" w:hAnsi="Franklin Gothic Book"/>
          <w:b/>
          <w:bCs/>
        </w:rPr>
      </w:pPr>
    </w:p>
    <w:p w14:paraId="5EDC9917" w14:textId="6B97E315" w:rsidR="00791EC7" w:rsidRPr="007F2B3C" w:rsidRDefault="6A55CB59" w:rsidP="007F2B3C">
      <w:pPr>
        <w:pStyle w:val="Heading1"/>
      </w:pPr>
      <w:bookmarkStart w:id="3" w:name="_Toc118205407"/>
      <w:bookmarkStart w:id="4" w:name="_Toc119570700"/>
      <w:bookmarkStart w:id="5" w:name="_Toc104198492"/>
      <w:r w:rsidRPr="007F2B3C">
        <w:lastRenderedPageBreak/>
        <w:t>Foreword</w:t>
      </w:r>
      <w:bookmarkEnd w:id="3"/>
      <w:bookmarkEnd w:id="4"/>
      <w:r w:rsidR="00FE157B">
        <w:t xml:space="preserve"> (draft)</w:t>
      </w:r>
    </w:p>
    <w:bookmarkEnd w:id="5"/>
    <w:p w14:paraId="4FE9E34B" w14:textId="77777777" w:rsidR="00791EC7" w:rsidRDefault="00791EC7" w:rsidP="00791EC7">
      <w:pPr>
        <w:spacing w:line="360" w:lineRule="auto"/>
        <w:jc w:val="both"/>
        <w:rPr>
          <w:rFonts w:ascii="Franklin Gothic Book" w:eastAsia="Franklin Gothic Book" w:hAnsi="Franklin Gothic Book" w:cs="Franklin Gothic Book"/>
          <w:sz w:val="22"/>
          <w:szCs w:val="22"/>
        </w:rPr>
      </w:pPr>
    </w:p>
    <w:p w14:paraId="5AC18937" w14:textId="55B772B9" w:rsidR="00791EC7" w:rsidRPr="00055227" w:rsidRDefault="3905D7E6" w:rsidP="00657CA4">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This strategy has been written following our Thriving Communities City Conversation where we have heard from hundreds of people – I’d like to start by thanking so many people for giving us their time and working with us to deliver our shared ambitions. Communities across the city are facing new and deepening hardships from the cost of living crisis. We have written this strategy to ensure fairness and to build on the </w:t>
      </w:r>
      <w:r w:rsidR="00657CA4">
        <w:rPr>
          <w:rFonts w:ascii="Franklin Gothic Book" w:eastAsia="Franklin Gothic Book" w:hAnsi="Franklin Gothic Book" w:cs="Franklin Gothic Book"/>
          <w:sz w:val="22"/>
          <w:szCs w:val="22"/>
        </w:rPr>
        <w:t>sense of community</w:t>
      </w:r>
      <w:r w:rsidRPr="3BA9505B">
        <w:rPr>
          <w:rFonts w:ascii="Franklin Gothic Book" w:eastAsia="Franklin Gothic Book" w:hAnsi="Franklin Gothic Book" w:cs="Franklin Gothic Book"/>
          <w:sz w:val="22"/>
          <w:szCs w:val="22"/>
        </w:rPr>
        <w:t xml:space="preserve"> and care that so many people have shown over recent years. </w:t>
      </w:r>
    </w:p>
    <w:p w14:paraId="4DB9DC12" w14:textId="77777777" w:rsidR="60AE7FA9" w:rsidRPr="00055227" w:rsidRDefault="60AE7FA9" w:rsidP="00F60EB3">
      <w:pPr>
        <w:spacing w:line="360" w:lineRule="auto"/>
        <w:jc w:val="both"/>
        <w:rPr>
          <w:rFonts w:ascii="Franklin Gothic Book" w:eastAsia="Franklin Gothic Book" w:hAnsi="Franklin Gothic Book" w:cs="Franklin Gothic Book"/>
          <w:sz w:val="22"/>
          <w:szCs w:val="22"/>
        </w:rPr>
      </w:pPr>
    </w:p>
    <w:p w14:paraId="7C37E568" w14:textId="77777777" w:rsidR="00CC39CC" w:rsidRDefault="00657CA4" w:rsidP="00631B59">
      <w:p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The </w:t>
      </w:r>
      <w:r w:rsidR="681AEA5B" w:rsidRPr="02AAC904">
        <w:rPr>
          <w:rFonts w:ascii="Franklin Gothic Book" w:eastAsia="Franklin Gothic Book" w:hAnsi="Franklin Gothic Book" w:cs="Franklin Gothic Book"/>
          <w:sz w:val="22"/>
          <w:szCs w:val="22"/>
        </w:rPr>
        <w:t>Michael Marmot</w:t>
      </w:r>
      <w:r w:rsidR="5A0FBFE1" w:rsidRPr="02AAC904">
        <w:rPr>
          <w:rFonts w:ascii="Franklin Gothic Book" w:eastAsia="Franklin Gothic Book" w:hAnsi="Franklin Gothic Book" w:cs="Franklin Gothic Book"/>
          <w:sz w:val="22"/>
          <w:szCs w:val="22"/>
        </w:rPr>
        <w:t xml:space="preserve"> </w:t>
      </w:r>
      <w:r w:rsidR="681AEA5B" w:rsidRPr="02AAC904">
        <w:rPr>
          <w:rFonts w:ascii="Franklin Gothic Book" w:eastAsia="Franklin Gothic Book" w:hAnsi="Franklin Gothic Book" w:cs="Franklin Gothic Book"/>
          <w:sz w:val="22"/>
          <w:szCs w:val="22"/>
        </w:rPr>
        <w:t xml:space="preserve">report, </w:t>
      </w:r>
      <w:hyperlink r:id="rId12" w:history="1">
        <w:r w:rsidR="681AEA5B" w:rsidRPr="00657CA4">
          <w:rPr>
            <w:rStyle w:val="Hyperlink"/>
            <w:rFonts w:ascii="Franklin Gothic Book" w:eastAsia="Franklin Gothic Book" w:hAnsi="Franklin Gothic Book" w:cs="Franklin Gothic Book"/>
            <w:sz w:val="22"/>
            <w:szCs w:val="22"/>
          </w:rPr>
          <w:t>Build Back Fairer</w:t>
        </w:r>
      </w:hyperlink>
      <w:r w:rsidR="681AEA5B" w:rsidRPr="02AAC904">
        <w:rPr>
          <w:rFonts w:ascii="Franklin Gothic Book" w:eastAsia="Franklin Gothic Book" w:hAnsi="Franklin Gothic Book" w:cs="Franklin Gothic Book"/>
          <w:sz w:val="22"/>
          <w:szCs w:val="22"/>
        </w:rPr>
        <w:t>, shows the scale of the challenge we face and why we need a new approach</w:t>
      </w:r>
      <w:r w:rsidR="009E25FE">
        <w:rPr>
          <w:rFonts w:ascii="Franklin Gothic Book" w:eastAsia="Franklin Gothic Book" w:hAnsi="Franklin Gothic Book" w:cs="Franklin Gothic Book"/>
          <w:sz w:val="22"/>
          <w:szCs w:val="22"/>
        </w:rPr>
        <w:t>. S</w:t>
      </w:r>
      <w:r w:rsidR="681AEA5B" w:rsidRPr="02AAC904">
        <w:rPr>
          <w:rFonts w:ascii="Franklin Gothic Book" w:eastAsia="Franklin Gothic Book" w:hAnsi="Franklin Gothic Book" w:cs="Franklin Gothic Book"/>
          <w:sz w:val="22"/>
          <w:szCs w:val="22"/>
        </w:rPr>
        <w:t>oaring inflation and the cost</w:t>
      </w:r>
      <w:r w:rsidR="41616D5B" w:rsidRPr="02AAC904">
        <w:rPr>
          <w:rFonts w:ascii="Franklin Gothic Book" w:eastAsia="Franklin Gothic Book" w:hAnsi="Franklin Gothic Book" w:cs="Franklin Gothic Book"/>
          <w:sz w:val="22"/>
          <w:szCs w:val="22"/>
        </w:rPr>
        <w:t xml:space="preserve"> of </w:t>
      </w:r>
      <w:r w:rsidR="681AEA5B" w:rsidRPr="02AAC904">
        <w:rPr>
          <w:rFonts w:ascii="Franklin Gothic Book" w:eastAsia="Franklin Gothic Book" w:hAnsi="Franklin Gothic Book" w:cs="Franklin Gothic Book"/>
          <w:sz w:val="22"/>
          <w:szCs w:val="22"/>
        </w:rPr>
        <w:t>living crisis are making this even more important. As th</w:t>
      </w:r>
      <w:r w:rsidR="25B36AF1" w:rsidRPr="02AAC904">
        <w:rPr>
          <w:rFonts w:ascii="Franklin Gothic Book" w:eastAsia="Franklin Gothic Book" w:hAnsi="Franklin Gothic Book" w:cs="Franklin Gothic Book"/>
          <w:sz w:val="22"/>
          <w:szCs w:val="22"/>
        </w:rPr>
        <w:t>e UK emerges from the pandemic (</w:t>
      </w:r>
      <w:r w:rsidR="681AEA5B" w:rsidRPr="02AAC904">
        <w:rPr>
          <w:rFonts w:ascii="Franklin Gothic Book" w:eastAsia="Franklin Gothic Book" w:hAnsi="Franklin Gothic Book" w:cs="Franklin Gothic Book"/>
          <w:sz w:val="22"/>
          <w:szCs w:val="22"/>
        </w:rPr>
        <w:t>and crashes into a cost</w:t>
      </w:r>
      <w:r w:rsidR="5980E23C" w:rsidRPr="3BA9505B">
        <w:rPr>
          <w:rFonts w:ascii="Franklin Gothic Book" w:eastAsia="Franklin Gothic Book" w:hAnsi="Franklin Gothic Book" w:cs="Franklin Gothic Book"/>
          <w:sz w:val="22"/>
          <w:szCs w:val="22"/>
        </w:rPr>
        <w:t xml:space="preserve"> </w:t>
      </w:r>
      <w:r w:rsidR="681AEA5B" w:rsidRPr="02AAC904">
        <w:rPr>
          <w:rFonts w:ascii="Franklin Gothic Book" w:eastAsia="Franklin Gothic Book" w:hAnsi="Franklin Gothic Book" w:cs="Franklin Gothic Book"/>
          <w:sz w:val="22"/>
          <w:szCs w:val="22"/>
        </w:rPr>
        <w:t>of</w:t>
      </w:r>
      <w:r w:rsidR="105DC516" w:rsidRPr="3BA9505B">
        <w:rPr>
          <w:rFonts w:ascii="Franklin Gothic Book" w:eastAsia="Franklin Gothic Book" w:hAnsi="Franklin Gothic Book" w:cs="Franklin Gothic Book"/>
          <w:sz w:val="22"/>
          <w:szCs w:val="22"/>
        </w:rPr>
        <w:t xml:space="preserve"> </w:t>
      </w:r>
      <w:r w:rsidR="681AEA5B" w:rsidRPr="02AAC904">
        <w:rPr>
          <w:rFonts w:ascii="Franklin Gothic Book" w:eastAsia="Franklin Gothic Book" w:hAnsi="Franklin Gothic Book" w:cs="Franklin Gothic Book"/>
          <w:sz w:val="22"/>
          <w:szCs w:val="22"/>
        </w:rPr>
        <w:t>living crisis</w:t>
      </w:r>
      <w:r w:rsidR="25B36AF1" w:rsidRPr="02AAC904">
        <w:rPr>
          <w:rFonts w:ascii="Franklin Gothic Book" w:eastAsia="Franklin Gothic Book" w:hAnsi="Franklin Gothic Book" w:cs="Franklin Gothic Book"/>
          <w:sz w:val="22"/>
          <w:szCs w:val="22"/>
        </w:rPr>
        <w:t>)</w:t>
      </w:r>
      <w:r w:rsidR="681AEA5B" w:rsidRPr="02AAC904">
        <w:rPr>
          <w:rFonts w:ascii="Franklin Gothic Book" w:eastAsia="Franklin Gothic Book" w:hAnsi="Franklin Gothic Book" w:cs="Franklin Gothic Book"/>
          <w:sz w:val="22"/>
          <w:szCs w:val="22"/>
        </w:rPr>
        <w:t xml:space="preserve"> it would be a tragic mistake to </w:t>
      </w:r>
      <w:r w:rsidR="009E25FE">
        <w:rPr>
          <w:rFonts w:ascii="Franklin Gothic Book" w:eastAsia="Franklin Gothic Book" w:hAnsi="Franklin Gothic Book" w:cs="Franklin Gothic Book"/>
          <w:sz w:val="22"/>
          <w:szCs w:val="22"/>
        </w:rPr>
        <w:t>go back to the normality</w:t>
      </w:r>
      <w:r w:rsidR="681AEA5B" w:rsidRPr="02AAC904">
        <w:rPr>
          <w:rFonts w:ascii="Franklin Gothic Book" w:eastAsia="Franklin Gothic Book" w:hAnsi="Franklin Gothic Book" w:cs="Franklin Gothic Book"/>
          <w:sz w:val="22"/>
          <w:szCs w:val="22"/>
        </w:rPr>
        <w:t xml:space="preserve"> that existed before</w:t>
      </w:r>
      <w:r w:rsidR="009E25FE">
        <w:rPr>
          <w:rFonts w:ascii="Franklin Gothic Book" w:eastAsia="Franklin Gothic Book" w:hAnsi="Franklin Gothic Book" w:cs="Franklin Gothic Book"/>
          <w:sz w:val="22"/>
          <w:szCs w:val="22"/>
        </w:rPr>
        <w:t>. It was</w:t>
      </w:r>
      <w:r w:rsidR="681AEA5B" w:rsidRPr="02AAC904">
        <w:rPr>
          <w:rFonts w:ascii="Franklin Gothic Book" w:eastAsia="Franklin Gothic Book" w:hAnsi="Franklin Gothic Book" w:cs="Franklin Gothic Book"/>
          <w:sz w:val="22"/>
          <w:szCs w:val="22"/>
        </w:rPr>
        <w:t xml:space="preserve"> marked</w:t>
      </w:r>
      <w:r w:rsidR="009E25FE">
        <w:rPr>
          <w:rFonts w:ascii="Franklin Gothic Book" w:eastAsia="Franklin Gothic Book" w:hAnsi="Franklin Gothic Book" w:cs="Franklin Gothic Book"/>
          <w:sz w:val="22"/>
          <w:szCs w:val="22"/>
        </w:rPr>
        <w:t>, in England</w:t>
      </w:r>
      <w:r w:rsidR="681AEA5B" w:rsidRPr="02AAC904">
        <w:rPr>
          <w:rFonts w:ascii="Franklin Gothic Book" w:eastAsia="Franklin Gothic Book" w:hAnsi="Franklin Gothic Book" w:cs="Franklin Gothic Book"/>
          <w:sz w:val="22"/>
          <w:szCs w:val="22"/>
        </w:rPr>
        <w:t xml:space="preserve"> over the past decade, by a stagnation of health improvement that was the second worst in Europe, and by widening health inequalities. There is an urgent need to do things differently</w:t>
      </w:r>
      <w:r w:rsidR="009E25FE">
        <w:rPr>
          <w:rFonts w:ascii="Franklin Gothic Book" w:eastAsia="Franklin Gothic Book" w:hAnsi="Franklin Gothic Book" w:cs="Franklin Gothic Book"/>
          <w:sz w:val="22"/>
          <w:szCs w:val="22"/>
        </w:rPr>
        <w:t>:</w:t>
      </w:r>
      <w:r w:rsidR="681AEA5B" w:rsidRPr="02AAC904">
        <w:rPr>
          <w:rFonts w:ascii="Franklin Gothic Book" w:eastAsia="Franklin Gothic Book" w:hAnsi="Franklin Gothic Book" w:cs="Franklin Gothic Book"/>
          <w:sz w:val="22"/>
          <w:szCs w:val="22"/>
        </w:rPr>
        <w:t xml:space="preserve"> to build a society based on the principles of social justice</w:t>
      </w:r>
      <w:r w:rsidR="47934693" w:rsidRPr="3BA9505B">
        <w:rPr>
          <w:rFonts w:ascii="Franklin Gothic Book" w:eastAsia="Franklin Gothic Book" w:hAnsi="Franklin Gothic Book" w:cs="Franklin Gothic Book"/>
          <w:sz w:val="22"/>
          <w:szCs w:val="22"/>
        </w:rPr>
        <w:t>,</w:t>
      </w:r>
      <w:r w:rsidR="681AEA5B" w:rsidRPr="02AAC904">
        <w:rPr>
          <w:rFonts w:ascii="Franklin Gothic Book" w:eastAsia="Franklin Gothic Book" w:hAnsi="Franklin Gothic Book" w:cs="Franklin Gothic Book"/>
          <w:sz w:val="22"/>
          <w:szCs w:val="22"/>
        </w:rPr>
        <w:t xml:space="preserve"> racial justice, gender justice and climate justice</w:t>
      </w:r>
      <w:r w:rsidR="582C0199" w:rsidRPr="02AAC904">
        <w:rPr>
          <w:rFonts w:ascii="Franklin Gothic Book" w:eastAsia="Franklin Gothic Book" w:hAnsi="Franklin Gothic Book" w:cs="Franklin Gothic Book"/>
          <w:sz w:val="22"/>
          <w:szCs w:val="22"/>
        </w:rPr>
        <w:t>;</w:t>
      </w:r>
      <w:r w:rsidR="681AEA5B" w:rsidRPr="02AAC904">
        <w:rPr>
          <w:rFonts w:ascii="Franklin Gothic Book" w:eastAsia="Franklin Gothic Book" w:hAnsi="Franklin Gothic Book" w:cs="Franklin Gothic Book"/>
          <w:sz w:val="22"/>
          <w:szCs w:val="22"/>
        </w:rPr>
        <w:t xml:space="preserve"> to reduce inequalities of income and wealth; </w:t>
      </w:r>
      <w:r w:rsidR="009E25FE" w:rsidRPr="02AAC904">
        <w:rPr>
          <w:rFonts w:ascii="Franklin Gothic Book" w:eastAsia="Franklin Gothic Book" w:hAnsi="Franklin Gothic Book" w:cs="Franklin Gothic Book"/>
          <w:sz w:val="22"/>
          <w:szCs w:val="22"/>
        </w:rPr>
        <w:t xml:space="preserve">to build a society that responds to the climate crisis </w:t>
      </w:r>
      <w:r w:rsidR="009E25FE">
        <w:rPr>
          <w:rFonts w:ascii="Franklin Gothic Book" w:eastAsia="Franklin Gothic Book" w:hAnsi="Franklin Gothic Book" w:cs="Franklin Gothic Book"/>
          <w:sz w:val="22"/>
          <w:szCs w:val="22"/>
        </w:rPr>
        <w:t>while achieving</w:t>
      </w:r>
      <w:r w:rsidR="009E25FE" w:rsidRPr="02AAC904">
        <w:rPr>
          <w:rFonts w:ascii="Franklin Gothic Book" w:eastAsia="Franklin Gothic Book" w:hAnsi="Franklin Gothic Book" w:cs="Franklin Gothic Book"/>
          <w:sz w:val="22"/>
          <w:szCs w:val="22"/>
        </w:rPr>
        <w:t xml:space="preserve"> greater health equity</w:t>
      </w:r>
      <w:r w:rsidR="009E25FE">
        <w:rPr>
          <w:rFonts w:ascii="Franklin Gothic Book" w:eastAsia="Franklin Gothic Book" w:hAnsi="Franklin Gothic Book" w:cs="Franklin Gothic Book"/>
          <w:sz w:val="22"/>
          <w:szCs w:val="22"/>
        </w:rPr>
        <w:t xml:space="preserve">. In Oxford we are setting out how we will do this. We urgently need a government strategy that aims </w:t>
      </w:r>
      <w:r w:rsidR="681AEA5B" w:rsidRPr="02AAC904">
        <w:rPr>
          <w:rFonts w:ascii="Franklin Gothic Book" w:eastAsia="Franklin Gothic Book" w:hAnsi="Franklin Gothic Book" w:cs="Franklin Gothic Book"/>
          <w:sz w:val="22"/>
          <w:szCs w:val="22"/>
        </w:rPr>
        <w:t>to build a</w:t>
      </w:r>
      <w:r w:rsidR="009E25FE">
        <w:rPr>
          <w:rFonts w:ascii="Franklin Gothic Book" w:eastAsia="Franklin Gothic Book" w:hAnsi="Franklin Gothic Book" w:cs="Franklin Gothic Book"/>
          <w:sz w:val="22"/>
          <w:szCs w:val="22"/>
        </w:rPr>
        <w:t>n</w:t>
      </w:r>
      <w:r w:rsidR="681AEA5B" w:rsidRPr="02AAC904">
        <w:rPr>
          <w:rFonts w:ascii="Franklin Gothic Book" w:eastAsia="Franklin Gothic Book" w:hAnsi="Franklin Gothic Book" w:cs="Franklin Gothic Book"/>
          <w:sz w:val="22"/>
          <w:szCs w:val="22"/>
        </w:rPr>
        <w:t xml:space="preserve"> economy </w:t>
      </w:r>
      <w:r w:rsidR="009E25FE">
        <w:rPr>
          <w:rFonts w:ascii="Franklin Gothic Book" w:eastAsia="Franklin Gothic Book" w:hAnsi="Franklin Gothic Book" w:cs="Franklin Gothic Book"/>
          <w:sz w:val="22"/>
          <w:szCs w:val="22"/>
        </w:rPr>
        <w:t xml:space="preserve">centred on the achievement of health, </w:t>
      </w:r>
      <w:r w:rsidR="681AEA5B" w:rsidRPr="02AAC904">
        <w:rPr>
          <w:rFonts w:ascii="Franklin Gothic Book" w:eastAsia="Franklin Gothic Book" w:hAnsi="Franklin Gothic Book" w:cs="Franklin Gothic Book"/>
          <w:sz w:val="22"/>
          <w:szCs w:val="22"/>
        </w:rPr>
        <w:t>wellbeing</w:t>
      </w:r>
      <w:r w:rsidR="009E25FE">
        <w:rPr>
          <w:rFonts w:ascii="Franklin Gothic Book" w:eastAsia="Franklin Gothic Book" w:hAnsi="Franklin Gothic Book" w:cs="Franklin Gothic Book"/>
          <w:sz w:val="22"/>
          <w:szCs w:val="22"/>
        </w:rPr>
        <w:t xml:space="preserve"> and sustainable futures</w:t>
      </w:r>
      <w:r w:rsidR="681AEA5B" w:rsidRPr="02AAC904">
        <w:rPr>
          <w:rFonts w:ascii="Franklin Gothic Book" w:eastAsia="Franklin Gothic Book" w:hAnsi="Franklin Gothic Book" w:cs="Franklin Gothic Book"/>
          <w:sz w:val="22"/>
          <w:szCs w:val="22"/>
        </w:rPr>
        <w:t>, ra</w:t>
      </w:r>
      <w:r w:rsidR="009E25FE">
        <w:rPr>
          <w:rFonts w:ascii="Franklin Gothic Book" w:eastAsia="Franklin Gothic Book" w:hAnsi="Franklin Gothic Book" w:cs="Franklin Gothic Book"/>
          <w:sz w:val="22"/>
          <w:szCs w:val="22"/>
        </w:rPr>
        <w:t>ther than narrow economic goals</w:t>
      </w:r>
      <w:r w:rsidR="681AEA5B" w:rsidRPr="02AAC904">
        <w:rPr>
          <w:rFonts w:ascii="Franklin Gothic Book" w:eastAsia="Franklin Gothic Book" w:hAnsi="Franklin Gothic Book" w:cs="Franklin Gothic Book"/>
          <w:sz w:val="22"/>
          <w:szCs w:val="22"/>
        </w:rPr>
        <w:t xml:space="preserve">. </w:t>
      </w:r>
      <w:r w:rsidR="49C99CBE" w:rsidRPr="02AAC904">
        <w:rPr>
          <w:rFonts w:ascii="Franklin Gothic Book" w:eastAsia="Franklin Gothic Book" w:hAnsi="Franklin Gothic Book" w:cs="Franklin Gothic Book"/>
          <w:sz w:val="22"/>
          <w:szCs w:val="22"/>
        </w:rPr>
        <w:t xml:space="preserve">Our aim is to help strengthen communities and focus our resources where they are most needed, </w:t>
      </w:r>
      <w:r w:rsidR="00631B59">
        <w:rPr>
          <w:rFonts w:ascii="Franklin Gothic Book" w:eastAsia="Franklin Gothic Book" w:hAnsi="Franklin Gothic Book" w:cs="Franklin Gothic Book"/>
          <w:sz w:val="22"/>
          <w:szCs w:val="22"/>
        </w:rPr>
        <w:t>in the face of</w:t>
      </w:r>
      <w:r w:rsidR="49C99CBE" w:rsidRPr="02AAC904">
        <w:rPr>
          <w:rFonts w:ascii="Franklin Gothic Book" w:eastAsia="Franklin Gothic Book" w:hAnsi="Franklin Gothic Book" w:cs="Franklin Gothic Book"/>
          <w:sz w:val="22"/>
          <w:szCs w:val="22"/>
        </w:rPr>
        <w:t xml:space="preserve"> huge funding cuts to local government </w:t>
      </w:r>
      <w:r w:rsidR="00631B59">
        <w:rPr>
          <w:rFonts w:ascii="Franklin Gothic Book" w:eastAsia="Franklin Gothic Book" w:hAnsi="Franklin Gothic Book" w:cs="Franklin Gothic Book"/>
          <w:sz w:val="22"/>
          <w:szCs w:val="22"/>
        </w:rPr>
        <w:t>since 2010</w:t>
      </w:r>
      <w:r w:rsidR="49C99CBE" w:rsidRPr="02AAC904">
        <w:rPr>
          <w:rFonts w:ascii="Franklin Gothic Book" w:eastAsia="Franklin Gothic Book" w:hAnsi="Franklin Gothic Book" w:cs="Franklin Gothic Book"/>
          <w:sz w:val="22"/>
          <w:szCs w:val="22"/>
        </w:rPr>
        <w:t xml:space="preserve">. </w:t>
      </w:r>
    </w:p>
    <w:p w14:paraId="5775FC70" w14:textId="77777777" w:rsidR="00CC39CC" w:rsidRDefault="00CC39CC" w:rsidP="00631B59">
      <w:pPr>
        <w:spacing w:line="360" w:lineRule="auto"/>
        <w:jc w:val="both"/>
        <w:rPr>
          <w:rFonts w:ascii="Franklin Gothic Book" w:eastAsia="Franklin Gothic Book" w:hAnsi="Franklin Gothic Book" w:cs="Franklin Gothic Book"/>
          <w:sz w:val="22"/>
          <w:szCs w:val="22"/>
        </w:rPr>
      </w:pPr>
    </w:p>
    <w:p w14:paraId="539B683E" w14:textId="45EA197A" w:rsidR="60AE7FA9" w:rsidRPr="00055227" w:rsidRDefault="49C99CBE" w:rsidP="00631B59">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We will adapt to local circumstances</w:t>
      </w:r>
      <w:r w:rsidR="00631B59">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at times connecting people, others</w:t>
      </w:r>
      <w:r w:rsidR="00631B59">
        <w:rPr>
          <w:rFonts w:ascii="Franklin Gothic Book" w:eastAsia="Franklin Gothic Book" w:hAnsi="Franklin Gothic Book" w:cs="Franklin Gothic Book"/>
          <w:sz w:val="22"/>
          <w:szCs w:val="22"/>
        </w:rPr>
        <w:t xml:space="preserve"> times</w:t>
      </w:r>
      <w:r w:rsidRPr="02AAC904">
        <w:rPr>
          <w:rFonts w:ascii="Franklin Gothic Book" w:eastAsia="Franklin Gothic Book" w:hAnsi="Franklin Gothic Book" w:cs="Franklin Gothic Book"/>
          <w:sz w:val="22"/>
          <w:szCs w:val="22"/>
        </w:rPr>
        <w:t xml:space="preserve"> facilitating, signposting or commissioning. This way of working requires an approach where we build trust and seek to understand people’s lived experience</w:t>
      </w:r>
      <w:r w:rsidR="00631B59">
        <w:rPr>
          <w:rFonts w:ascii="Franklin Gothic Book" w:eastAsia="Franklin Gothic Book" w:hAnsi="Franklin Gothic Book" w:cs="Franklin Gothic Book"/>
          <w:sz w:val="22"/>
          <w:szCs w:val="22"/>
        </w:rPr>
        <w:t>, adapting</w:t>
      </w:r>
      <w:r w:rsidRPr="02AAC904">
        <w:rPr>
          <w:rFonts w:ascii="Franklin Gothic Book" w:eastAsia="Franklin Gothic Book" w:hAnsi="Franklin Gothic Book" w:cs="Franklin Gothic Book"/>
          <w:sz w:val="22"/>
          <w:szCs w:val="22"/>
        </w:rPr>
        <w:t xml:space="preserve"> our support to best meet individual needs. It also requires culture change inside the </w:t>
      </w:r>
      <w:r w:rsidR="00631B59">
        <w:rPr>
          <w:rFonts w:ascii="Franklin Gothic Book" w:eastAsia="Franklin Gothic Book" w:hAnsi="Franklin Gothic Book" w:cs="Franklin Gothic Book"/>
          <w:sz w:val="22"/>
          <w:szCs w:val="22"/>
        </w:rPr>
        <w:t>c</w:t>
      </w:r>
      <w:r w:rsidRPr="02AAC904">
        <w:rPr>
          <w:rFonts w:ascii="Franklin Gothic Book" w:eastAsia="Franklin Gothic Book" w:hAnsi="Franklin Gothic Book" w:cs="Franklin Gothic Book"/>
          <w:sz w:val="22"/>
          <w:szCs w:val="22"/>
        </w:rPr>
        <w:t>ounci</w:t>
      </w:r>
      <w:r w:rsidR="17CD797C" w:rsidRPr="02AAC904">
        <w:rPr>
          <w:rFonts w:ascii="Franklin Gothic Book" w:eastAsia="Franklin Gothic Book" w:hAnsi="Franklin Gothic Book" w:cs="Franklin Gothic Book"/>
          <w:sz w:val="22"/>
          <w:szCs w:val="22"/>
        </w:rPr>
        <w:t xml:space="preserve">l and </w:t>
      </w:r>
      <w:r w:rsidR="00631B59">
        <w:rPr>
          <w:rFonts w:ascii="Franklin Gothic Book" w:eastAsia="Franklin Gothic Book" w:hAnsi="Franklin Gothic Book" w:cs="Franklin Gothic Book"/>
          <w:sz w:val="22"/>
          <w:szCs w:val="22"/>
        </w:rPr>
        <w:t>changing</w:t>
      </w:r>
      <w:r w:rsidR="17CD797C" w:rsidRPr="02AAC904">
        <w:rPr>
          <w:rFonts w:ascii="Franklin Gothic Book" w:eastAsia="Franklin Gothic Book" w:hAnsi="Franklin Gothic Book" w:cs="Franklin Gothic Book"/>
          <w:sz w:val="22"/>
          <w:szCs w:val="22"/>
        </w:rPr>
        <w:t xml:space="preserve"> </w:t>
      </w:r>
      <w:r w:rsidR="00726DC9">
        <w:rPr>
          <w:rFonts w:ascii="Franklin Gothic Book" w:eastAsia="Franklin Gothic Book" w:hAnsi="Franklin Gothic Book" w:cs="Franklin Gothic Book"/>
          <w:sz w:val="22"/>
          <w:szCs w:val="22"/>
        </w:rPr>
        <w:t xml:space="preserve">how we </w:t>
      </w:r>
      <w:r w:rsidR="17CD797C" w:rsidRPr="02AAC904">
        <w:rPr>
          <w:rFonts w:ascii="Franklin Gothic Book" w:eastAsia="Franklin Gothic Book" w:hAnsi="Franklin Gothic Book" w:cs="Franklin Gothic Book"/>
          <w:sz w:val="22"/>
          <w:szCs w:val="22"/>
        </w:rPr>
        <w:t>work.</w:t>
      </w:r>
      <w:r w:rsidRPr="02AAC904">
        <w:rPr>
          <w:rFonts w:ascii="Franklin Gothic Book" w:eastAsia="Franklin Gothic Book" w:hAnsi="Franklin Gothic Book" w:cs="Franklin Gothic Book"/>
          <w:sz w:val="22"/>
          <w:szCs w:val="22"/>
        </w:rPr>
        <w:t xml:space="preserve"> </w:t>
      </w:r>
    </w:p>
    <w:p w14:paraId="0BFB076A" w14:textId="77777777" w:rsidR="60AE7FA9" w:rsidRPr="00055227" w:rsidRDefault="49C99CBE"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p>
    <w:p w14:paraId="38582EC5" w14:textId="421584C0" w:rsidR="60AE7FA9" w:rsidRPr="00055227" w:rsidRDefault="681AEA5B" w:rsidP="00631B59">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We will increasingly work with community groups and partners, seeking out new relationships with people who want to make a difference. We will look for opportunities to build relationships with underrepresented groups and where the greatest inequalities exist. We know we can achieve better outcomes by involving more people and ensuring diversity in our teams. We also know that language really matters. We will ensure our language is easy to understand and inclusive. </w:t>
      </w:r>
      <w:r w:rsidR="00631B59">
        <w:rPr>
          <w:rFonts w:ascii="Franklin Gothic Book" w:eastAsia="Franklin Gothic Book" w:hAnsi="Franklin Gothic Book" w:cs="Franklin Gothic Book"/>
          <w:sz w:val="22"/>
          <w:szCs w:val="22"/>
        </w:rPr>
        <w:t>W</w:t>
      </w:r>
      <w:r w:rsidRPr="3BA9505B">
        <w:rPr>
          <w:rFonts w:ascii="Franklin Gothic Book" w:eastAsia="Franklin Gothic Book" w:hAnsi="Franklin Gothic Book" w:cs="Franklin Gothic Book"/>
          <w:sz w:val="22"/>
          <w:szCs w:val="22"/>
        </w:rPr>
        <w:t xml:space="preserve">e have also produced an easy-read version of this </w:t>
      </w:r>
      <w:r w:rsidR="0D646A36" w:rsidRPr="3BA9505B">
        <w:rPr>
          <w:rFonts w:ascii="Franklin Gothic Book" w:eastAsia="Franklin Gothic Book" w:hAnsi="Franklin Gothic Book" w:cs="Franklin Gothic Book"/>
          <w:sz w:val="22"/>
          <w:szCs w:val="22"/>
        </w:rPr>
        <w:t>strate</w:t>
      </w:r>
      <w:r w:rsidR="41616D5B" w:rsidRPr="3BA9505B">
        <w:rPr>
          <w:rFonts w:ascii="Franklin Gothic Book" w:eastAsia="Franklin Gothic Book" w:hAnsi="Franklin Gothic Book" w:cs="Franklin Gothic Book"/>
          <w:sz w:val="22"/>
          <w:szCs w:val="22"/>
        </w:rPr>
        <w:t>g</w:t>
      </w:r>
      <w:r w:rsidR="0D646A36" w:rsidRPr="3BA9505B">
        <w:rPr>
          <w:rFonts w:ascii="Franklin Gothic Book" w:eastAsia="Franklin Gothic Book" w:hAnsi="Franklin Gothic Book" w:cs="Franklin Gothic Book"/>
          <w:sz w:val="22"/>
          <w:szCs w:val="22"/>
        </w:rPr>
        <w:t xml:space="preserve">y and </w:t>
      </w:r>
      <w:r w:rsidR="41616D5B" w:rsidRPr="3BA9505B">
        <w:rPr>
          <w:rFonts w:ascii="Franklin Gothic Book" w:eastAsia="Franklin Gothic Book" w:hAnsi="Franklin Gothic Book" w:cs="Franklin Gothic Book"/>
          <w:sz w:val="22"/>
          <w:szCs w:val="22"/>
        </w:rPr>
        <w:t xml:space="preserve">made </w:t>
      </w:r>
      <w:r w:rsidR="0D646A36" w:rsidRPr="3BA9505B">
        <w:rPr>
          <w:rFonts w:ascii="Franklin Gothic Book" w:eastAsia="Franklin Gothic Book" w:hAnsi="Franklin Gothic Book" w:cs="Franklin Gothic Book"/>
          <w:sz w:val="22"/>
          <w:szCs w:val="22"/>
        </w:rPr>
        <w:t>some accompanying short videos</w:t>
      </w:r>
      <w:r w:rsidRPr="3BA9505B">
        <w:rPr>
          <w:rFonts w:ascii="Franklin Gothic Book" w:eastAsia="Franklin Gothic Book" w:hAnsi="Franklin Gothic Book" w:cs="Franklin Gothic Book"/>
          <w:sz w:val="22"/>
          <w:szCs w:val="22"/>
        </w:rPr>
        <w:t xml:space="preserve">. </w:t>
      </w:r>
    </w:p>
    <w:p w14:paraId="2A071D6D" w14:textId="77777777" w:rsidR="60AE7FA9" w:rsidRPr="00055227" w:rsidRDefault="49C99CBE"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p>
    <w:p w14:paraId="6E009A9D" w14:textId="74BE625C" w:rsidR="60AE7FA9" w:rsidRPr="00055227" w:rsidRDefault="681AEA5B" w:rsidP="00631B59">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This way of working is aligned with our wider goals and aims</w:t>
      </w:r>
      <w:r w:rsidR="0EC0D27A"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and our </w:t>
      </w:r>
      <w:r w:rsidR="2BC68705" w:rsidRPr="3BA9505B">
        <w:rPr>
          <w:rFonts w:ascii="Franklin Gothic Book" w:eastAsia="Franklin Gothic Book" w:hAnsi="Franklin Gothic Book" w:cs="Franklin Gothic Book"/>
          <w:sz w:val="22"/>
          <w:szCs w:val="22"/>
        </w:rPr>
        <w:t>Council Strategy</w:t>
      </w:r>
      <w:r w:rsidRPr="3BA9505B">
        <w:rPr>
          <w:rFonts w:ascii="Franklin Gothic Book" w:eastAsia="Franklin Gothic Book" w:hAnsi="Franklin Gothic Book" w:cs="Franklin Gothic Book"/>
          <w:sz w:val="22"/>
          <w:szCs w:val="22"/>
        </w:rPr>
        <w:t xml:space="preserve">. </w:t>
      </w:r>
      <w:r w:rsidR="1F4986DC" w:rsidRPr="3BA9505B">
        <w:rPr>
          <w:rFonts w:ascii="Franklin Gothic Book" w:eastAsia="Franklin Gothic Book" w:hAnsi="Franklin Gothic Book" w:cs="Franklin Gothic Book"/>
          <w:sz w:val="22"/>
          <w:szCs w:val="22"/>
        </w:rPr>
        <w:t xml:space="preserve">Thriving Communities is one of the four interconnected </w:t>
      </w:r>
      <w:r w:rsidR="00631B59">
        <w:rPr>
          <w:rFonts w:ascii="Franklin Gothic Book" w:eastAsia="Franklin Gothic Book" w:hAnsi="Franklin Gothic Book" w:cs="Franklin Gothic Book"/>
          <w:sz w:val="22"/>
          <w:szCs w:val="22"/>
        </w:rPr>
        <w:t>areas</w:t>
      </w:r>
      <w:r w:rsidR="1F4986DC" w:rsidRPr="3BA9505B">
        <w:rPr>
          <w:rFonts w:ascii="Franklin Gothic Book" w:eastAsia="Franklin Gothic Book" w:hAnsi="Franklin Gothic Book" w:cs="Franklin Gothic Book"/>
          <w:sz w:val="22"/>
          <w:szCs w:val="22"/>
        </w:rPr>
        <w:t xml:space="preserve"> of </w:t>
      </w:r>
      <w:r w:rsidR="000022E0">
        <w:rPr>
          <w:rFonts w:ascii="Franklin Gothic Book" w:eastAsia="Franklin Gothic Book" w:hAnsi="Franklin Gothic Book" w:cs="Franklin Gothic Book"/>
          <w:sz w:val="22"/>
          <w:szCs w:val="22"/>
        </w:rPr>
        <w:t>our Council S</w:t>
      </w:r>
      <w:r w:rsidR="00631B59">
        <w:rPr>
          <w:rFonts w:ascii="Franklin Gothic Book" w:eastAsia="Franklin Gothic Book" w:hAnsi="Franklin Gothic Book" w:cs="Franklin Gothic Book"/>
          <w:sz w:val="22"/>
          <w:szCs w:val="22"/>
        </w:rPr>
        <w:t>trategy</w:t>
      </w:r>
      <w:r w:rsidR="1F4986DC" w:rsidRPr="3BA9505B">
        <w:rPr>
          <w:rFonts w:ascii="Franklin Gothic Book" w:eastAsia="Franklin Gothic Book" w:hAnsi="Franklin Gothic Book" w:cs="Franklin Gothic Book"/>
          <w:sz w:val="22"/>
          <w:szCs w:val="22"/>
        </w:rPr>
        <w:t xml:space="preserve">, alongside our commitment to tackling climate change, building an inclusive economy and affordable housing. </w:t>
      </w:r>
      <w:r w:rsidR="0B53626F" w:rsidRPr="3BA9505B">
        <w:rPr>
          <w:rFonts w:ascii="Franklin Gothic Book" w:eastAsia="Franklin Gothic Book" w:hAnsi="Franklin Gothic Book" w:cs="Franklin Gothic Book"/>
          <w:sz w:val="22"/>
          <w:szCs w:val="22"/>
        </w:rPr>
        <w:t xml:space="preserve">We have just completed a £13 million leisure centre decarbonisation programme making innovative improvements to </w:t>
      </w:r>
      <w:r w:rsidR="0B53626F" w:rsidRPr="3BA9505B">
        <w:rPr>
          <w:rFonts w:ascii="Franklin Gothic Book" w:eastAsia="Franklin Gothic Book" w:hAnsi="Franklin Gothic Book" w:cs="Franklin Gothic Book"/>
          <w:sz w:val="22"/>
          <w:szCs w:val="22"/>
        </w:rPr>
        <w:lastRenderedPageBreak/>
        <w:t xml:space="preserve">Oxford’s leisure centres. </w:t>
      </w:r>
      <w:r w:rsidRPr="3BA9505B">
        <w:rPr>
          <w:rFonts w:ascii="Franklin Gothic Book" w:eastAsia="Franklin Gothic Book" w:hAnsi="Franklin Gothic Book" w:cs="Franklin Gothic Book"/>
          <w:sz w:val="22"/>
          <w:szCs w:val="22"/>
        </w:rPr>
        <w:t xml:space="preserve">We aim to support the delivery of our plan with </w:t>
      </w:r>
      <w:r w:rsidR="03D7ECF9" w:rsidRPr="3BA9505B">
        <w:rPr>
          <w:rFonts w:ascii="Franklin Gothic Book" w:eastAsia="Franklin Gothic Book" w:hAnsi="Franklin Gothic Book" w:cs="Franklin Gothic Book"/>
          <w:sz w:val="22"/>
          <w:szCs w:val="22"/>
        </w:rPr>
        <w:t xml:space="preserve">Oxfordshire </w:t>
      </w:r>
      <w:r w:rsidRPr="3BA9505B">
        <w:rPr>
          <w:rFonts w:ascii="Franklin Gothic Book" w:eastAsia="Franklin Gothic Book" w:hAnsi="Franklin Gothic Book" w:cs="Franklin Gothic Book"/>
          <w:sz w:val="22"/>
          <w:szCs w:val="22"/>
        </w:rPr>
        <w:t xml:space="preserve">County Council’s wider strategic ambitions laid out in the Health and Wellbeing Strategy and Children and Young </w:t>
      </w:r>
      <w:r w:rsidR="02FAD256" w:rsidRPr="3BA9505B">
        <w:rPr>
          <w:rFonts w:ascii="Franklin Gothic Book" w:eastAsia="Franklin Gothic Book" w:hAnsi="Franklin Gothic Book" w:cs="Franklin Gothic Book"/>
          <w:sz w:val="22"/>
          <w:szCs w:val="22"/>
        </w:rPr>
        <w:t xml:space="preserve">People’s </w:t>
      </w:r>
      <w:r w:rsidRPr="3BA9505B">
        <w:rPr>
          <w:rFonts w:ascii="Franklin Gothic Book" w:eastAsia="Franklin Gothic Book" w:hAnsi="Franklin Gothic Book" w:cs="Franklin Gothic Book"/>
          <w:sz w:val="22"/>
          <w:szCs w:val="22"/>
        </w:rPr>
        <w:t>Plan</w:t>
      </w:r>
      <w:r w:rsidR="14E6B071"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and those of our colleagues working in Oxfordshire County Council Public Health. </w:t>
      </w:r>
    </w:p>
    <w:p w14:paraId="283865D5" w14:textId="77777777" w:rsidR="008E5372" w:rsidRDefault="49C99CBE"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p>
    <w:p w14:paraId="16C8362F" w14:textId="77777777" w:rsidR="00D41872" w:rsidRDefault="6493F5B4"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I have created a short video to summarise why this work is so important and </w:t>
      </w:r>
      <w:r w:rsidR="251A2E2C" w:rsidRPr="02AAC904">
        <w:rPr>
          <w:rFonts w:ascii="Franklin Gothic Book" w:eastAsia="Franklin Gothic Book" w:hAnsi="Franklin Gothic Book" w:cs="Franklin Gothic Book"/>
          <w:sz w:val="22"/>
          <w:szCs w:val="22"/>
        </w:rPr>
        <w:t xml:space="preserve">want to </w:t>
      </w:r>
      <w:r w:rsidRPr="02AAC904">
        <w:rPr>
          <w:rFonts w:ascii="Franklin Gothic Book" w:eastAsia="Franklin Gothic Book" w:hAnsi="Franklin Gothic Book" w:cs="Franklin Gothic Book"/>
          <w:sz w:val="22"/>
          <w:szCs w:val="22"/>
        </w:rPr>
        <w:t xml:space="preserve">thank people </w:t>
      </w:r>
      <w:r w:rsidR="251A2E2C" w:rsidRPr="02AAC904">
        <w:rPr>
          <w:rFonts w:ascii="Franklin Gothic Book" w:eastAsia="Franklin Gothic Book" w:hAnsi="Franklin Gothic Book" w:cs="Franklin Gothic Book"/>
          <w:sz w:val="22"/>
          <w:szCs w:val="22"/>
        </w:rPr>
        <w:t xml:space="preserve">for </w:t>
      </w:r>
      <w:r w:rsidRPr="02AAC904">
        <w:rPr>
          <w:rFonts w:ascii="Franklin Gothic Book" w:eastAsia="Franklin Gothic Book" w:hAnsi="Franklin Gothic Book" w:cs="Franklin Gothic Book"/>
          <w:sz w:val="22"/>
          <w:szCs w:val="22"/>
        </w:rPr>
        <w:t xml:space="preserve">their incredible work across our </w:t>
      </w:r>
      <w:r w:rsidR="138AA3C4" w:rsidRPr="02AAC904">
        <w:rPr>
          <w:rFonts w:ascii="Franklin Gothic Book" w:eastAsia="Franklin Gothic Book" w:hAnsi="Franklin Gothic Book" w:cs="Franklin Gothic Book"/>
          <w:sz w:val="22"/>
          <w:szCs w:val="22"/>
        </w:rPr>
        <w:t xml:space="preserve">inspirational, but </w:t>
      </w:r>
      <w:r w:rsidR="00631B59">
        <w:rPr>
          <w:rFonts w:ascii="Franklin Gothic Book" w:eastAsia="Franklin Gothic Book" w:hAnsi="Franklin Gothic Book" w:cs="Franklin Gothic Book"/>
          <w:sz w:val="22"/>
          <w:szCs w:val="22"/>
        </w:rPr>
        <w:t>unacceptably</w:t>
      </w:r>
      <w:r w:rsidR="138AA3C4" w:rsidRPr="02AAC904">
        <w:rPr>
          <w:rFonts w:ascii="Franklin Gothic Book" w:eastAsia="Franklin Gothic Book" w:hAnsi="Franklin Gothic Book" w:cs="Franklin Gothic Book"/>
          <w:sz w:val="22"/>
          <w:szCs w:val="22"/>
        </w:rPr>
        <w:t xml:space="preserve"> unequal </w:t>
      </w:r>
      <w:r w:rsidRPr="02AAC904">
        <w:rPr>
          <w:rFonts w:ascii="Franklin Gothic Book" w:eastAsia="Franklin Gothic Book" w:hAnsi="Franklin Gothic Book" w:cs="Franklin Gothic Book"/>
          <w:sz w:val="22"/>
          <w:szCs w:val="22"/>
        </w:rPr>
        <w:t>city.</w:t>
      </w:r>
    </w:p>
    <w:p w14:paraId="2FF3A517" w14:textId="4373C3E8" w:rsidR="008E5372" w:rsidRPr="00055227" w:rsidRDefault="00D41872" w:rsidP="00F60EB3">
      <w:pPr>
        <w:spacing w:line="360" w:lineRule="auto"/>
        <w:jc w:val="both"/>
        <w:rPr>
          <w:rFonts w:ascii="Franklin Gothic Book" w:eastAsia="Franklin Gothic Book" w:hAnsi="Franklin Gothic Book" w:cs="Franklin Gothic Book"/>
          <w:sz w:val="22"/>
          <w:szCs w:val="22"/>
        </w:rPr>
      </w:pPr>
      <w:r w:rsidRPr="00D41872">
        <w:rPr>
          <w:rFonts w:ascii="Franklin Gothic Book" w:eastAsia="Franklin Gothic Book" w:hAnsi="Franklin Gothic Book" w:cs="Franklin Gothic Book"/>
          <w:sz w:val="22"/>
          <w:szCs w:val="22"/>
          <w:highlight w:val="yellow"/>
        </w:rPr>
        <w:t>A v</w:t>
      </w:r>
      <w:r>
        <w:rPr>
          <w:rFonts w:ascii="Franklin Gothic Book" w:eastAsia="Franklin Gothic Book" w:hAnsi="Franklin Gothic Book" w:cs="Franklin Gothic Book"/>
          <w:sz w:val="22"/>
          <w:szCs w:val="22"/>
          <w:highlight w:val="yellow"/>
        </w:rPr>
        <w:t xml:space="preserve">ideo will be embedded into </w:t>
      </w:r>
      <w:r w:rsidRPr="00D41872">
        <w:rPr>
          <w:rFonts w:ascii="Franklin Gothic Book" w:eastAsia="Franklin Gothic Book" w:hAnsi="Franklin Gothic Book" w:cs="Franklin Gothic Book"/>
          <w:sz w:val="22"/>
          <w:szCs w:val="22"/>
          <w:highlight w:val="yellow"/>
        </w:rPr>
        <w:t xml:space="preserve">this </w:t>
      </w:r>
      <w:r w:rsidR="251A2E2C" w:rsidRPr="00D41872">
        <w:rPr>
          <w:rFonts w:ascii="Franklin Gothic Book" w:eastAsia="Franklin Gothic Book" w:hAnsi="Franklin Gothic Book" w:cs="Franklin Gothic Book"/>
          <w:sz w:val="22"/>
          <w:szCs w:val="22"/>
          <w:highlight w:val="yellow"/>
        </w:rPr>
        <w:t>photo</w:t>
      </w:r>
      <w:r w:rsidR="6493F5B4" w:rsidRPr="00D41872">
        <w:rPr>
          <w:rFonts w:ascii="Franklin Gothic Book" w:eastAsia="Franklin Gothic Book" w:hAnsi="Franklin Gothic Book" w:cs="Franklin Gothic Book"/>
          <w:sz w:val="22"/>
          <w:szCs w:val="22"/>
          <w:highlight w:val="yellow"/>
        </w:rPr>
        <w:t xml:space="preserve"> </w:t>
      </w:r>
      <w:r w:rsidRPr="00D41872">
        <w:rPr>
          <w:rFonts w:ascii="Franklin Gothic Book" w:eastAsia="Franklin Gothic Book" w:hAnsi="Franklin Gothic Book" w:cs="Franklin Gothic Book"/>
          <w:sz w:val="22"/>
          <w:szCs w:val="22"/>
          <w:highlight w:val="yellow"/>
        </w:rPr>
        <w:t>before it goes to cabi</w:t>
      </w:r>
      <w:r w:rsidR="000022E0">
        <w:rPr>
          <w:rFonts w:ascii="Franklin Gothic Book" w:eastAsia="Franklin Gothic Book" w:hAnsi="Franklin Gothic Book" w:cs="Franklin Gothic Book"/>
          <w:sz w:val="22"/>
          <w:szCs w:val="22"/>
          <w:highlight w:val="yellow"/>
        </w:rPr>
        <w:t>n</w:t>
      </w:r>
      <w:r w:rsidRPr="00D41872">
        <w:rPr>
          <w:rFonts w:ascii="Franklin Gothic Book" w:eastAsia="Franklin Gothic Book" w:hAnsi="Franklin Gothic Book" w:cs="Franklin Gothic Book"/>
          <w:sz w:val="22"/>
          <w:szCs w:val="22"/>
          <w:highlight w:val="yellow"/>
        </w:rPr>
        <w:t>et</w:t>
      </w:r>
      <w:r>
        <w:rPr>
          <w:rFonts w:ascii="Franklin Gothic Book" w:eastAsia="Franklin Gothic Book" w:hAnsi="Franklin Gothic Book" w:cs="Franklin Gothic Book"/>
          <w:sz w:val="22"/>
          <w:szCs w:val="22"/>
        </w:rPr>
        <w:t xml:space="preserve"> </w:t>
      </w:r>
    </w:p>
    <w:p w14:paraId="31111D47" w14:textId="77777777" w:rsidR="60AE7FA9" w:rsidRPr="00055227" w:rsidRDefault="49C99CBE"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r w:rsidR="5AB128CA">
        <w:rPr>
          <w:noProof/>
          <w:lang w:eastAsia="en-GB"/>
        </w:rPr>
        <w:drawing>
          <wp:inline distT="0" distB="0" distL="0" distR="0" wp14:anchorId="01A47DC3" wp14:editId="1E795BC3">
            <wp:extent cx="2051810" cy="1160585"/>
            <wp:effectExtent l="0" t="0" r="5715" b="1905"/>
            <wp:docPr id="3" name="Picture 3" descr="U:\My User Profile\IBrooke\Desktop\OI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051810" cy="1160585"/>
                    </a:xfrm>
                    <a:prstGeom prst="rect">
                      <a:avLst/>
                    </a:prstGeom>
                  </pic:spPr>
                </pic:pic>
              </a:graphicData>
            </a:graphic>
          </wp:inline>
        </w:drawing>
      </w:r>
    </w:p>
    <w:p w14:paraId="789CEFED" w14:textId="77777777" w:rsidR="60AE7FA9" w:rsidRPr="008E5372" w:rsidRDefault="49C99CBE" w:rsidP="02AAC904">
      <w:pPr>
        <w:spacing w:line="360" w:lineRule="auto"/>
        <w:jc w:val="both"/>
        <w:rPr>
          <w:rFonts w:ascii="Franklin Gothic Book" w:eastAsia="Franklin Gothic Book" w:hAnsi="Franklin Gothic Book" w:cs="Franklin Gothic Book"/>
          <w:b/>
          <w:bCs/>
          <w:sz w:val="22"/>
          <w:szCs w:val="22"/>
        </w:rPr>
      </w:pPr>
      <w:r w:rsidRPr="02AAC904">
        <w:rPr>
          <w:rFonts w:ascii="Franklin Gothic Book" w:eastAsia="Franklin Gothic Book" w:hAnsi="Franklin Gothic Book" w:cs="Franklin Gothic Book"/>
          <w:b/>
          <w:bCs/>
          <w:sz w:val="22"/>
          <w:szCs w:val="22"/>
        </w:rPr>
        <w:t xml:space="preserve">Councillor Shaista Aziz </w:t>
      </w:r>
    </w:p>
    <w:p w14:paraId="37AD4DB6" w14:textId="77777777" w:rsidR="60AE7FA9" w:rsidRPr="008E5372" w:rsidRDefault="49C99CBE" w:rsidP="02AAC904">
      <w:pPr>
        <w:spacing w:line="360" w:lineRule="auto"/>
        <w:jc w:val="both"/>
        <w:rPr>
          <w:rFonts w:ascii="Franklin Gothic Book" w:eastAsia="Franklin Gothic Book" w:hAnsi="Franklin Gothic Book" w:cs="Franklin Gothic Book"/>
          <w:b/>
          <w:bCs/>
          <w:sz w:val="22"/>
          <w:szCs w:val="22"/>
        </w:rPr>
      </w:pPr>
      <w:r w:rsidRPr="02AAC904">
        <w:rPr>
          <w:rFonts w:ascii="Franklin Gothic Book" w:eastAsia="Franklin Gothic Book" w:hAnsi="Franklin Gothic Book" w:cs="Franklin Gothic Book"/>
          <w:b/>
          <w:bCs/>
          <w:sz w:val="22"/>
          <w:szCs w:val="22"/>
        </w:rPr>
        <w:t>Cabinet Memb</w:t>
      </w:r>
      <w:r w:rsidR="6493F5B4" w:rsidRPr="02AAC904">
        <w:rPr>
          <w:rFonts w:ascii="Franklin Gothic Book" w:eastAsia="Franklin Gothic Book" w:hAnsi="Franklin Gothic Book" w:cs="Franklin Gothic Book"/>
          <w:b/>
          <w:bCs/>
          <w:sz w:val="22"/>
          <w:szCs w:val="22"/>
        </w:rPr>
        <w:t>er for Inclusive Communities &amp;</w:t>
      </w:r>
      <w:r w:rsidRPr="02AAC904">
        <w:rPr>
          <w:rFonts w:ascii="Franklin Gothic Book" w:eastAsia="Franklin Gothic Book" w:hAnsi="Franklin Gothic Book" w:cs="Franklin Gothic Book"/>
          <w:b/>
          <w:bCs/>
          <w:sz w:val="22"/>
          <w:szCs w:val="22"/>
        </w:rPr>
        <w:t xml:space="preserve"> Culture</w:t>
      </w:r>
    </w:p>
    <w:p w14:paraId="0E8B0747" w14:textId="77777777" w:rsidR="60AE7FA9" w:rsidRDefault="60AE7FA9" w:rsidP="60AE7FA9">
      <w:pPr>
        <w:jc w:val="both"/>
        <w:rPr>
          <w:rFonts w:eastAsia="Calibri"/>
        </w:rPr>
      </w:pPr>
    </w:p>
    <w:p w14:paraId="06A2DF33" w14:textId="77777777" w:rsidR="001861E3" w:rsidRDefault="001861E3" w:rsidP="00951DFA"/>
    <w:p w14:paraId="3159680B" w14:textId="77777777" w:rsidR="002717FC" w:rsidRDefault="002717FC" w:rsidP="00951DFA"/>
    <w:p w14:paraId="4DF93088" w14:textId="77777777" w:rsidR="002717FC" w:rsidRDefault="002717FC" w:rsidP="00951DFA"/>
    <w:p w14:paraId="6BC7B6A2" w14:textId="77777777" w:rsidR="002717FC" w:rsidRDefault="002717FC" w:rsidP="00951DFA"/>
    <w:p w14:paraId="67B64DE6" w14:textId="77777777" w:rsidR="002717FC" w:rsidRDefault="002717FC" w:rsidP="00951DFA"/>
    <w:p w14:paraId="57D763DE" w14:textId="77777777" w:rsidR="002717FC" w:rsidRDefault="002717FC" w:rsidP="00951DFA"/>
    <w:p w14:paraId="7D1F2A64" w14:textId="77777777" w:rsidR="002717FC" w:rsidRDefault="002717FC" w:rsidP="00951DFA"/>
    <w:p w14:paraId="2FAA2A00" w14:textId="77777777" w:rsidR="002717FC" w:rsidRDefault="002717FC" w:rsidP="00951DFA"/>
    <w:p w14:paraId="2E1A1C97" w14:textId="77777777" w:rsidR="002717FC" w:rsidRDefault="002717FC" w:rsidP="00951DFA"/>
    <w:p w14:paraId="3AC7977C" w14:textId="77777777" w:rsidR="002717FC" w:rsidRDefault="002717FC" w:rsidP="00951DFA"/>
    <w:p w14:paraId="160B4698" w14:textId="77777777" w:rsidR="002717FC" w:rsidRDefault="002717FC" w:rsidP="00951DFA"/>
    <w:p w14:paraId="499FE0D4" w14:textId="77777777" w:rsidR="002717FC" w:rsidRDefault="002717FC" w:rsidP="00951DFA"/>
    <w:p w14:paraId="1580F3EB" w14:textId="77777777" w:rsidR="002717FC" w:rsidRDefault="002717FC" w:rsidP="00951DFA"/>
    <w:p w14:paraId="0F1A3C1E" w14:textId="77777777" w:rsidR="002717FC" w:rsidRDefault="002717FC" w:rsidP="00951DFA"/>
    <w:p w14:paraId="7C80F1C8" w14:textId="77777777" w:rsidR="002717FC" w:rsidRDefault="002717FC" w:rsidP="00951DFA"/>
    <w:p w14:paraId="79C89045" w14:textId="77777777" w:rsidR="002717FC" w:rsidRDefault="002717FC" w:rsidP="00951DFA"/>
    <w:p w14:paraId="1E53A8C5" w14:textId="77777777" w:rsidR="002717FC" w:rsidRDefault="002717FC" w:rsidP="00951DFA"/>
    <w:p w14:paraId="0A7E513B" w14:textId="77777777" w:rsidR="002717FC" w:rsidRDefault="002717FC" w:rsidP="00951DFA"/>
    <w:p w14:paraId="2AFEF8BC" w14:textId="77777777" w:rsidR="00020CAE" w:rsidRDefault="00020CAE" w:rsidP="00951DFA"/>
    <w:p w14:paraId="129915E6" w14:textId="77777777" w:rsidR="006533D4" w:rsidRDefault="006533D4" w:rsidP="00951DFA"/>
    <w:p w14:paraId="15E9C49E" w14:textId="77777777" w:rsidR="002717FC" w:rsidRDefault="002717FC" w:rsidP="00951DFA"/>
    <w:p w14:paraId="40E0458C" w14:textId="77777777" w:rsidR="00CC39CC" w:rsidRDefault="00CC39CC" w:rsidP="00951DFA"/>
    <w:p w14:paraId="76D8D8BC" w14:textId="77777777" w:rsidR="00CC39CC" w:rsidRDefault="00CC39CC" w:rsidP="00951DFA"/>
    <w:p w14:paraId="44288D62" w14:textId="77777777" w:rsidR="00726DC9" w:rsidRDefault="00726DC9" w:rsidP="00951DFA"/>
    <w:p w14:paraId="62C4B3FA" w14:textId="77777777" w:rsidR="00726DC9" w:rsidRDefault="00726DC9" w:rsidP="00951DFA"/>
    <w:p w14:paraId="2F3973AF" w14:textId="77777777" w:rsidR="00726DC9" w:rsidRDefault="00726DC9" w:rsidP="00951DFA"/>
    <w:p w14:paraId="4A17CFB3" w14:textId="77777777" w:rsidR="008E5372" w:rsidRPr="00CF0193" w:rsidRDefault="5AB128CA" w:rsidP="00880D30">
      <w:pPr>
        <w:pStyle w:val="Heading1"/>
        <w:numPr>
          <w:ilvl w:val="0"/>
          <w:numId w:val="29"/>
        </w:numPr>
        <w:ind w:left="426"/>
      </w:pPr>
      <w:bookmarkStart w:id="6" w:name="_Toc118205408"/>
      <w:bookmarkStart w:id="7" w:name="_Toc119570701"/>
      <w:bookmarkStart w:id="8" w:name="_Toc1638425201"/>
      <w:bookmarkStart w:id="9" w:name="_Toc104198493"/>
      <w:r>
        <w:lastRenderedPageBreak/>
        <w:t>Executive summary</w:t>
      </w:r>
      <w:bookmarkEnd w:id="6"/>
      <w:bookmarkEnd w:id="7"/>
      <w:r>
        <w:t xml:space="preserve"> </w:t>
      </w:r>
    </w:p>
    <w:p w14:paraId="0E87D8AD" w14:textId="77777777" w:rsidR="00005551" w:rsidRPr="00C63DA6" w:rsidRDefault="00005551" w:rsidP="00005551"/>
    <w:p w14:paraId="0C9025BD" w14:textId="77777777" w:rsidR="00005551" w:rsidRDefault="6493F5B4" w:rsidP="00005551">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Oxford’s </w:t>
      </w:r>
      <w:r w:rsidR="27C56608" w:rsidRPr="02AAC904">
        <w:rPr>
          <w:rFonts w:ascii="Franklin Gothic Book" w:eastAsia="Franklin Gothic Book" w:hAnsi="Franklin Gothic Book" w:cs="Franklin Gothic Book"/>
          <w:sz w:val="22"/>
          <w:szCs w:val="22"/>
        </w:rPr>
        <w:t>Thriving Communities Strategy brings together leisure, culture, and our work with communities to tackle inequalities. We will do this by encouraging well-designed neighbourhoods and parks where healthy lifestyles are the norm (</w:t>
      </w:r>
      <w:r w:rsidR="068B6BE4" w:rsidRPr="02AAC904">
        <w:rPr>
          <w:rFonts w:ascii="Franklin Gothic Book" w:eastAsia="Franklin Gothic Book" w:hAnsi="Franklin Gothic Book" w:cs="Franklin Gothic Book"/>
          <w:sz w:val="22"/>
          <w:szCs w:val="22"/>
        </w:rPr>
        <w:t xml:space="preserve">sometimes </w:t>
      </w:r>
      <w:r w:rsidR="27C56608" w:rsidRPr="02AAC904">
        <w:rPr>
          <w:rFonts w:ascii="Franklin Gothic Book" w:eastAsia="Franklin Gothic Book" w:hAnsi="Franklin Gothic Book" w:cs="Franklin Gothic Book"/>
          <w:sz w:val="22"/>
          <w:szCs w:val="22"/>
        </w:rPr>
        <w:t>called healthy place</w:t>
      </w:r>
      <w:r w:rsidR="64C2BF0D" w:rsidRPr="02AAC904">
        <w:rPr>
          <w:rFonts w:ascii="Franklin Gothic Book" w:eastAsia="Franklin Gothic Book" w:hAnsi="Franklin Gothic Book" w:cs="Franklin Gothic Book"/>
          <w:sz w:val="22"/>
          <w:szCs w:val="22"/>
        </w:rPr>
        <w:t xml:space="preserve"> </w:t>
      </w:r>
      <w:r w:rsidR="27C56608" w:rsidRPr="02AAC904">
        <w:rPr>
          <w:rFonts w:ascii="Franklin Gothic Book" w:eastAsia="Franklin Gothic Book" w:hAnsi="Franklin Gothic Book" w:cs="Franklin Gothic Book"/>
          <w:sz w:val="22"/>
          <w:szCs w:val="22"/>
        </w:rPr>
        <w:t xml:space="preserve">shaping) developing skills, ensuring growth is inclusive, strengthening communities and improving access. </w:t>
      </w:r>
    </w:p>
    <w:p w14:paraId="110482AE" w14:textId="77777777" w:rsidR="00AB2BA4" w:rsidRDefault="00AB2BA4" w:rsidP="00AB2BA4">
      <w:pPr>
        <w:spacing w:line="360" w:lineRule="auto"/>
        <w:jc w:val="both"/>
        <w:rPr>
          <w:rFonts w:ascii="Franklin Gothic Book" w:eastAsia="Franklin Gothic Book" w:hAnsi="Franklin Gothic Book" w:cs="Franklin Gothic Book"/>
          <w:sz w:val="22"/>
          <w:szCs w:val="22"/>
          <w:lang w:eastAsia="en-GB"/>
        </w:rPr>
      </w:pPr>
    </w:p>
    <w:p w14:paraId="7515F778" w14:textId="77777777" w:rsidR="00AB2BA4" w:rsidRPr="00055227" w:rsidRDefault="12452866" w:rsidP="00AB2BA4">
      <w:pPr>
        <w:spacing w:line="360" w:lineRule="auto"/>
        <w:jc w:val="both"/>
        <w:rPr>
          <w:rFonts w:ascii="Franklin Gothic Book" w:eastAsia="Franklin Gothic Book" w:hAnsi="Franklin Gothic Book" w:cs="Franklin Gothic Book"/>
          <w:sz w:val="22"/>
          <w:szCs w:val="22"/>
          <w:lang w:eastAsia="en-GB"/>
        </w:rPr>
      </w:pPr>
      <w:r w:rsidRPr="00055227">
        <w:rPr>
          <w:rFonts w:ascii="Franklin Gothic Book" w:eastAsia="Franklin Gothic Book" w:hAnsi="Franklin Gothic Book" w:cs="Franklin Gothic Book"/>
          <w:sz w:val="22"/>
          <w:szCs w:val="22"/>
          <w:lang w:eastAsia="en-GB"/>
        </w:rPr>
        <w:t xml:space="preserve">The gap between the poorest and richest in our society continues to grow, the </w:t>
      </w:r>
      <w:hyperlink r:id="rId14" w:history="1">
        <w:r w:rsidRPr="00726DC9">
          <w:rPr>
            <w:rStyle w:val="Hyperlink"/>
            <w:rFonts w:ascii="Franklin Gothic Book" w:eastAsia="Franklin Gothic Book" w:hAnsi="Franklin Gothic Book" w:cs="Franklin Gothic Book"/>
            <w:sz w:val="22"/>
            <w:szCs w:val="22"/>
            <w:lang w:eastAsia="en-GB"/>
          </w:rPr>
          <w:t>rich are getting richer</w:t>
        </w:r>
      </w:hyperlink>
      <w:r w:rsidRPr="00055227">
        <w:rPr>
          <w:rFonts w:ascii="Franklin Gothic Book" w:eastAsia="Franklin Gothic Book" w:hAnsi="Franklin Gothic Book" w:cs="Franklin Gothic Book"/>
          <w:sz w:val="22"/>
          <w:szCs w:val="22"/>
          <w:lang w:eastAsia="en-GB"/>
        </w:rPr>
        <w:t xml:space="preserve"> and the poor are getting poorer – austerity, the pandemic and the cost</w:t>
      </w:r>
      <w:r w:rsidR="1260DC57" w:rsidRPr="3BA9505B">
        <w:rPr>
          <w:rFonts w:ascii="Franklin Gothic Book" w:eastAsia="Franklin Gothic Book" w:hAnsi="Franklin Gothic Book" w:cs="Franklin Gothic Book"/>
          <w:sz w:val="22"/>
          <w:szCs w:val="22"/>
        </w:rPr>
        <w:t xml:space="preserve"> </w:t>
      </w:r>
      <w:r w:rsidRPr="00055227">
        <w:rPr>
          <w:rFonts w:ascii="Franklin Gothic Book" w:eastAsia="Franklin Gothic Book" w:hAnsi="Franklin Gothic Book" w:cs="Franklin Gothic Book"/>
          <w:sz w:val="22"/>
          <w:szCs w:val="22"/>
          <w:lang w:eastAsia="en-GB"/>
        </w:rPr>
        <w:t>of</w:t>
      </w:r>
      <w:r w:rsidR="218ABB06" w:rsidRPr="3BA9505B">
        <w:rPr>
          <w:rFonts w:ascii="Franklin Gothic Book" w:eastAsia="Franklin Gothic Book" w:hAnsi="Franklin Gothic Book" w:cs="Franklin Gothic Book"/>
          <w:sz w:val="22"/>
          <w:szCs w:val="22"/>
        </w:rPr>
        <w:t xml:space="preserve"> </w:t>
      </w:r>
      <w:r w:rsidRPr="00055227">
        <w:rPr>
          <w:rFonts w:ascii="Franklin Gothic Book" w:eastAsia="Franklin Gothic Book" w:hAnsi="Franklin Gothic Book" w:cs="Franklin Gothic Book"/>
          <w:sz w:val="22"/>
          <w:szCs w:val="22"/>
          <w:lang w:eastAsia="en-GB"/>
        </w:rPr>
        <w:t xml:space="preserve">living crisis hurt those with the least the most. These inequalities are detailed in Oxfordshire’s </w:t>
      </w:r>
      <w:hyperlink r:id="rId15" w:history="1">
        <w:r w:rsidRPr="00055227">
          <w:rPr>
            <w:rStyle w:val="Hyperlink"/>
            <w:rFonts w:ascii="Franklin Gothic Book" w:eastAsia="Franklin Gothic Book" w:hAnsi="Franklin Gothic Book" w:cs="Franklin Gothic Book"/>
            <w:sz w:val="22"/>
            <w:szCs w:val="22"/>
            <w:lang w:eastAsia="en-GB"/>
          </w:rPr>
          <w:t>Joint Strategic Needs Assessment</w:t>
        </w:r>
      </w:hyperlink>
      <w:r w:rsidRPr="00055227">
        <w:rPr>
          <w:rFonts w:ascii="Franklin Gothic Book" w:eastAsia="Franklin Gothic Book" w:hAnsi="Franklin Gothic Book" w:cs="Franklin Gothic Book"/>
          <w:sz w:val="22"/>
          <w:szCs w:val="22"/>
          <w:lang w:eastAsia="en-GB"/>
        </w:rPr>
        <w:t xml:space="preserve"> </w:t>
      </w:r>
      <w:r>
        <w:rPr>
          <w:rFonts w:ascii="Franklin Gothic Book" w:eastAsia="Franklin Gothic Book" w:hAnsi="Franklin Gothic Book" w:cs="Franklin Gothic Book"/>
          <w:sz w:val="22"/>
          <w:szCs w:val="22"/>
          <w:lang w:eastAsia="en-GB"/>
        </w:rPr>
        <w:t>which</w:t>
      </w:r>
      <w:r w:rsidRPr="00055227">
        <w:rPr>
          <w:rFonts w:ascii="Franklin Gothic Book" w:eastAsia="Franklin Gothic Book" w:hAnsi="Franklin Gothic Book" w:cs="Franklin Gothic Book"/>
          <w:sz w:val="22"/>
          <w:szCs w:val="22"/>
          <w:lang w:eastAsia="en-GB"/>
        </w:rPr>
        <w:t xml:space="preserve"> </w:t>
      </w:r>
      <w:r w:rsidRPr="00055227">
        <w:rPr>
          <w:rFonts w:ascii="Franklin Gothic Book" w:eastAsia="Franklin Gothic Book" w:hAnsi="Franklin Gothic Book" w:cs="Franklin Gothic Book"/>
          <w:color w:val="000000"/>
          <w:sz w:val="22"/>
          <w:szCs w:val="22"/>
          <w:shd w:val="clear" w:color="auto" w:fill="FFFFFF"/>
        </w:rPr>
        <w:t xml:space="preserve">provides information about </w:t>
      </w:r>
      <w:r w:rsidR="69EF6681" w:rsidRPr="02AAC904">
        <w:rPr>
          <w:rFonts w:ascii="Franklin Gothic Book" w:eastAsia="Franklin Gothic Book" w:hAnsi="Franklin Gothic Book" w:cs="Franklin Gothic Book"/>
          <w:color w:val="000000" w:themeColor="text1"/>
          <w:sz w:val="22"/>
          <w:szCs w:val="22"/>
        </w:rPr>
        <w:t>the county</w:t>
      </w:r>
      <w:r w:rsidRPr="00055227">
        <w:rPr>
          <w:rFonts w:ascii="Franklin Gothic Book" w:eastAsia="Franklin Gothic Book" w:hAnsi="Franklin Gothic Book" w:cs="Franklin Gothic Book"/>
          <w:color w:val="000000"/>
          <w:sz w:val="22"/>
          <w:szCs w:val="22"/>
          <w:shd w:val="clear" w:color="auto" w:fill="FFFFFF"/>
        </w:rPr>
        <w:t>'s population and the factors affecting health, wellbeing, and social care needs.</w:t>
      </w:r>
      <w:r w:rsidR="2DD57CBB">
        <w:rPr>
          <w:rFonts w:ascii="Franklin Gothic Book" w:eastAsia="Franklin Gothic Book" w:hAnsi="Franklin Gothic Book" w:cs="Franklin Gothic Book"/>
          <w:color w:val="000000"/>
          <w:sz w:val="22"/>
          <w:szCs w:val="22"/>
          <w:shd w:val="clear" w:color="auto" w:fill="FFFFFF"/>
        </w:rPr>
        <w:t xml:space="preserve"> Our ability to tackle inequalities is also being compromised by continued </w:t>
      </w:r>
      <w:r w:rsidR="2DD57CBB">
        <w:rPr>
          <w:rFonts w:ascii="Franklin Gothic Book" w:eastAsia="Franklin Gothic Book" w:hAnsi="Franklin Gothic Book" w:cs="Franklin Gothic Book"/>
          <w:sz w:val="22"/>
          <w:szCs w:val="22"/>
        </w:rPr>
        <w:t xml:space="preserve">recruitment challenges in </w:t>
      </w:r>
      <w:r w:rsidR="57C8ACC3" w:rsidRPr="02AAC904">
        <w:rPr>
          <w:rFonts w:ascii="Franklin Gothic Book" w:eastAsia="Franklin Gothic Book" w:hAnsi="Franklin Gothic Book" w:cs="Franklin Gothic Book"/>
          <w:sz w:val="22"/>
          <w:szCs w:val="22"/>
        </w:rPr>
        <w:t>industries</w:t>
      </w:r>
      <w:r w:rsidR="2DD57CBB">
        <w:rPr>
          <w:rFonts w:ascii="Franklin Gothic Book" w:eastAsia="Franklin Gothic Book" w:hAnsi="Franklin Gothic Book" w:cs="Franklin Gothic Book"/>
          <w:sz w:val="22"/>
          <w:szCs w:val="22"/>
        </w:rPr>
        <w:t xml:space="preserve"> such as leisure and rising </w:t>
      </w:r>
      <w:r w:rsidR="00726DC9">
        <w:rPr>
          <w:rFonts w:ascii="Franklin Gothic Book" w:eastAsia="Franklin Gothic Book" w:hAnsi="Franklin Gothic Book" w:cs="Franklin Gothic Book"/>
          <w:sz w:val="22"/>
          <w:szCs w:val="22"/>
        </w:rPr>
        <w:t xml:space="preserve">energy </w:t>
      </w:r>
      <w:r w:rsidR="2DD57CBB">
        <w:rPr>
          <w:rFonts w:ascii="Franklin Gothic Book" w:eastAsia="Franklin Gothic Book" w:hAnsi="Franklin Gothic Book" w:cs="Franklin Gothic Book"/>
          <w:sz w:val="22"/>
          <w:szCs w:val="22"/>
        </w:rPr>
        <w:t xml:space="preserve">costs </w:t>
      </w:r>
      <w:r w:rsidR="00726DC9">
        <w:rPr>
          <w:rFonts w:ascii="Franklin Gothic Book" w:eastAsia="Franklin Gothic Book" w:hAnsi="Franklin Gothic Book" w:cs="Franklin Gothic Book"/>
          <w:sz w:val="22"/>
          <w:szCs w:val="22"/>
        </w:rPr>
        <w:t>which are</w:t>
      </w:r>
      <w:r w:rsidR="52075BBA">
        <w:rPr>
          <w:rFonts w:ascii="Franklin Gothic Book" w:eastAsia="Franklin Gothic Book" w:hAnsi="Franklin Gothic Book" w:cs="Franklin Gothic Book"/>
          <w:sz w:val="22"/>
          <w:szCs w:val="22"/>
        </w:rPr>
        <w:t xml:space="preserve"> </w:t>
      </w:r>
      <w:r w:rsidR="2DD57CBB">
        <w:rPr>
          <w:rFonts w:ascii="Franklin Gothic Book" w:eastAsia="Franklin Gothic Book" w:hAnsi="Franklin Gothic Book" w:cs="Franklin Gothic Book"/>
          <w:sz w:val="22"/>
          <w:szCs w:val="22"/>
        </w:rPr>
        <w:t>placing</w:t>
      </w:r>
      <w:r w:rsidR="2F3E8115">
        <w:rPr>
          <w:rFonts w:ascii="Franklin Gothic Book" w:eastAsia="Franklin Gothic Book" w:hAnsi="Franklin Gothic Book" w:cs="Franklin Gothic Book"/>
          <w:sz w:val="22"/>
          <w:szCs w:val="22"/>
        </w:rPr>
        <w:t xml:space="preserve"> </w:t>
      </w:r>
      <w:r w:rsidR="2DD57CBB">
        <w:rPr>
          <w:rFonts w:ascii="Franklin Gothic Book" w:eastAsia="Franklin Gothic Book" w:hAnsi="Franklin Gothic Book" w:cs="Franklin Gothic Book"/>
          <w:sz w:val="22"/>
          <w:szCs w:val="22"/>
        </w:rPr>
        <w:t>signifi</w:t>
      </w:r>
      <w:r w:rsidR="2F3E8115">
        <w:rPr>
          <w:rFonts w:ascii="Franklin Gothic Book" w:eastAsia="Franklin Gothic Book" w:hAnsi="Franklin Gothic Book" w:cs="Franklin Gothic Book"/>
          <w:sz w:val="22"/>
          <w:szCs w:val="22"/>
        </w:rPr>
        <w:t xml:space="preserve">cant </w:t>
      </w:r>
      <w:r w:rsidR="2DD57CBB">
        <w:rPr>
          <w:rFonts w:ascii="Franklin Gothic Book" w:eastAsia="Franklin Gothic Book" w:hAnsi="Franklin Gothic Book" w:cs="Franklin Gothic Book"/>
          <w:sz w:val="22"/>
          <w:szCs w:val="22"/>
        </w:rPr>
        <w:t xml:space="preserve">strain on </w:t>
      </w:r>
      <w:r w:rsidR="2F3E8115">
        <w:rPr>
          <w:rFonts w:ascii="Franklin Gothic Book" w:eastAsia="Franklin Gothic Book" w:hAnsi="Franklin Gothic Book" w:cs="Franklin Gothic Book"/>
          <w:sz w:val="22"/>
          <w:szCs w:val="22"/>
        </w:rPr>
        <w:t>service delivery</w:t>
      </w:r>
      <w:r w:rsidR="2DD57CBB">
        <w:rPr>
          <w:rFonts w:ascii="Franklin Gothic Book" w:eastAsia="Franklin Gothic Book" w:hAnsi="Franklin Gothic Book" w:cs="Franklin Gothic Book"/>
          <w:sz w:val="22"/>
          <w:szCs w:val="22"/>
        </w:rPr>
        <w:t>.</w:t>
      </w:r>
    </w:p>
    <w:p w14:paraId="66C3A184" w14:textId="77777777" w:rsidR="00005551" w:rsidRPr="00055227" w:rsidRDefault="00005551" w:rsidP="00005551">
      <w:pPr>
        <w:spacing w:line="360" w:lineRule="auto"/>
        <w:jc w:val="both"/>
        <w:rPr>
          <w:rFonts w:ascii="Franklin Gothic Book" w:eastAsia="Franklin Gothic Book" w:hAnsi="Franklin Gothic Book" w:cs="Franklin Gothic Book"/>
          <w:b/>
          <w:bCs/>
          <w:sz w:val="22"/>
          <w:szCs w:val="22"/>
        </w:rPr>
      </w:pPr>
    </w:p>
    <w:p w14:paraId="7A182695" w14:textId="1C9A8825" w:rsidR="00740AA8" w:rsidRDefault="6E7C4B39" w:rsidP="50DC09D9">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Leisure, culture, and community services provide the most accessible</w:t>
      </w:r>
      <w:r w:rsidR="2F3E8115" w:rsidRPr="3BA9505B">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 xml:space="preserve">inclusive </w:t>
      </w:r>
      <w:r w:rsidR="2F3E8115" w:rsidRPr="3BA9505B">
        <w:rPr>
          <w:rFonts w:ascii="Franklin Gothic Book" w:eastAsia="Franklin Gothic Book" w:hAnsi="Franklin Gothic Book" w:cs="Franklin Gothic Book"/>
          <w:sz w:val="22"/>
          <w:szCs w:val="22"/>
        </w:rPr>
        <w:t>and cost</w:t>
      </w:r>
      <w:r w:rsidR="4705ABE7" w:rsidRPr="3BA9505B">
        <w:rPr>
          <w:rFonts w:ascii="Franklin Gothic Book" w:eastAsia="Franklin Gothic Book" w:hAnsi="Franklin Gothic Book" w:cs="Franklin Gothic Book"/>
          <w:sz w:val="22"/>
          <w:szCs w:val="22"/>
        </w:rPr>
        <w:t>-</w:t>
      </w:r>
      <w:r w:rsidR="2F3E8115" w:rsidRPr="3BA9505B">
        <w:rPr>
          <w:rFonts w:ascii="Franklin Gothic Book" w:eastAsia="Franklin Gothic Book" w:hAnsi="Franklin Gothic Book" w:cs="Franklin Gothic Book"/>
          <w:sz w:val="22"/>
          <w:szCs w:val="22"/>
        </w:rPr>
        <w:t xml:space="preserve">effective </w:t>
      </w:r>
      <w:r w:rsidRPr="3BA9505B">
        <w:rPr>
          <w:rFonts w:ascii="Franklin Gothic Book" w:eastAsia="Franklin Gothic Book" w:hAnsi="Franklin Gothic Book" w:cs="Franklin Gothic Book"/>
          <w:sz w:val="22"/>
          <w:szCs w:val="22"/>
        </w:rPr>
        <w:t>solutions for prevention and rehabilitation</w:t>
      </w:r>
      <w:r w:rsidR="62FB0E4B"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and positively impact in many other ways, including health and wellbeing, educational attainment, employment, economic productivity, crime reduction, loneliness and engaging disadvantaged communities.</w:t>
      </w:r>
      <w:r w:rsidR="5C0F03DF" w:rsidRPr="3BA9505B">
        <w:rPr>
          <w:rFonts w:ascii="Franklin Gothic Book" w:eastAsia="Franklin Gothic Book" w:hAnsi="Franklin Gothic Book" w:cs="Franklin Gothic Book"/>
          <w:sz w:val="22"/>
          <w:szCs w:val="22"/>
        </w:rPr>
        <w:t xml:space="preserve"> </w:t>
      </w:r>
      <w:r w:rsidR="5FE84EC1" w:rsidRPr="3BA9505B">
        <w:rPr>
          <w:rFonts w:ascii="Franklin Gothic Book" w:eastAsia="Franklin Gothic Book" w:hAnsi="Franklin Gothic Book" w:cs="Franklin Gothic Book"/>
          <w:sz w:val="22"/>
          <w:szCs w:val="22"/>
        </w:rPr>
        <w:t xml:space="preserve">This strategy is about </w:t>
      </w:r>
      <w:r w:rsidR="69830E96" w:rsidRPr="3BA9505B">
        <w:rPr>
          <w:rFonts w:ascii="Franklin Gothic Book" w:eastAsia="Franklin Gothic Book" w:hAnsi="Franklin Gothic Book" w:cs="Franklin Gothic Book"/>
          <w:sz w:val="22"/>
          <w:szCs w:val="22"/>
        </w:rPr>
        <w:t>connectivity</w:t>
      </w:r>
      <w:r w:rsidR="293F755C" w:rsidRPr="3BA9505B">
        <w:rPr>
          <w:rFonts w:ascii="Franklin Gothic Book" w:eastAsia="Franklin Gothic Book" w:hAnsi="Franklin Gothic Book" w:cs="Franklin Gothic Book"/>
          <w:sz w:val="22"/>
          <w:szCs w:val="22"/>
        </w:rPr>
        <w:t xml:space="preserve"> and </w:t>
      </w:r>
      <w:r w:rsidR="5FE84EC1" w:rsidRPr="3BA9505B">
        <w:rPr>
          <w:rFonts w:ascii="Franklin Gothic Book" w:eastAsia="Franklin Gothic Book" w:hAnsi="Franklin Gothic Book" w:cs="Franklin Gothic Book"/>
          <w:sz w:val="22"/>
          <w:szCs w:val="22"/>
        </w:rPr>
        <w:t xml:space="preserve">collaboration </w:t>
      </w:r>
      <w:r w:rsidR="16AC79DF" w:rsidRPr="3BA9505B">
        <w:rPr>
          <w:rFonts w:ascii="Franklin Gothic Book" w:eastAsia="Franklin Gothic Book" w:hAnsi="Franklin Gothic Book" w:cs="Franklin Gothic Book"/>
          <w:sz w:val="22"/>
          <w:szCs w:val="22"/>
        </w:rPr>
        <w:t xml:space="preserve"> –</w:t>
      </w:r>
      <w:r w:rsidR="7DAFACE8" w:rsidRPr="3BA9505B">
        <w:rPr>
          <w:rFonts w:ascii="Franklin Gothic Book" w:eastAsia="Franklin Gothic Book" w:hAnsi="Franklin Gothic Book" w:cs="Franklin Gothic Book"/>
          <w:sz w:val="22"/>
          <w:szCs w:val="22"/>
        </w:rPr>
        <w:t xml:space="preserve"> </w:t>
      </w:r>
      <w:r w:rsidR="15DA07B6" w:rsidRPr="3BA9505B">
        <w:rPr>
          <w:rFonts w:ascii="Franklin Gothic Book" w:eastAsia="Franklin Gothic Book" w:hAnsi="Franklin Gothic Book" w:cs="Franklin Gothic Book"/>
          <w:sz w:val="22"/>
          <w:szCs w:val="22"/>
        </w:rPr>
        <w:t>ensuring</w:t>
      </w:r>
      <w:r w:rsidR="5FE84EC1" w:rsidRPr="3BA9505B">
        <w:rPr>
          <w:rFonts w:ascii="Franklin Gothic Book" w:eastAsia="Franklin Gothic Book" w:hAnsi="Franklin Gothic Book" w:cs="Franklin Gothic Book"/>
          <w:sz w:val="22"/>
          <w:szCs w:val="22"/>
        </w:rPr>
        <w:t xml:space="preserve"> we effectively join</w:t>
      </w:r>
      <w:r w:rsidR="000022E0">
        <w:rPr>
          <w:rFonts w:ascii="Franklin Gothic Book" w:eastAsia="Franklin Gothic Book" w:hAnsi="Franklin Gothic Book" w:cs="Franklin Gothic Book"/>
          <w:sz w:val="22"/>
          <w:szCs w:val="22"/>
        </w:rPr>
        <w:t xml:space="preserve"> </w:t>
      </w:r>
      <w:r w:rsidR="5FE84EC1" w:rsidRPr="3BA9505B">
        <w:rPr>
          <w:rFonts w:ascii="Franklin Gothic Book" w:eastAsia="Franklin Gothic Book" w:hAnsi="Franklin Gothic Book" w:cs="Franklin Gothic Book"/>
          <w:sz w:val="22"/>
          <w:szCs w:val="22"/>
        </w:rPr>
        <w:t xml:space="preserve">up our efforts </w:t>
      </w:r>
      <w:r w:rsidR="30AD53F7" w:rsidRPr="3BA9505B">
        <w:rPr>
          <w:rFonts w:ascii="Franklin Gothic Book" w:eastAsia="Franklin Gothic Book" w:hAnsi="Franklin Gothic Book" w:cs="Franklin Gothic Book"/>
          <w:sz w:val="22"/>
          <w:szCs w:val="22"/>
        </w:rPr>
        <w:t xml:space="preserve">to </w:t>
      </w:r>
      <w:r w:rsidR="5FE84EC1" w:rsidRPr="3BA9505B">
        <w:rPr>
          <w:rFonts w:ascii="Franklin Gothic Book" w:eastAsia="Franklin Gothic Book" w:hAnsi="Franklin Gothic Book" w:cs="Franklin Gothic Book"/>
          <w:sz w:val="22"/>
          <w:szCs w:val="22"/>
        </w:rPr>
        <w:t>help create a more equal city. The strategy shows how thing</w:t>
      </w:r>
      <w:r w:rsidR="7DAFACE8" w:rsidRPr="3BA9505B">
        <w:rPr>
          <w:rFonts w:ascii="Franklin Gothic Book" w:eastAsia="Franklin Gothic Book" w:hAnsi="Franklin Gothic Book" w:cs="Franklin Gothic Book"/>
          <w:sz w:val="22"/>
          <w:szCs w:val="22"/>
        </w:rPr>
        <w:t>s</w:t>
      </w:r>
      <w:r w:rsidR="5FE84EC1" w:rsidRPr="3BA9505B">
        <w:rPr>
          <w:rFonts w:ascii="Franklin Gothic Book" w:eastAsia="Franklin Gothic Book" w:hAnsi="Franklin Gothic Book" w:cs="Franklin Gothic Book"/>
          <w:sz w:val="22"/>
          <w:szCs w:val="22"/>
        </w:rPr>
        <w:t xml:space="preserve"> connect</w:t>
      </w:r>
      <w:r w:rsidR="000022E0">
        <w:rPr>
          <w:rFonts w:ascii="Franklin Gothic Book" w:eastAsia="Franklin Gothic Book" w:hAnsi="Franklin Gothic Book" w:cs="Franklin Gothic Book"/>
          <w:sz w:val="22"/>
          <w:szCs w:val="22"/>
        </w:rPr>
        <w:t xml:space="preserve">, </w:t>
      </w:r>
      <w:r w:rsidR="5FE84EC1" w:rsidRPr="3BA9505B">
        <w:rPr>
          <w:rFonts w:ascii="Franklin Gothic Book" w:eastAsia="Franklin Gothic Book" w:hAnsi="Franklin Gothic Book" w:cs="Franklin Gothic Book"/>
          <w:sz w:val="22"/>
          <w:szCs w:val="22"/>
        </w:rPr>
        <w:t>where p</w:t>
      </w:r>
      <w:r w:rsidR="1F4986DC" w:rsidRPr="3BA9505B">
        <w:rPr>
          <w:rFonts w:ascii="Franklin Gothic Book" w:eastAsia="Franklin Gothic Book" w:hAnsi="Franklin Gothic Book" w:cs="Franklin Gothic Book"/>
          <w:sz w:val="22"/>
          <w:szCs w:val="22"/>
        </w:rPr>
        <w:t xml:space="preserve">ossible </w:t>
      </w:r>
      <w:r w:rsidR="5FE84EC1" w:rsidRPr="3BA9505B">
        <w:rPr>
          <w:rFonts w:ascii="Franklin Gothic Book" w:eastAsia="Franklin Gothic Book" w:hAnsi="Franklin Gothic Book" w:cs="Franklin Gothic Book"/>
          <w:sz w:val="22"/>
          <w:szCs w:val="22"/>
        </w:rPr>
        <w:t>we have used shared outcomes</w:t>
      </w:r>
      <w:r w:rsidR="00282D8A">
        <w:rPr>
          <w:rFonts w:ascii="Franklin Gothic Book" w:eastAsia="Franklin Gothic Book" w:hAnsi="Franklin Gothic Book" w:cs="Franklin Gothic Book"/>
          <w:sz w:val="22"/>
          <w:szCs w:val="22"/>
        </w:rPr>
        <w:t xml:space="preserve"> </w:t>
      </w:r>
      <w:r w:rsidR="5FE84EC1" w:rsidRPr="3BA9505B">
        <w:rPr>
          <w:rFonts w:ascii="Franklin Gothic Book" w:eastAsia="Franklin Gothic Book" w:hAnsi="Franklin Gothic Book" w:cs="Franklin Gothic Book"/>
          <w:sz w:val="22"/>
          <w:szCs w:val="22"/>
        </w:rPr>
        <w:t>such as our ambition that ever</w:t>
      </w:r>
      <w:r w:rsidR="3351F6F0" w:rsidRPr="3BA9505B">
        <w:rPr>
          <w:rFonts w:ascii="Franklin Gothic Book" w:eastAsia="Franklin Gothic Book" w:hAnsi="Franklin Gothic Book" w:cs="Franklin Gothic Book"/>
          <w:sz w:val="22"/>
          <w:szCs w:val="22"/>
        </w:rPr>
        <w:t>y</w:t>
      </w:r>
      <w:r w:rsidR="5FE84EC1" w:rsidRPr="3BA9505B">
        <w:rPr>
          <w:rFonts w:ascii="Franklin Gothic Book" w:eastAsia="Franklin Gothic Book" w:hAnsi="Franklin Gothic Book" w:cs="Franklin Gothic Book"/>
          <w:sz w:val="22"/>
          <w:szCs w:val="22"/>
        </w:rPr>
        <w:t xml:space="preserve"> child c</w:t>
      </w:r>
      <w:r w:rsidR="00FE21AD">
        <w:rPr>
          <w:rFonts w:ascii="Franklin Gothic Book" w:eastAsia="Franklin Gothic Book" w:hAnsi="Franklin Gothic Book" w:cs="Franklin Gothic Book"/>
          <w:sz w:val="22"/>
          <w:szCs w:val="22"/>
        </w:rPr>
        <w:t>an learn to swim</w:t>
      </w:r>
      <w:r w:rsidR="5FE84EC1" w:rsidRPr="3BA9505B">
        <w:rPr>
          <w:rFonts w:ascii="Franklin Gothic Book" w:eastAsia="Franklin Gothic Book" w:hAnsi="Franklin Gothic Book" w:cs="Franklin Gothic Book"/>
          <w:sz w:val="22"/>
          <w:szCs w:val="22"/>
        </w:rPr>
        <w:t>.</w:t>
      </w:r>
    </w:p>
    <w:p w14:paraId="0B8D15F9" w14:textId="77777777" w:rsidR="00740AA8" w:rsidRPr="00055227" w:rsidRDefault="00740AA8" w:rsidP="00005551">
      <w:pPr>
        <w:spacing w:line="360" w:lineRule="auto"/>
        <w:jc w:val="both"/>
        <w:rPr>
          <w:rFonts w:ascii="Franklin Gothic Book" w:eastAsia="Franklin Gothic Book" w:hAnsi="Franklin Gothic Book" w:cs="Franklin Gothic Book"/>
          <w:sz w:val="22"/>
          <w:szCs w:val="22"/>
        </w:rPr>
      </w:pPr>
    </w:p>
    <w:p w14:paraId="3E909E0A" w14:textId="724AE7F1" w:rsidR="00005551" w:rsidRDefault="000022E0" w:rsidP="00005551">
      <w:pPr>
        <w:spacing w:line="360" w:lineRule="auto"/>
        <w:jc w:val="both"/>
        <w:rPr>
          <w:rFonts w:ascii="Franklin Gothic Book" w:eastAsia="Franklin Gothic Book" w:hAnsi="Franklin Gothic Book" w:cs="Franklin Gothic Book"/>
        </w:rPr>
      </w:pPr>
      <w:r>
        <w:rPr>
          <w:rFonts w:ascii="Franklin Gothic Book" w:eastAsia="Franklin Gothic Book" w:hAnsi="Franklin Gothic Book" w:cs="Franklin Gothic Book"/>
          <w:sz w:val="22"/>
          <w:szCs w:val="22"/>
        </w:rPr>
        <w:t>Our leisure centre</w:t>
      </w:r>
      <w:r w:rsidR="6E7C4B39" w:rsidRPr="3BA9505B">
        <w:rPr>
          <w:rFonts w:ascii="Franklin Gothic Book" w:eastAsia="Franklin Gothic Book" w:hAnsi="Franklin Gothic Book" w:cs="Franklin Gothic Book"/>
          <w:sz w:val="22"/>
          <w:szCs w:val="22"/>
        </w:rPr>
        <w:t xml:space="preserve"> contract expires in 2024, which provides an opportunity </w:t>
      </w:r>
      <w:r w:rsidR="1F4986DC" w:rsidRPr="3BA9505B">
        <w:rPr>
          <w:rFonts w:ascii="Franklin Gothic Book" w:eastAsia="Franklin Gothic Book" w:hAnsi="Franklin Gothic Book" w:cs="Franklin Gothic Book"/>
          <w:sz w:val="22"/>
          <w:szCs w:val="22"/>
        </w:rPr>
        <w:t xml:space="preserve">for these </w:t>
      </w:r>
      <w:r w:rsidR="6E7C4B39" w:rsidRPr="3BA9505B">
        <w:rPr>
          <w:rFonts w:ascii="Franklin Gothic Book" w:eastAsia="Franklin Gothic Book" w:hAnsi="Franklin Gothic Book" w:cs="Franklin Gothic Book"/>
          <w:sz w:val="22"/>
          <w:szCs w:val="22"/>
        </w:rPr>
        <w:t xml:space="preserve">facilities to better </w:t>
      </w:r>
      <w:r w:rsidR="1F4986DC" w:rsidRPr="3BA9505B">
        <w:rPr>
          <w:rFonts w:ascii="Franklin Gothic Book" w:eastAsia="Franklin Gothic Book" w:hAnsi="Franklin Gothic Book" w:cs="Franklin Gothic Book"/>
          <w:sz w:val="22"/>
          <w:szCs w:val="22"/>
        </w:rPr>
        <w:t xml:space="preserve">meet </w:t>
      </w:r>
      <w:r w:rsidR="6E7C4B39" w:rsidRPr="3BA9505B">
        <w:rPr>
          <w:rFonts w:ascii="Franklin Gothic Book" w:eastAsia="Franklin Gothic Book" w:hAnsi="Franklin Gothic Book" w:cs="Franklin Gothic Book"/>
          <w:sz w:val="22"/>
          <w:szCs w:val="22"/>
        </w:rPr>
        <w:t>changing community needs</w:t>
      </w:r>
      <w:r w:rsidR="2DD57CBB" w:rsidRPr="3BA9505B">
        <w:rPr>
          <w:rFonts w:ascii="Franklin Gothic Book" w:eastAsia="Franklin Gothic Book" w:hAnsi="Franklin Gothic Book" w:cs="Franklin Gothic Book"/>
          <w:sz w:val="22"/>
          <w:szCs w:val="22"/>
        </w:rPr>
        <w:t xml:space="preserve">. </w:t>
      </w:r>
      <w:r w:rsidR="6E7C4B39" w:rsidRPr="3BA9505B">
        <w:rPr>
          <w:rFonts w:ascii="Franklin Gothic Book" w:eastAsia="Franklin Gothic Book" w:hAnsi="Franklin Gothic Book" w:cs="Franklin Gothic Book"/>
          <w:sz w:val="22"/>
          <w:szCs w:val="22"/>
        </w:rPr>
        <w:t xml:space="preserve">We have been investing in our community facilities to ensure they provide modern, flexible spaces that are fit for purpose, carbon-friendly and </w:t>
      </w:r>
      <w:r w:rsidR="2FF744FF" w:rsidRPr="3BA9505B">
        <w:rPr>
          <w:rFonts w:ascii="Franklin Gothic Book" w:eastAsia="Franklin Gothic Book" w:hAnsi="Franklin Gothic Book" w:cs="Franklin Gothic Book"/>
          <w:sz w:val="22"/>
          <w:szCs w:val="22"/>
        </w:rPr>
        <w:t>long-term</w:t>
      </w:r>
      <w:r w:rsidR="5DEE0BFA" w:rsidRPr="3BA9505B">
        <w:rPr>
          <w:rFonts w:ascii="Franklin Gothic Book" w:eastAsia="Franklin Gothic Book" w:hAnsi="Franklin Gothic Book" w:cs="Franklin Gothic Book"/>
          <w:sz w:val="22"/>
          <w:szCs w:val="22"/>
        </w:rPr>
        <w:t xml:space="preserve"> </w:t>
      </w:r>
      <w:r w:rsidR="6E7C4B39" w:rsidRPr="3BA9505B">
        <w:rPr>
          <w:rFonts w:ascii="Franklin Gothic Book" w:eastAsia="Franklin Gothic Book" w:hAnsi="Franklin Gothic Book" w:cs="Franklin Gothic Book"/>
          <w:sz w:val="22"/>
          <w:szCs w:val="22"/>
        </w:rPr>
        <w:t xml:space="preserve">sustainable </w:t>
      </w:r>
      <w:r w:rsidR="00282D8A">
        <w:rPr>
          <w:rFonts w:ascii="Franklin Gothic Book" w:eastAsia="Franklin Gothic Book" w:hAnsi="Franklin Gothic Book" w:cs="Franklin Gothic Book"/>
          <w:sz w:val="22"/>
          <w:szCs w:val="22"/>
        </w:rPr>
        <w:t xml:space="preserve">spaces. </w:t>
      </w:r>
      <w:r w:rsidR="6E7C4B39" w:rsidRPr="3BA9505B">
        <w:rPr>
          <w:rFonts w:ascii="Franklin Gothic Book" w:eastAsia="Franklin Gothic Book" w:hAnsi="Franklin Gothic Book" w:cs="Franklin Gothic Book"/>
          <w:sz w:val="22"/>
          <w:szCs w:val="22"/>
        </w:rPr>
        <w:t xml:space="preserve">This </w:t>
      </w:r>
      <w:r w:rsidR="00282D8A">
        <w:rPr>
          <w:rFonts w:ascii="Franklin Gothic Book" w:eastAsia="Franklin Gothic Book" w:hAnsi="Franklin Gothic Book" w:cs="Franklin Gothic Book"/>
          <w:sz w:val="22"/>
          <w:szCs w:val="22"/>
        </w:rPr>
        <w:t xml:space="preserve">investment </w:t>
      </w:r>
      <w:r w:rsidR="6E7C4B39" w:rsidRPr="3BA9505B">
        <w:rPr>
          <w:rFonts w:ascii="Franklin Gothic Book" w:eastAsia="Franklin Gothic Book" w:hAnsi="Franklin Gothic Book" w:cs="Franklin Gothic Book"/>
          <w:sz w:val="22"/>
          <w:szCs w:val="22"/>
        </w:rPr>
        <w:t>include</w:t>
      </w:r>
      <w:r w:rsidR="00282D8A">
        <w:rPr>
          <w:rFonts w:ascii="Franklin Gothic Book" w:eastAsia="Franklin Gothic Book" w:hAnsi="Franklin Gothic Book" w:cs="Franklin Gothic Book"/>
          <w:sz w:val="22"/>
          <w:szCs w:val="22"/>
        </w:rPr>
        <w:t xml:space="preserve">s </w:t>
      </w:r>
      <w:r w:rsidR="6E7C4B39" w:rsidRPr="3BA9505B">
        <w:rPr>
          <w:rFonts w:ascii="Franklin Gothic Book" w:eastAsia="Franklin Gothic Book" w:hAnsi="Franklin Gothic Book" w:cs="Franklin Gothic Book"/>
          <w:sz w:val="22"/>
          <w:szCs w:val="22"/>
        </w:rPr>
        <w:t xml:space="preserve">developments at Rose Hill, </w:t>
      </w:r>
      <w:r w:rsidR="2E20F03C" w:rsidRPr="3BA9505B">
        <w:rPr>
          <w:rFonts w:ascii="Franklin Gothic Book" w:eastAsia="Franklin Gothic Book" w:hAnsi="Franklin Gothic Book" w:cs="Franklin Gothic Book"/>
          <w:sz w:val="22"/>
          <w:szCs w:val="22"/>
        </w:rPr>
        <w:t xml:space="preserve">Barton, </w:t>
      </w:r>
      <w:proofErr w:type="spellStart"/>
      <w:r w:rsidR="6E7C4B39" w:rsidRPr="3BA9505B">
        <w:rPr>
          <w:rFonts w:ascii="Franklin Gothic Book" w:eastAsia="Franklin Gothic Book" w:hAnsi="Franklin Gothic Book" w:cs="Franklin Gothic Book"/>
          <w:sz w:val="22"/>
          <w:szCs w:val="22"/>
        </w:rPr>
        <w:t>Bullingdon</w:t>
      </w:r>
      <w:proofErr w:type="spellEnd"/>
      <w:r w:rsidR="6E7C4B39" w:rsidRPr="3BA9505B">
        <w:rPr>
          <w:rFonts w:ascii="Franklin Gothic Book" w:eastAsia="Franklin Gothic Book" w:hAnsi="Franklin Gothic Book" w:cs="Franklin Gothic Book"/>
          <w:sz w:val="22"/>
          <w:szCs w:val="22"/>
        </w:rPr>
        <w:t xml:space="preserve"> </w:t>
      </w:r>
      <w:r w:rsidR="1F4986DC" w:rsidRPr="3BA9505B">
        <w:rPr>
          <w:rFonts w:ascii="Franklin Gothic Book" w:eastAsia="Franklin Gothic Book" w:hAnsi="Franklin Gothic Book" w:cs="Franklin Gothic Book"/>
          <w:sz w:val="22"/>
          <w:szCs w:val="22"/>
        </w:rPr>
        <w:t xml:space="preserve">and </w:t>
      </w:r>
      <w:r w:rsidR="6E7C4B39" w:rsidRPr="3BA9505B">
        <w:rPr>
          <w:rFonts w:ascii="Franklin Gothic Book" w:eastAsia="Franklin Gothic Book" w:hAnsi="Franklin Gothic Book" w:cs="Franklin Gothic Book"/>
          <w:sz w:val="22"/>
          <w:szCs w:val="22"/>
        </w:rPr>
        <w:t>East Oxford Community Centre</w:t>
      </w:r>
      <w:r w:rsidR="1F4986DC" w:rsidRPr="3BA9505B">
        <w:rPr>
          <w:rFonts w:ascii="Franklin Gothic Book" w:eastAsia="Franklin Gothic Book" w:hAnsi="Franklin Gothic Book" w:cs="Franklin Gothic Book"/>
          <w:sz w:val="22"/>
          <w:szCs w:val="22"/>
        </w:rPr>
        <w:t>s</w:t>
      </w:r>
      <w:r w:rsidR="00282D8A">
        <w:rPr>
          <w:rFonts w:ascii="Franklin Gothic Book" w:eastAsia="Franklin Gothic Book" w:hAnsi="Franklin Gothic Book" w:cs="Franklin Gothic Book"/>
          <w:sz w:val="22"/>
          <w:szCs w:val="22"/>
        </w:rPr>
        <w:t xml:space="preserve">, </w:t>
      </w:r>
      <w:r w:rsidR="1F4986DC" w:rsidRPr="3BA9505B">
        <w:rPr>
          <w:rFonts w:ascii="Franklin Gothic Book" w:eastAsia="Franklin Gothic Book" w:hAnsi="Franklin Gothic Book" w:cs="Franklin Gothic Book"/>
          <w:sz w:val="22"/>
          <w:szCs w:val="22"/>
        </w:rPr>
        <w:t xml:space="preserve">with work planned at </w:t>
      </w:r>
      <w:r w:rsidR="6E7C4B39" w:rsidRPr="3BA9505B">
        <w:rPr>
          <w:rFonts w:ascii="Franklin Gothic Book" w:eastAsia="Franklin Gothic Book" w:hAnsi="Franklin Gothic Book" w:cs="Franklin Gothic Book"/>
          <w:sz w:val="22"/>
          <w:szCs w:val="22"/>
        </w:rPr>
        <w:t>Blackbird Leys Community Centre</w:t>
      </w:r>
      <w:r w:rsidR="00282D8A">
        <w:rPr>
          <w:rFonts w:ascii="Franklin Gothic Book" w:eastAsia="Franklin Gothic Book" w:hAnsi="Franklin Gothic Book" w:cs="Franklin Gothic Book"/>
          <w:sz w:val="22"/>
          <w:szCs w:val="22"/>
        </w:rPr>
        <w:t xml:space="preserve">, we have also invested in the </w:t>
      </w:r>
      <w:r w:rsidR="00282D8A" w:rsidRPr="3BA9505B">
        <w:rPr>
          <w:rFonts w:ascii="Franklin Gothic Book" w:eastAsia="Franklin Gothic Book" w:hAnsi="Franklin Gothic Book" w:cs="Franklin Gothic Book"/>
          <w:sz w:val="22"/>
          <w:szCs w:val="22"/>
        </w:rPr>
        <w:t>Museum of Oxford</w:t>
      </w:r>
      <w:r w:rsidR="6E7C4B39" w:rsidRPr="3BA9505B">
        <w:rPr>
          <w:rFonts w:ascii="Franklin Gothic Book" w:eastAsia="Franklin Gothic Book" w:hAnsi="Franklin Gothic Book" w:cs="Franklin Gothic Book"/>
          <w:sz w:val="22"/>
          <w:szCs w:val="22"/>
        </w:rPr>
        <w:t>.</w:t>
      </w:r>
      <w:r w:rsidR="5C0F03DF" w:rsidRPr="3BA9505B">
        <w:rPr>
          <w:rFonts w:ascii="Franklin Gothic Book" w:eastAsia="Franklin Gothic Book" w:hAnsi="Franklin Gothic Book" w:cs="Franklin Gothic Book"/>
          <w:sz w:val="22"/>
          <w:szCs w:val="22"/>
        </w:rPr>
        <w:t xml:space="preserve"> </w:t>
      </w:r>
      <w:r w:rsidR="6E7C4B39" w:rsidRPr="3BA9505B">
        <w:rPr>
          <w:rFonts w:ascii="Franklin Gothic Book" w:eastAsia="Franklin Gothic Book" w:hAnsi="Franklin Gothic Book" w:cs="Franklin Gothic Book"/>
          <w:sz w:val="22"/>
          <w:szCs w:val="22"/>
        </w:rPr>
        <w:t xml:space="preserve">We want our community facilities to be </w:t>
      </w:r>
      <w:r w:rsidR="5C0F03DF" w:rsidRPr="3BA9505B">
        <w:rPr>
          <w:rFonts w:ascii="Franklin Gothic Book" w:eastAsia="Franklin Gothic Book" w:hAnsi="Franklin Gothic Book" w:cs="Franklin Gothic Book"/>
          <w:sz w:val="22"/>
          <w:szCs w:val="22"/>
        </w:rPr>
        <w:t>accessible</w:t>
      </w:r>
      <w:r w:rsidR="019A20AD" w:rsidRPr="3BA9505B">
        <w:rPr>
          <w:rFonts w:ascii="Franklin Gothic Book" w:eastAsia="Franklin Gothic Book" w:hAnsi="Franklin Gothic Book" w:cs="Franklin Gothic Book"/>
          <w:sz w:val="22"/>
          <w:szCs w:val="22"/>
        </w:rPr>
        <w:t xml:space="preserve"> and</w:t>
      </w:r>
      <w:r w:rsidR="5C0F03DF" w:rsidRPr="3BA9505B">
        <w:rPr>
          <w:rFonts w:ascii="Franklin Gothic Book" w:eastAsia="Franklin Gothic Book" w:hAnsi="Franklin Gothic Book" w:cs="Franklin Gothic Book"/>
          <w:sz w:val="22"/>
          <w:szCs w:val="22"/>
        </w:rPr>
        <w:t xml:space="preserve"> </w:t>
      </w:r>
      <w:r w:rsidR="6E7C4B39" w:rsidRPr="3BA9505B">
        <w:rPr>
          <w:rFonts w:ascii="Franklin Gothic Book" w:eastAsia="Franklin Gothic Book" w:hAnsi="Franklin Gothic Book" w:cs="Franklin Gothic Book"/>
          <w:sz w:val="22"/>
          <w:szCs w:val="22"/>
        </w:rPr>
        <w:t>well-governed</w:t>
      </w:r>
      <w:r w:rsidR="0B476AD7" w:rsidRPr="3BA9505B">
        <w:rPr>
          <w:rFonts w:ascii="Franklin Gothic Book" w:eastAsia="Franklin Gothic Book" w:hAnsi="Franklin Gothic Book" w:cs="Franklin Gothic Book"/>
          <w:sz w:val="22"/>
          <w:szCs w:val="22"/>
        </w:rPr>
        <w:t xml:space="preserve"> </w:t>
      </w:r>
      <w:r w:rsidR="6E7C4B39" w:rsidRPr="3BA9505B">
        <w:rPr>
          <w:rFonts w:ascii="Franklin Gothic Book" w:eastAsia="Franklin Gothic Book" w:hAnsi="Franklin Gothic Book" w:cs="Franklin Gothic Book"/>
          <w:sz w:val="22"/>
          <w:szCs w:val="22"/>
        </w:rPr>
        <w:t xml:space="preserve">with a diverse and representative group of trustees, staff and volunteers.  </w:t>
      </w:r>
    </w:p>
    <w:p w14:paraId="4D0BC265" w14:textId="77777777" w:rsidR="00282D8A" w:rsidRDefault="00282D8A" w:rsidP="50DC09D9">
      <w:pPr>
        <w:spacing w:line="360" w:lineRule="auto"/>
        <w:jc w:val="both"/>
        <w:rPr>
          <w:rFonts w:ascii="Franklin Gothic Book" w:eastAsia="Franklin Gothic Book" w:hAnsi="Franklin Gothic Book" w:cs="Franklin Gothic Book"/>
          <w:sz w:val="22"/>
          <w:szCs w:val="22"/>
        </w:rPr>
      </w:pPr>
    </w:p>
    <w:p w14:paraId="572D7196" w14:textId="3EB0F8A5" w:rsidR="0003622F" w:rsidRDefault="5FE84EC1" w:rsidP="50DC09D9">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To make sure we don’t lose the learning from </w:t>
      </w:r>
      <w:r w:rsidR="669CCDF6" w:rsidRPr="3BA9505B">
        <w:rPr>
          <w:rFonts w:ascii="Franklin Gothic Book" w:eastAsia="Franklin Gothic Book" w:hAnsi="Franklin Gothic Book" w:cs="Franklin Gothic Book"/>
          <w:sz w:val="22"/>
          <w:szCs w:val="22"/>
        </w:rPr>
        <w:t xml:space="preserve">the </w:t>
      </w:r>
      <w:r w:rsidR="781B5E3D" w:rsidRPr="3BA9505B">
        <w:rPr>
          <w:rFonts w:ascii="Franklin Gothic Book" w:eastAsia="Franklin Gothic Book" w:hAnsi="Franklin Gothic Book" w:cs="Franklin Gothic Book"/>
          <w:sz w:val="22"/>
          <w:szCs w:val="22"/>
        </w:rPr>
        <w:t xml:space="preserve">pandemic, </w:t>
      </w:r>
      <w:r w:rsidRPr="3BA9505B">
        <w:rPr>
          <w:rFonts w:ascii="Franklin Gothic Book" w:eastAsia="Franklin Gothic Book" w:hAnsi="Franklin Gothic Book" w:cs="Franklin Gothic Book"/>
          <w:sz w:val="22"/>
          <w:szCs w:val="22"/>
        </w:rPr>
        <w:t xml:space="preserve">we have implemented new </w:t>
      </w:r>
      <w:r w:rsidR="4D3474EA" w:rsidRPr="3BA9505B">
        <w:rPr>
          <w:rFonts w:ascii="Franklin Gothic Book" w:eastAsia="Franklin Gothic Book" w:hAnsi="Franklin Gothic Book" w:cs="Franklin Gothic Book"/>
          <w:sz w:val="22"/>
          <w:szCs w:val="22"/>
        </w:rPr>
        <w:t xml:space="preserve">locality </w:t>
      </w:r>
      <w:r w:rsidRPr="3BA9505B">
        <w:rPr>
          <w:rFonts w:ascii="Franklin Gothic Book" w:eastAsia="Franklin Gothic Book" w:hAnsi="Franklin Gothic Book" w:cs="Franklin Gothic Book"/>
          <w:sz w:val="22"/>
          <w:szCs w:val="22"/>
        </w:rPr>
        <w:t>structures with teams from across the Counci</w:t>
      </w:r>
      <w:r w:rsidR="003D5494">
        <w:rPr>
          <w:rFonts w:ascii="Franklin Gothic Book" w:eastAsia="Franklin Gothic Book" w:hAnsi="Franklin Gothic Book" w:cs="Franklin Gothic Book"/>
          <w:sz w:val="22"/>
          <w:szCs w:val="22"/>
        </w:rPr>
        <w:t>l</w:t>
      </w:r>
      <w:r w:rsidRPr="3BA9505B">
        <w:rPr>
          <w:rFonts w:ascii="Franklin Gothic Book" w:eastAsia="Franklin Gothic Book" w:hAnsi="Franklin Gothic Book" w:cs="Franklin Gothic Book"/>
          <w:sz w:val="22"/>
          <w:szCs w:val="22"/>
        </w:rPr>
        <w:t xml:space="preserve"> working more collaboratively </w:t>
      </w:r>
      <w:r w:rsidR="2E4E6FC1" w:rsidRPr="3BA9505B">
        <w:rPr>
          <w:rFonts w:ascii="Franklin Gothic Book" w:eastAsia="Franklin Gothic Book" w:hAnsi="Franklin Gothic Book" w:cs="Franklin Gothic Book"/>
          <w:sz w:val="22"/>
          <w:szCs w:val="22"/>
        </w:rPr>
        <w:t>with</w:t>
      </w:r>
      <w:r w:rsidRPr="3BA9505B">
        <w:rPr>
          <w:rFonts w:ascii="Franklin Gothic Book" w:eastAsia="Franklin Gothic Book" w:hAnsi="Franklin Gothic Book" w:cs="Franklin Gothic Book"/>
          <w:sz w:val="22"/>
          <w:szCs w:val="22"/>
        </w:rPr>
        <w:t xml:space="preserve"> Oxford’s communities. </w:t>
      </w:r>
      <w:r w:rsidR="3CAC8EA3" w:rsidRPr="3BA9505B">
        <w:rPr>
          <w:rFonts w:ascii="Franklin Gothic Book" w:eastAsia="Franklin Gothic Book" w:hAnsi="Franklin Gothic Book" w:cs="Franklin Gothic Book"/>
          <w:sz w:val="22"/>
          <w:szCs w:val="22"/>
        </w:rPr>
        <w:t xml:space="preserve">Increasingly, we will </w:t>
      </w:r>
      <w:r w:rsidRPr="3BA9505B">
        <w:rPr>
          <w:rFonts w:ascii="Franklin Gothic Book" w:eastAsia="Franklin Gothic Book" w:hAnsi="Franklin Gothic Book" w:cs="Franklin Gothic Book"/>
          <w:sz w:val="22"/>
          <w:szCs w:val="22"/>
        </w:rPr>
        <w:t xml:space="preserve">align our work with partners, </w:t>
      </w:r>
      <w:r w:rsidR="369BD9E7" w:rsidRPr="3BA9505B">
        <w:rPr>
          <w:rFonts w:ascii="Franklin Gothic Book" w:eastAsia="Franklin Gothic Book" w:hAnsi="Franklin Gothic Book" w:cs="Franklin Gothic Book"/>
          <w:sz w:val="22"/>
          <w:szCs w:val="22"/>
        </w:rPr>
        <w:t>generating</w:t>
      </w:r>
      <w:r w:rsidRPr="3BA9505B">
        <w:rPr>
          <w:rFonts w:ascii="Franklin Gothic Book" w:eastAsia="Franklin Gothic Book" w:hAnsi="Franklin Gothic Book" w:cs="Franklin Gothic Book"/>
          <w:sz w:val="22"/>
          <w:szCs w:val="22"/>
        </w:rPr>
        <w:t xml:space="preserve"> shared insights and</w:t>
      </w:r>
      <w:r w:rsidR="5C0F03DF" w:rsidRPr="3BA9505B">
        <w:rPr>
          <w:rFonts w:ascii="Franklin Gothic Book" w:eastAsia="Franklin Gothic Book" w:hAnsi="Franklin Gothic Book" w:cs="Franklin Gothic Book"/>
          <w:sz w:val="22"/>
          <w:szCs w:val="22"/>
        </w:rPr>
        <w:t xml:space="preserve"> </w:t>
      </w:r>
      <w:r w:rsidR="0580DA31" w:rsidRPr="3BA9505B">
        <w:rPr>
          <w:rFonts w:ascii="Franklin Gothic Book" w:eastAsia="Franklin Gothic Book" w:hAnsi="Franklin Gothic Book" w:cs="Franklin Gothic Book"/>
          <w:sz w:val="22"/>
          <w:szCs w:val="22"/>
        </w:rPr>
        <w:t xml:space="preserve">co-creating </w:t>
      </w:r>
      <w:r w:rsidR="5C0F03DF" w:rsidRPr="3BA9505B">
        <w:rPr>
          <w:rFonts w:ascii="Franklin Gothic Book" w:eastAsia="Franklin Gothic Book" w:hAnsi="Franklin Gothic Book" w:cs="Franklin Gothic Book"/>
          <w:sz w:val="22"/>
          <w:szCs w:val="22"/>
        </w:rPr>
        <w:t>better services for</w:t>
      </w:r>
      <w:r w:rsidR="09575698" w:rsidRPr="3BA9505B">
        <w:rPr>
          <w:rFonts w:ascii="Franklin Gothic Book" w:eastAsia="Franklin Gothic Book" w:hAnsi="Franklin Gothic Book" w:cs="Franklin Gothic Book"/>
          <w:sz w:val="22"/>
          <w:szCs w:val="22"/>
        </w:rPr>
        <w:t xml:space="preserve"> </w:t>
      </w:r>
      <w:r w:rsidR="5C0F03DF" w:rsidRPr="3BA9505B">
        <w:rPr>
          <w:rFonts w:ascii="Franklin Gothic Book" w:eastAsia="Franklin Gothic Book" w:hAnsi="Franklin Gothic Book" w:cs="Franklin Gothic Book"/>
          <w:sz w:val="22"/>
          <w:szCs w:val="22"/>
        </w:rPr>
        <w:t>residents</w:t>
      </w:r>
      <w:r w:rsidRPr="3BA9505B">
        <w:rPr>
          <w:rFonts w:ascii="Franklin Gothic Book" w:eastAsia="Franklin Gothic Book" w:hAnsi="Franklin Gothic Book" w:cs="Franklin Gothic Book"/>
          <w:sz w:val="22"/>
          <w:szCs w:val="22"/>
        </w:rPr>
        <w:t xml:space="preserve">. </w:t>
      </w:r>
      <w:r w:rsidR="74923D19" w:rsidRPr="3BA9505B">
        <w:rPr>
          <w:rFonts w:ascii="Franklin Gothic Book" w:eastAsia="Franklin Gothic Book" w:hAnsi="Franklin Gothic Book" w:cs="Franklin Gothic Book"/>
          <w:sz w:val="22"/>
          <w:szCs w:val="22"/>
        </w:rPr>
        <w:t xml:space="preserve">We have developed our </w:t>
      </w:r>
      <w:hyperlink w:anchor="Bookmark1" w:history="1">
        <w:r w:rsidR="74923D19" w:rsidRPr="3BA9505B">
          <w:rPr>
            <w:rFonts w:ascii="Franklin Gothic Book" w:eastAsia="Franklin Gothic Book" w:hAnsi="Franklin Gothic Book" w:cs="Franklin Gothic Book"/>
            <w:sz w:val="22"/>
            <w:szCs w:val="22"/>
          </w:rPr>
          <w:t xml:space="preserve">Thriving Communities </w:t>
        </w:r>
        <w:hyperlink r:id="rId16" w:history="1">
          <w:r w:rsidR="74923D19" w:rsidRPr="3BA9505B">
            <w:rPr>
              <w:rFonts w:ascii="Franklin Gothic Book" w:eastAsia="Franklin Gothic Book" w:hAnsi="Franklin Gothic Book" w:cs="Franklin Gothic Book"/>
              <w:sz w:val="22"/>
              <w:szCs w:val="22"/>
            </w:rPr>
            <w:t>Principles</w:t>
          </w:r>
        </w:hyperlink>
      </w:hyperlink>
      <w:r w:rsidR="012631DE" w:rsidRPr="3BA9505B">
        <w:rPr>
          <w:rFonts w:ascii="Franklin Gothic Book" w:eastAsia="Franklin Gothic Book" w:hAnsi="Franklin Gothic Book" w:cs="Franklin Gothic Book"/>
          <w:sz w:val="22"/>
          <w:szCs w:val="22"/>
        </w:rPr>
        <w:t>,</w:t>
      </w:r>
      <w:r w:rsidR="1DC4B5B9" w:rsidRPr="3BA9505B">
        <w:rPr>
          <w:rFonts w:ascii="Franklin Gothic Book" w:eastAsia="Franklin Gothic Book" w:hAnsi="Franklin Gothic Book" w:cs="Franklin Gothic Book"/>
          <w:sz w:val="22"/>
          <w:szCs w:val="22"/>
        </w:rPr>
        <w:t xml:space="preserve"> </w:t>
      </w:r>
      <w:r w:rsidR="74923D19" w:rsidRPr="3BA9505B">
        <w:rPr>
          <w:rFonts w:ascii="Franklin Gothic Book" w:eastAsia="Franklin Gothic Book" w:hAnsi="Franklin Gothic Book" w:cs="Franklin Gothic Book"/>
          <w:sz w:val="22"/>
          <w:szCs w:val="22"/>
        </w:rPr>
        <w:t>and while these are not set in stone</w:t>
      </w:r>
      <w:r w:rsidR="2BA5A2F5" w:rsidRPr="3BA9505B">
        <w:rPr>
          <w:rFonts w:ascii="Franklin Gothic Book" w:eastAsia="Franklin Gothic Book" w:hAnsi="Franklin Gothic Book" w:cs="Franklin Gothic Book"/>
          <w:sz w:val="22"/>
          <w:szCs w:val="22"/>
        </w:rPr>
        <w:t>,</w:t>
      </w:r>
      <w:r w:rsidR="74923D19" w:rsidRPr="3BA9505B">
        <w:rPr>
          <w:rFonts w:ascii="Franklin Gothic Book" w:eastAsia="Franklin Gothic Book" w:hAnsi="Franklin Gothic Book" w:cs="Franklin Gothic Book"/>
          <w:sz w:val="22"/>
          <w:szCs w:val="22"/>
        </w:rPr>
        <w:t xml:space="preserve"> they show how we will</w:t>
      </w:r>
      <w:r w:rsidR="00282D8A">
        <w:rPr>
          <w:rFonts w:ascii="Franklin Gothic Book" w:eastAsia="Franklin Gothic Book" w:hAnsi="Franklin Gothic Book" w:cs="Franklin Gothic Book"/>
          <w:sz w:val="22"/>
          <w:szCs w:val="22"/>
        </w:rPr>
        <w:t xml:space="preserve"> work</w:t>
      </w:r>
      <w:r w:rsidR="74923D19" w:rsidRPr="3BA9505B">
        <w:rPr>
          <w:rFonts w:ascii="Franklin Gothic Book" w:eastAsia="Franklin Gothic Book" w:hAnsi="Franklin Gothic Book" w:cs="Franklin Gothic Book"/>
          <w:sz w:val="22"/>
          <w:szCs w:val="22"/>
        </w:rPr>
        <w:t xml:space="preserve"> with communities, </w:t>
      </w:r>
      <w:r w:rsidR="5B76A01E" w:rsidRPr="3BA9505B">
        <w:rPr>
          <w:rFonts w:ascii="Franklin Gothic Book" w:eastAsia="Franklin Gothic Book" w:hAnsi="Franklin Gothic Book" w:cs="Franklin Gothic Book"/>
          <w:sz w:val="22"/>
          <w:szCs w:val="22"/>
        </w:rPr>
        <w:t>collaborating</w:t>
      </w:r>
      <w:r w:rsidR="00FE21AD">
        <w:rPr>
          <w:rFonts w:ascii="Franklin Gothic Book" w:eastAsia="Franklin Gothic Book" w:hAnsi="Franklin Gothic Book" w:cs="Franklin Gothic Book"/>
          <w:sz w:val="22"/>
          <w:szCs w:val="22"/>
        </w:rPr>
        <w:t>,</w:t>
      </w:r>
      <w:r w:rsidR="5B76A01E" w:rsidRPr="3BA9505B">
        <w:rPr>
          <w:rFonts w:ascii="Franklin Gothic Book" w:eastAsia="Franklin Gothic Book" w:hAnsi="Franklin Gothic Book" w:cs="Franklin Gothic Book"/>
          <w:sz w:val="22"/>
          <w:szCs w:val="22"/>
        </w:rPr>
        <w:t xml:space="preserve"> and</w:t>
      </w:r>
      <w:r w:rsidR="74923D19" w:rsidRPr="3BA9505B">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building on what’s strong.</w:t>
      </w:r>
      <w:r w:rsidR="74923D19" w:rsidRPr="3BA9505B">
        <w:rPr>
          <w:rFonts w:ascii="Franklin Gothic Book" w:eastAsia="Franklin Gothic Book" w:hAnsi="Franklin Gothic Book" w:cs="Franklin Gothic Book"/>
          <w:sz w:val="22"/>
          <w:szCs w:val="22"/>
        </w:rPr>
        <w:t xml:space="preserve">  </w:t>
      </w:r>
    </w:p>
    <w:p w14:paraId="056B599E" w14:textId="77777777" w:rsidR="0062379E" w:rsidRPr="00CF0193" w:rsidRDefault="35211230" w:rsidP="00880D30">
      <w:pPr>
        <w:pStyle w:val="Heading1"/>
        <w:numPr>
          <w:ilvl w:val="0"/>
          <w:numId w:val="29"/>
        </w:numPr>
        <w:ind w:left="426"/>
      </w:pPr>
      <w:bookmarkStart w:id="10" w:name="_Toc118205409"/>
      <w:bookmarkStart w:id="11" w:name="_Toc119570702"/>
      <w:r>
        <w:lastRenderedPageBreak/>
        <w:t>Introduction</w:t>
      </w:r>
      <w:bookmarkEnd w:id="8"/>
      <w:bookmarkEnd w:id="9"/>
      <w:bookmarkEnd w:id="10"/>
      <w:bookmarkEnd w:id="11"/>
    </w:p>
    <w:p w14:paraId="0259B8E0" w14:textId="77777777" w:rsidR="00DF63F2" w:rsidRDefault="00DF63F2" w:rsidP="00DF63F2"/>
    <w:p w14:paraId="4D34FA43" w14:textId="3A8BF9E6" w:rsidR="002C0C4F" w:rsidRPr="00373C19" w:rsidRDefault="002C0C4F" w:rsidP="00373C19">
      <w:pPr>
        <w:spacing w:before="150" w:after="150" w:line="360" w:lineRule="auto"/>
        <w:jc w:val="both"/>
        <w:rPr>
          <w:rFonts w:ascii="Franklin Gothic Book" w:hAnsi="Franklin Gothic Book"/>
          <w:color w:val="141414"/>
          <w:sz w:val="22"/>
          <w:szCs w:val="22"/>
        </w:rPr>
      </w:pPr>
      <w:r w:rsidRPr="00FE157B">
        <w:rPr>
          <w:rFonts w:ascii="Franklin Gothic Book" w:hAnsi="Franklin Gothic Book"/>
          <w:color w:val="141414"/>
          <w:sz w:val="22"/>
        </w:rPr>
        <w:t xml:space="preserve">This strategy sets </w:t>
      </w:r>
      <w:r w:rsidRPr="00373C19">
        <w:rPr>
          <w:rFonts w:ascii="Franklin Gothic Book" w:hAnsi="Franklin Gothic Book"/>
          <w:color w:val="141414"/>
          <w:sz w:val="22"/>
          <w:szCs w:val="22"/>
        </w:rPr>
        <w:t>out how we aim</w:t>
      </w:r>
      <w:r w:rsidRPr="00FE157B">
        <w:rPr>
          <w:rFonts w:ascii="Franklin Gothic Book" w:hAnsi="Franklin Gothic Book"/>
          <w:color w:val="141414"/>
          <w:sz w:val="22"/>
        </w:rPr>
        <w:t xml:space="preserve"> to work with </w:t>
      </w:r>
      <w:r w:rsidRPr="00373C19">
        <w:rPr>
          <w:rFonts w:ascii="Franklin Gothic Book" w:hAnsi="Franklin Gothic Book"/>
          <w:color w:val="141414"/>
          <w:sz w:val="22"/>
          <w:szCs w:val="22"/>
        </w:rPr>
        <w:t xml:space="preserve">partners and </w:t>
      </w:r>
      <w:r w:rsidRPr="00FE157B">
        <w:rPr>
          <w:rFonts w:ascii="Franklin Gothic Book" w:hAnsi="Franklin Gothic Book"/>
          <w:color w:val="141414"/>
          <w:sz w:val="22"/>
        </w:rPr>
        <w:t xml:space="preserve">our diverse communities </w:t>
      </w:r>
      <w:r w:rsidRPr="00373C19">
        <w:rPr>
          <w:rFonts w:ascii="Franklin Gothic Book" w:hAnsi="Franklin Gothic Book"/>
          <w:color w:val="141414"/>
          <w:sz w:val="22"/>
          <w:szCs w:val="22"/>
        </w:rPr>
        <w:t xml:space="preserve">to </w:t>
      </w:r>
      <w:hyperlink r:id="rId17" w:history="1">
        <w:r w:rsidRPr="00373C19">
          <w:rPr>
            <w:rFonts w:ascii="Franklin Gothic Book" w:hAnsi="Franklin Gothic Book"/>
            <w:color w:val="141414"/>
            <w:sz w:val="22"/>
            <w:szCs w:val="22"/>
          </w:rPr>
          <w:t>build back fairer</w:t>
        </w:r>
      </w:hyperlink>
      <w:r w:rsidRPr="00373C19">
        <w:rPr>
          <w:rFonts w:ascii="Franklin Gothic Book" w:hAnsi="Franklin Gothic Book"/>
          <w:color w:val="141414"/>
          <w:sz w:val="22"/>
          <w:szCs w:val="22"/>
        </w:rPr>
        <w:t xml:space="preserve"> and create thriving communities.</w:t>
      </w:r>
    </w:p>
    <w:p w14:paraId="0471C47E" w14:textId="4479DBCA" w:rsidR="002C0C4F" w:rsidRDefault="002C0C4F" w:rsidP="00FE157B">
      <w:pPr>
        <w:spacing w:before="150" w:after="150" w:line="360" w:lineRule="auto"/>
        <w:jc w:val="both"/>
        <w:rPr>
          <w:rFonts w:ascii="Franklin Gothic Book" w:hAnsi="Franklin Gothic Book"/>
          <w:color w:val="141414"/>
          <w:sz w:val="22"/>
          <w:szCs w:val="22"/>
        </w:rPr>
      </w:pPr>
      <w:r w:rsidRPr="00373C19">
        <w:rPr>
          <w:rFonts w:ascii="Franklin Gothic Book" w:hAnsi="Franklin Gothic Book"/>
          <w:color w:val="141414"/>
          <w:sz w:val="22"/>
          <w:szCs w:val="22"/>
        </w:rPr>
        <w:t>To create thriving communities, we want everyone to have the best chance of good physical and mental health at all stages of life. This means promoting good health and social connections, valuing difference and being active in volunteering are important to thriving communities. We need to work together to ensure</w:t>
      </w:r>
      <w:r w:rsidRPr="00FE157B">
        <w:rPr>
          <w:rFonts w:ascii="Franklin Gothic Book" w:hAnsi="Franklin Gothic Book"/>
          <w:color w:val="141414"/>
          <w:sz w:val="22"/>
        </w:rPr>
        <w:t xml:space="preserve"> everyone in Oxford can access leisure, culture and community opportunities.</w:t>
      </w:r>
      <w:r w:rsidR="000D7956">
        <w:rPr>
          <w:rFonts w:ascii="Franklin Gothic Book" w:hAnsi="Franklin Gothic Book"/>
          <w:color w:val="141414"/>
          <w:sz w:val="22"/>
        </w:rPr>
        <w:t xml:space="preserve"> </w:t>
      </w:r>
    </w:p>
    <w:p w14:paraId="4057F404" w14:textId="1AB441DE" w:rsidR="000D7956" w:rsidRDefault="00373C19" w:rsidP="00373C19">
      <w:pPr>
        <w:spacing w:before="150" w:after="150" w:line="360" w:lineRule="auto"/>
        <w:jc w:val="both"/>
        <w:rPr>
          <w:rFonts w:ascii="Franklin Gothic Book" w:hAnsi="Franklin Gothic Book"/>
          <w:color w:val="141414"/>
          <w:sz w:val="22"/>
          <w:szCs w:val="22"/>
        </w:rPr>
      </w:pPr>
      <w:r w:rsidRPr="02AAC904">
        <w:rPr>
          <w:rFonts w:ascii="Franklin Gothic Book" w:hAnsi="Franklin Gothic Book"/>
          <w:color w:val="141414"/>
          <w:sz w:val="22"/>
          <w:szCs w:val="22"/>
        </w:rPr>
        <w:t xml:space="preserve">This strategy </w:t>
      </w:r>
      <w:r>
        <w:rPr>
          <w:rFonts w:ascii="Franklin Gothic Book" w:hAnsi="Franklin Gothic Book"/>
          <w:color w:val="141414"/>
          <w:sz w:val="22"/>
          <w:szCs w:val="22"/>
        </w:rPr>
        <w:t>aims to create</w:t>
      </w:r>
      <w:r w:rsidRPr="02AAC904">
        <w:rPr>
          <w:rFonts w:ascii="Franklin Gothic Book" w:hAnsi="Franklin Gothic Book"/>
          <w:color w:val="141414"/>
          <w:sz w:val="22"/>
          <w:szCs w:val="22"/>
        </w:rPr>
        <w:t xml:space="preserve"> a shared purpose</w:t>
      </w:r>
      <w:r>
        <w:rPr>
          <w:rFonts w:ascii="Franklin Gothic Book" w:hAnsi="Franklin Gothic Book"/>
          <w:color w:val="141414"/>
          <w:sz w:val="22"/>
          <w:szCs w:val="22"/>
        </w:rPr>
        <w:t xml:space="preserve"> for the Council, partners and communities</w:t>
      </w:r>
      <w:r w:rsidRPr="02AAC904">
        <w:rPr>
          <w:rFonts w:ascii="Franklin Gothic Book" w:hAnsi="Franklin Gothic Book"/>
          <w:color w:val="141414"/>
          <w:sz w:val="22"/>
          <w:szCs w:val="22"/>
        </w:rPr>
        <w:t>, making the most of the resources we have, ensuring our investments have the greatest possible impact,</w:t>
      </w:r>
      <w:r w:rsidR="000D7956">
        <w:rPr>
          <w:rFonts w:ascii="Franklin Gothic Book" w:hAnsi="Franklin Gothic Book"/>
          <w:color w:val="141414"/>
          <w:sz w:val="22"/>
          <w:szCs w:val="22"/>
        </w:rPr>
        <w:t xml:space="preserve"> and </w:t>
      </w:r>
      <w:r w:rsidRPr="02AAC904">
        <w:rPr>
          <w:rFonts w:ascii="Franklin Gothic Book" w:hAnsi="Franklin Gothic Book"/>
          <w:color w:val="141414"/>
          <w:sz w:val="22"/>
          <w:szCs w:val="22"/>
        </w:rPr>
        <w:t>that our work is based on insight.</w:t>
      </w:r>
      <w:r w:rsidR="000D7956">
        <w:rPr>
          <w:rFonts w:ascii="Franklin Gothic Book" w:hAnsi="Franklin Gothic Book"/>
          <w:color w:val="141414"/>
          <w:sz w:val="22"/>
          <w:szCs w:val="22"/>
        </w:rPr>
        <w:t xml:space="preserve"> Our approach is centred on local people - redirecting wealth back into local communities and placing the control of the benefits into the hands of local people, this is often called </w:t>
      </w:r>
      <w:hyperlink r:id="rId18" w:history="1">
        <w:r w:rsidR="000D7956" w:rsidRPr="000D7956">
          <w:rPr>
            <w:rStyle w:val="Hyperlink"/>
            <w:rFonts w:ascii="Franklin Gothic Book" w:hAnsi="Franklin Gothic Book"/>
            <w:sz w:val="22"/>
            <w:szCs w:val="22"/>
          </w:rPr>
          <w:t xml:space="preserve">Community </w:t>
        </w:r>
        <w:bookmarkStart w:id="12" w:name="_GoBack"/>
        <w:r w:rsidR="000D7956" w:rsidRPr="000D7956">
          <w:rPr>
            <w:rStyle w:val="Hyperlink"/>
            <w:rFonts w:ascii="Franklin Gothic Book" w:hAnsi="Franklin Gothic Book"/>
            <w:sz w:val="22"/>
            <w:szCs w:val="22"/>
          </w:rPr>
          <w:t>Wealth</w:t>
        </w:r>
        <w:bookmarkEnd w:id="12"/>
        <w:r w:rsidR="000D7956" w:rsidRPr="000D7956">
          <w:rPr>
            <w:rStyle w:val="Hyperlink"/>
            <w:rFonts w:ascii="Franklin Gothic Book" w:hAnsi="Franklin Gothic Book"/>
            <w:sz w:val="22"/>
            <w:szCs w:val="22"/>
          </w:rPr>
          <w:t xml:space="preserve"> Building</w:t>
        </w:r>
      </w:hyperlink>
      <w:r w:rsidR="000D7956">
        <w:rPr>
          <w:rFonts w:ascii="Franklin Gothic Book" w:hAnsi="Franklin Gothic Book"/>
          <w:color w:val="141414"/>
          <w:sz w:val="22"/>
          <w:szCs w:val="22"/>
        </w:rPr>
        <w:t xml:space="preserve">.   </w:t>
      </w:r>
    </w:p>
    <w:p w14:paraId="11AFDA20" w14:textId="224FC855" w:rsidR="00373C19" w:rsidRDefault="5C0F03DF" w:rsidP="00373C19">
      <w:pPr>
        <w:spacing w:line="360" w:lineRule="auto"/>
        <w:jc w:val="both"/>
        <w:rPr>
          <w:rFonts w:ascii="Franklin Gothic Book" w:hAnsi="Franklin Gothic Book" w:cs="Times New Roman"/>
          <w:color w:val="141414"/>
          <w:sz w:val="22"/>
          <w:szCs w:val="22"/>
        </w:rPr>
      </w:pPr>
      <w:r w:rsidRPr="3BA9505B">
        <w:rPr>
          <w:rFonts w:ascii="Franklin Gothic Book" w:eastAsia="Franklin Gothic Book" w:hAnsi="Franklin Gothic Book" w:cs="Franklin Gothic Book"/>
          <w:sz w:val="22"/>
          <w:szCs w:val="22"/>
        </w:rPr>
        <w:t>C</w:t>
      </w:r>
      <w:r w:rsidR="3349022B" w:rsidRPr="3BA9505B">
        <w:rPr>
          <w:rFonts w:ascii="Franklin Gothic Book" w:eastAsia="Franklin Gothic Book" w:hAnsi="Franklin Gothic Book" w:cs="Franklin Gothic Book"/>
          <w:sz w:val="22"/>
          <w:szCs w:val="22"/>
        </w:rPr>
        <w:t>OVID-19, and the</w:t>
      </w:r>
      <w:r w:rsidR="187FC1CA" w:rsidRPr="3BA9505B">
        <w:rPr>
          <w:rFonts w:ascii="Franklin Gothic Book" w:eastAsia="Franklin Gothic Book" w:hAnsi="Franklin Gothic Book" w:cs="Franklin Gothic Book"/>
          <w:sz w:val="22"/>
          <w:szCs w:val="22"/>
        </w:rPr>
        <w:t xml:space="preserve"> ongoing</w:t>
      </w:r>
      <w:r w:rsidR="3349022B" w:rsidRPr="3BA9505B">
        <w:rPr>
          <w:rFonts w:ascii="Franklin Gothic Book" w:eastAsia="Franklin Gothic Book" w:hAnsi="Franklin Gothic Book" w:cs="Franklin Gothic Book"/>
          <w:sz w:val="22"/>
          <w:szCs w:val="22"/>
        </w:rPr>
        <w:t xml:space="preserve"> cost</w:t>
      </w:r>
      <w:r w:rsidR="64773F2C" w:rsidRPr="3BA9505B">
        <w:rPr>
          <w:rFonts w:ascii="Franklin Gothic Book" w:eastAsia="Franklin Gothic Book" w:hAnsi="Franklin Gothic Book" w:cs="Franklin Gothic Book"/>
          <w:sz w:val="22"/>
          <w:szCs w:val="22"/>
        </w:rPr>
        <w:t xml:space="preserve"> </w:t>
      </w:r>
      <w:r w:rsidR="3349022B" w:rsidRPr="3BA9505B">
        <w:rPr>
          <w:rFonts w:ascii="Franklin Gothic Book" w:eastAsia="Franklin Gothic Book" w:hAnsi="Franklin Gothic Book" w:cs="Franklin Gothic Book"/>
          <w:sz w:val="22"/>
          <w:szCs w:val="22"/>
        </w:rPr>
        <w:t>of</w:t>
      </w:r>
      <w:r w:rsidR="28DB2B89" w:rsidRPr="3BA9505B">
        <w:rPr>
          <w:rFonts w:ascii="Franklin Gothic Book" w:eastAsia="Franklin Gothic Book" w:hAnsi="Franklin Gothic Book" w:cs="Franklin Gothic Book"/>
          <w:sz w:val="22"/>
          <w:szCs w:val="22"/>
        </w:rPr>
        <w:t xml:space="preserve"> </w:t>
      </w:r>
      <w:r w:rsidR="3349022B" w:rsidRPr="3BA9505B">
        <w:rPr>
          <w:rFonts w:ascii="Franklin Gothic Book" w:eastAsia="Franklin Gothic Book" w:hAnsi="Franklin Gothic Book" w:cs="Franklin Gothic Book"/>
          <w:sz w:val="22"/>
          <w:szCs w:val="22"/>
        </w:rPr>
        <w:t>living crisis, ha</w:t>
      </w:r>
      <w:r w:rsidR="77AABD17" w:rsidRPr="3BA9505B">
        <w:rPr>
          <w:rFonts w:ascii="Franklin Gothic Book" w:eastAsia="Franklin Gothic Book" w:hAnsi="Franklin Gothic Book" w:cs="Franklin Gothic Book"/>
          <w:sz w:val="22"/>
          <w:szCs w:val="22"/>
        </w:rPr>
        <w:t>ve</w:t>
      </w:r>
      <w:r w:rsidR="3349022B" w:rsidRPr="3BA9505B">
        <w:rPr>
          <w:rFonts w:ascii="Franklin Gothic Book" w:eastAsia="Franklin Gothic Book" w:hAnsi="Franklin Gothic Book" w:cs="Franklin Gothic Book"/>
          <w:sz w:val="22"/>
          <w:szCs w:val="22"/>
        </w:rPr>
        <w:t xml:space="preserve"> </w:t>
      </w:r>
      <w:r w:rsidR="002C0C4F">
        <w:rPr>
          <w:rFonts w:ascii="Franklin Gothic Book" w:eastAsia="Franklin Gothic Book" w:hAnsi="Franklin Gothic Book" w:cs="Franklin Gothic Book"/>
          <w:sz w:val="22"/>
          <w:szCs w:val="22"/>
        </w:rPr>
        <w:t>increased</w:t>
      </w:r>
      <w:r w:rsidR="6F2CF997" w:rsidRPr="3BA9505B">
        <w:rPr>
          <w:rFonts w:ascii="Franklin Gothic Book" w:eastAsia="Franklin Gothic Book" w:hAnsi="Franklin Gothic Book" w:cs="Franklin Gothic Book"/>
          <w:sz w:val="22"/>
          <w:szCs w:val="22"/>
        </w:rPr>
        <w:t xml:space="preserve"> </w:t>
      </w:r>
      <w:r w:rsidR="3349022B" w:rsidRPr="3BA9505B">
        <w:rPr>
          <w:rFonts w:ascii="Franklin Gothic Book" w:eastAsia="Franklin Gothic Book" w:hAnsi="Franklin Gothic Book" w:cs="Franklin Gothic Book"/>
          <w:sz w:val="22"/>
          <w:szCs w:val="22"/>
        </w:rPr>
        <w:t xml:space="preserve">inequalities, which are </w:t>
      </w:r>
      <w:r w:rsidR="002C0C4F">
        <w:rPr>
          <w:rFonts w:ascii="Franklin Gothic Book" w:eastAsia="Franklin Gothic Book" w:hAnsi="Franklin Gothic Book" w:cs="Franklin Gothic Book"/>
          <w:sz w:val="22"/>
          <w:szCs w:val="22"/>
        </w:rPr>
        <w:t>expected</w:t>
      </w:r>
      <w:r w:rsidR="16F9232C" w:rsidRPr="3BA9505B">
        <w:rPr>
          <w:rFonts w:ascii="Franklin Gothic Book" w:eastAsia="Franklin Gothic Book" w:hAnsi="Franklin Gothic Book" w:cs="Franklin Gothic Book"/>
          <w:sz w:val="22"/>
          <w:szCs w:val="22"/>
        </w:rPr>
        <w:t xml:space="preserve"> to </w:t>
      </w:r>
      <w:r w:rsidR="3349022B" w:rsidRPr="3BA9505B">
        <w:rPr>
          <w:rFonts w:ascii="Franklin Gothic Book" w:eastAsia="Franklin Gothic Book" w:hAnsi="Franklin Gothic Book" w:cs="Franklin Gothic Book"/>
          <w:sz w:val="22"/>
          <w:szCs w:val="22"/>
        </w:rPr>
        <w:t xml:space="preserve">get worse </w:t>
      </w:r>
      <w:r w:rsidR="002C0C4F">
        <w:rPr>
          <w:rFonts w:ascii="Franklin Gothic Book" w:eastAsia="Franklin Gothic Book" w:hAnsi="Franklin Gothic Book" w:cs="Franklin Gothic Book"/>
          <w:sz w:val="22"/>
          <w:szCs w:val="22"/>
        </w:rPr>
        <w:t>unless we start taking action now</w:t>
      </w:r>
      <w:r w:rsidR="3349022B" w:rsidRPr="3BA9505B">
        <w:rPr>
          <w:rFonts w:ascii="Franklin Gothic Book" w:eastAsia="Franklin Gothic Book" w:hAnsi="Franklin Gothic Book" w:cs="Franklin Gothic Book"/>
          <w:sz w:val="22"/>
          <w:szCs w:val="22"/>
        </w:rPr>
        <w:t xml:space="preserve">. </w:t>
      </w:r>
      <w:r w:rsidR="3349022B" w:rsidRPr="00055227">
        <w:rPr>
          <w:rFonts w:ascii="Franklin Gothic Book" w:eastAsia="Franklin Gothic Book" w:hAnsi="Franklin Gothic Book" w:cs="Franklin Gothic Book"/>
          <w:sz w:val="22"/>
          <w:szCs w:val="22"/>
        </w:rPr>
        <w:t>Like most councils</w:t>
      </w:r>
      <w:r w:rsidR="037DBEB6" w:rsidRPr="00055227">
        <w:rPr>
          <w:rFonts w:ascii="Franklin Gothic Book" w:eastAsia="Franklin Gothic Book" w:hAnsi="Franklin Gothic Book" w:cs="Franklin Gothic Book"/>
          <w:sz w:val="22"/>
          <w:szCs w:val="22"/>
        </w:rPr>
        <w:t>,</w:t>
      </w:r>
      <w:r w:rsidR="3349022B" w:rsidRPr="00055227">
        <w:rPr>
          <w:rFonts w:ascii="Franklin Gothic Book" w:eastAsia="Franklin Gothic Book" w:hAnsi="Franklin Gothic Book" w:cs="Franklin Gothic Book"/>
          <w:sz w:val="22"/>
          <w:szCs w:val="22"/>
        </w:rPr>
        <w:t xml:space="preserve"> our budget</w:t>
      </w:r>
      <w:r w:rsidR="037DBEB6" w:rsidRPr="00055227">
        <w:rPr>
          <w:rFonts w:ascii="Franklin Gothic Book" w:eastAsia="Franklin Gothic Book" w:hAnsi="Franklin Gothic Book" w:cs="Franklin Gothic Book"/>
          <w:sz w:val="22"/>
          <w:szCs w:val="22"/>
        </w:rPr>
        <w:t>s</w:t>
      </w:r>
      <w:r w:rsidR="3349022B" w:rsidRPr="00055227">
        <w:rPr>
          <w:rFonts w:ascii="Franklin Gothic Book" w:eastAsia="Franklin Gothic Book" w:hAnsi="Franklin Gothic Book" w:cs="Franklin Gothic Book"/>
          <w:sz w:val="22"/>
          <w:szCs w:val="22"/>
        </w:rPr>
        <w:t xml:space="preserve"> are under </w:t>
      </w:r>
      <w:r w:rsidR="61C65E78" w:rsidRPr="02AAC904" w:rsidDel="2B30AFB3">
        <w:rPr>
          <w:rFonts w:ascii="Franklin Gothic Book" w:eastAsia="Franklin Gothic Book" w:hAnsi="Franklin Gothic Book" w:cs="Franklin Gothic Book"/>
          <w:sz w:val="22"/>
          <w:szCs w:val="22"/>
        </w:rPr>
        <w:t xml:space="preserve">immense </w:t>
      </w:r>
      <w:r w:rsidR="3349022B" w:rsidRPr="00055227">
        <w:rPr>
          <w:rFonts w:ascii="Franklin Gothic Book" w:eastAsia="Franklin Gothic Book" w:hAnsi="Franklin Gothic Book" w:cs="Franklin Gothic Book"/>
          <w:sz w:val="22"/>
          <w:szCs w:val="22"/>
        </w:rPr>
        <w:t>pressure</w:t>
      </w:r>
      <w:r w:rsidR="002C0C4F">
        <w:rPr>
          <w:rFonts w:ascii="Franklin Gothic Book" w:eastAsia="Franklin Gothic Book" w:hAnsi="Franklin Gothic Book" w:cs="Franklin Gothic Book"/>
          <w:sz w:val="22"/>
          <w:szCs w:val="22"/>
        </w:rPr>
        <w:t>:</w:t>
      </w:r>
      <w:r w:rsidR="3349022B" w:rsidRPr="00055227">
        <w:rPr>
          <w:rFonts w:ascii="Franklin Gothic Book" w:eastAsia="Franklin Gothic Book" w:hAnsi="Franklin Gothic Book" w:cs="Franklin Gothic Book"/>
          <w:sz w:val="22"/>
          <w:szCs w:val="22"/>
        </w:rPr>
        <w:t xml:space="preserve"> we have </w:t>
      </w:r>
      <w:r w:rsidR="3349022B" w:rsidRPr="00055227">
        <w:rPr>
          <w:rFonts w:ascii="Franklin Gothic Book" w:hAnsi="Franklin Gothic Book"/>
          <w:color w:val="141414"/>
          <w:sz w:val="22"/>
          <w:szCs w:val="22"/>
          <w:shd w:val="clear" w:color="auto" w:fill="FFFFFF"/>
        </w:rPr>
        <w:t>seen a £7</w:t>
      </w:r>
      <w:r w:rsidR="43E03055" w:rsidRPr="02AAC904">
        <w:rPr>
          <w:rFonts w:ascii="Franklin Gothic Book" w:hAnsi="Franklin Gothic Book"/>
          <w:color w:val="141414"/>
          <w:sz w:val="22"/>
          <w:szCs w:val="22"/>
        </w:rPr>
        <w:t xml:space="preserve"> </w:t>
      </w:r>
      <w:r w:rsidR="3349022B" w:rsidRPr="00055227">
        <w:rPr>
          <w:rFonts w:ascii="Franklin Gothic Book" w:hAnsi="Franklin Gothic Book"/>
          <w:color w:val="141414"/>
          <w:sz w:val="22"/>
          <w:szCs w:val="22"/>
          <w:shd w:val="clear" w:color="auto" w:fill="FFFFFF"/>
        </w:rPr>
        <w:t>m</w:t>
      </w:r>
      <w:r w:rsidR="3A9124CF" w:rsidRPr="02AAC904">
        <w:rPr>
          <w:rFonts w:ascii="Franklin Gothic Book" w:hAnsi="Franklin Gothic Book"/>
          <w:color w:val="141414"/>
          <w:sz w:val="22"/>
          <w:szCs w:val="22"/>
        </w:rPr>
        <w:t>illion</w:t>
      </w:r>
      <w:r w:rsidR="3349022B" w:rsidRPr="00055227">
        <w:rPr>
          <w:rFonts w:ascii="Franklin Gothic Book" w:hAnsi="Franklin Gothic Book"/>
          <w:color w:val="141414"/>
          <w:sz w:val="22"/>
          <w:szCs w:val="22"/>
          <w:shd w:val="clear" w:color="auto" w:fill="FFFFFF"/>
        </w:rPr>
        <w:t xml:space="preserve"> reduction in funding because of austerity measures. While </w:t>
      </w:r>
      <w:r w:rsidR="00373C19">
        <w:rPr>
          <w:rFonts w:ascii="Franklin Gothic Book" w:hAnsi="Franklin Gothic Book"/>
          <w:color w:val="141414"/>
          <w:sz w:val="22"/>
          <w:szCs w:val="22"/>
          <w:shd w:val="clear" w:color="auto" w:fill="FFFFFF"/>
        </w:rPr>
        <w:t>we</w:t>
      </w:r>
      <w:r w:rsidR="3349022B" w:rsidRPr="00055227">
        <w:rPr>
          <w:rFonts w:ascii="Franklin Gothic Book" w:hAnsi="Franklin Gothic Book"/>
          <w:color w:val="141414"/>
          <w:sz w:val="22"/>
          <w:szCs w:val="22"/>
          <w:shd w:val="clear" w:color="auto" w:fill="FFFFFF"/>
        </w:rPr>
        <w:t xml:space="preserve"> will do all </w:t>
      </w:r>
      <w:r w:rsidR="00373C19">
        <w:rPr>
          <w:rFonts w:ascii="Franklin Gothic Book" w:hAnsi="Franklin Gothic Book"/>
          <w:color w:val="141414"/>
          <w:sz w:val="22"/>
          <w:szCs w:val="22"/>
          <w:shd w:val="clear" w:color="auto" w:fill="FFFFFF"/>
        </w:rPr>
        <w:t>we</w:t>
      </w:r>
      <w:r w:rsidR="3349022B" w:rsidRPr="00055227">
        <w:rPr>
          <w:rFonts w:ascii="Franklin Gothic Book" w:hAnsi="Franklin Gothic Book"/>
          <w:color w:val="141414"/>
          <w:sz w:val="22"/>
          <w:szCs w:val="22"/>
          <w:shd w:val="clear" w:color="auto" w:fill="FFFFFF"/>
        </w:rPr>
        <w:t xml:space="preserve"> can to </w:t>
      </w:r>
      <w:r w:rsidR="002C0C4F">
        <w:rPr>
          <w:rFonts w:ascii="Franklin Gothic Book" w:hAnsi="Franklin Gothic Book"/>
          <w:color w:val="141414"/>
          <w:sz w:val="22"/>
          <w:szCs w:val="22"/>
        </w:rPr>
        <w:t>protect</w:t>
      </w:r>
      <w:r w:rsidR="3349022B" w:rsidRPr="00055227">
        <w:rPr>
          <w:rFonts w:ascii="Franklin Gothic Book" w:hAnsi="Franklin Gothic Book"/>
          <w:color w:val="141414"/>
          <w:sz w:val="22"/>
          <w:szCs w:val="22"/>
        </w:rPr>
        <w:t xml:space="preserve"> services </w:t>
      </w:r>
      <w:r w:rsidR="00373C19">
        <w:rPr>
          <w:rFonts w:ascii="Franklin Gothic Book" w:hAnsi="Franklin Gothic Book"/>
          <w:color w:val="141414"/>
          <w:sz w:val="22"/>
          <w:szCs w:val="22"/>
        </w:rPr>
        <w:t xml:space="preserve">for </w:t>
      </w:r>
      <w:r w:rsidR="3349022B" w:rsidRPr="00055227">
        <w:rPr>
          <w:rFonts w:ascii="Franklin Gothic Book" w:hAnsi="Franklin Gothic Book"/>
          <w:color w:val="141414"/>
          <w:sz w:val="22"/>
          <w:szCs w:val="22"/>
        </w:rPr>
        <w:t xml:space="preserve">the most vulnerable, we </w:t>
      </w:r>
      <w:r w:rsidR="00373C19">
        <w:rPr>
          <w:rFonts w:ascii="Franklin Gothic Book" w:hAnsi="Franklin Gothic Book"/>
          <w:color w:val="141414"/>
          <w:sz w:val="22"/>
          <w:szCs w:val="22"/>
        </w:rPr>
        <w:t>will have</w:t>
      </w:r>
      <w:r w:rsidR="00373C19" w:rsidRPr="00055227">
        <w:rPr>
          <w:rFonts w:ascii="Franklin Gothic Book" w:hAnsi="Franklin Gothic Book"/>
          <w:color w:val="141414"/>
          <w:sz w:val="22"/>
          <w:szCs w:val="22"/>
        </w:rPr>
        <w:t xml:space="preserve"> tough choices </w:t>
      </w:r>
      <w:r w:rsidR="00373C19">
        <w:rPr>
          <w:rFonts w:ascii="Franklin Gothic Book" w:hAnsi="Franklin Gothic Book"/>
          <w:color w:val="141414"/>
          <w:sz w:val="22"/>
          <w:szCs w:val="22"/>
        </w:rPr>
        <w:t>to stay in</w:t>
      </w:r>
      <w:r w:rsidR="00373C19" w:rsidRPr="00055227">
        <w:rPr>
          <w:rFonts w:ascii="Franklin Gothic Book" w:hAnsi="Franklin Gothic Book"/>
          <w:color w:val="141414"/>
          <w:sz w:val="22"/>
          <w:szCs w:val="22"/>
        </w:rPr>
        <w:t xml:space="preserve"> budget</w:t>
      </w:r>
      <w:r w:rsidR="00373C19">
        <w:rPr>
          <w:rFonts w:ascii="Franklin Gothic Book" w:hAnsi="Franklin Gothic Book"/>
          <w:color w:val="141414"/>
          <w:sz w:val="22"/>
          <w:szCs w:val="22"/>
        </w:rPr>
        <w:t xml:space="preserve"> and </w:t>
      </w:r>
      <w:r w:rsidR="3349022B" w:rsidRPr="00055227">
        <w:rPr>
          <w:rFonts w:ascii="Franklin Gothic Book" w:hAnsi="Franklin Gothic Book"/>
          <w:color w:val="141414"/>
          <w:sz w:val="22"/>
          <w:szCs w:val="22"/>
        </w:rPr>
        <w:t xml:space="preserve">need </w:t>
      </w:r>
      <w:r w:rsidR="00373C19">
        <w:rPr>
          <w:rFonts w:ascii="Franklin Gothic Book" w:hAnsi="Franklin Gothic Book"/>
          <w:color w:val="141414"/>
          <w:sz w:val="22"/>
          <w:szCs w:val="22"/>
        </w:rPr>
        <w:t>to change how we work</w:t>
      </w:r>
      <w:r w:rsidR="3349022B" w:rsidRPr="00055227">
        <w:rPr>
          <w:rFonts w:ascii="Franklin Gothic Book" w:hAnsi="Franklin Gothic Book"/>
          <w:color w:val="141414"/>
          <w:sz w:val="22"/>
          <w:szCs w:val="22"/>
        </w:rPr>
        <w:t>.</w:t>
      </w:r>
      <w:r w:rsidRPr="00055227">
        <w:rPr>
          <w:rFonts w:ascii="Franklin Gothic Book" w:hAnsi="Franklin Gothic Book" w:cs="Times New Roman"/>
          <w:color w:val="141414"/>
          <w:sz w:val="22"/>
          <w:szCs w:val="22"/>
        </w:rPr>
        <w:t xml:space="preserve"> </w:t>
      </w:r>
    </w:p>
    <w:p w14:paraId="5F2B04B1" w14:textId="77777777" w:rsidR="009C3885" w:rsidRDefault="009C3885" w:rsidP="00373C19">
      <w:pPr>
        <w:spacing w:line="360" w:lineRule="auto"/>
        <w:jc w:val="both"/>
        <w:rPr>
          <w:rFonts w:ascii="Franklin Gothic Book" w:hAnsi="Franklin Gothic Book"/>
          <w:color w:val="141414"/>
          <w:sz w:val="22"/>
          <w:szCs w:val="22"/>
        </w:rPr>
      </w:pPr>
    </w:p>
    <w:p w14:paraId="17E50A0E" w14:textId="77777777" w:rsidR="003A1BFC" w:rsidRDefault="003A1BFC" w:rsidP="003A1BFC">
      <w:pPr>
        <w:spacing w:line="360" w:lineRule="auto"/>
        <w:jc w:val="both"/>
        <w:rPr>
          <w:rFonts w:ascii="Franklin Gothic Book" w:eastAsia="Franklin Gothic Book" w:hAnsi="Franklin Gothic Book" w:cs="Franklin Gothic Book"/>
          <w:color w:val="000000" w:themeColor="text1"/>
          <w:sz w:val="22"/>
          <w:szCs w:val="22"/>
        </w:rPr>
      </w:pPr>
      <w:r>
        <w:rPr>
          <w:rFonts w:ascii="Franklin Gothic Book" w:eastAsia="Franklin Gothic Book" w:hAnsi="Franklin Gothic Book" w:cs="Franklin Gothic Book"/>
          <w:color w:val="000000" w:themeColor="text1"/>
          <w:sz w:val="22"/>
          <w:szCs w:val="22"/>
        </w:rPr>
        <w:t>Oxford’s inequality in data</w:t>
      </w:r>
    </w:p>
    <w:p w14:paraId="48BF736F" w14:textId="41EDE40F" w:rsidR="003A1BFC" w:rsidRPr="007334EE" w:rsidRDefault="003A1BFC" w:rsidP="003A1BFC">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sidRPr="007334EE">
        <w:rPr>
          <w:rFonts w:ascii="Franklin Gothic Book" w:eastAsia="Franklin Gothic Book" w:hAnsi="Franklin Gothic Book" w:cs="Franklin Gothic Book"/>
          <w:color w:val="000000" w:themeColor="text1"/>
          <w:sz w:val="22"/>
          <w:szCs w:val="22"/>
        </w:rPr>
        <w:t>Oxford is the UK’s second most unequal city</w:t>
      </w:r>
      <w:r>
        <w:rPr>
          <w:rStyle w:val="FootnoteReference"/>
          <w:rFonts w:ascii="Franklin Gothic Book" w:eastAsia="Franklin Gothic Book" w:hAnsi="Franklin Gothic Book" w:cs="Franklin Gothic Book"/>
          <w:color w:val="000000" w:themeColor="text1"/>
          <w:sz w:val="22"/>
          <w:szCs w:val="22"/>
        </w:rPr>
        <w:footnoteReference w:id="2"/>
      </w:r>
      <w:r w:rsidRPr="007334EE">
        <w:rPr>
          <w:rFonts w:ascii="Franklin Gothic Book" w:eastAsia="Franklin Gothic Book" w:hAnsi="Franklin Gothic Book" w:cs="Franklin Gothic Book"/>
          <w:color w:val="000000" w:themeColor="text1"/>
          <w:sz w:val="22"/>
          <w:szCs w:val="22"/>
        </w:rPr>
        <w:t>.</w:t>
      </w:r>
      <w:r w:rsidRPr="007334EE">
        <w:rPr>
          <w:rFonts w:ascii="Franklin Gothic Book" w:eastAsia="Franklin Gothic Book" w:hAnsi="Franklin Gothic Book" w:cs="Franklin Gothic Book"/>
          <w:sz w:val="22"/>
          <w:szCs w:val="22"/>
          <w:lang w:eastAsia="en-GB"/>
        </w:rPr>
        <w:t xml:space="preserve"> </w:t>
      </w:r>
    </w:p>
    <w:p w14:paraId="73BC3393" w14:textId="17034AC1" w:rsidR="003A1BFC" w:rsidRDefault="003A1BFC" w:rsidP="003A1BFC">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sidRPr="007334EE">
        <w:rPr>
          <w:rFonts w:ascii="Franklin Gothic Book" w:eastAsia="Franklin Gothic Book" w:hAnsi="Franklin Gothic Book" w:cs="Franklin Gothic Book"/>
          <w:sz w:val="22"/>
          <w:szCs w:val="22"/>
          <w:lang w:eastAsia="en-GB"/>
        </w:rPr>
        <w:t>Ten out of Oxford’s 83 neighbourhoods are amongst the 20% most deprived in England</w:t>
      </w:r>
      <w:r w:rsidRPr="00055227">
        <w:rPr>
          <w:rStyle w:val="FootnoteReference"/>
          <w:rFonts w:ascii="Franklin Gothic Book" w:eastAsia="Franklin Gothic Book" w:hAnsi="Franklin Gothic Book" w:cs="Franklin Gothic Book"/>
          <w:sz w:val="22"/>
          <w:szCs w:val="22"/>
          <w:lang w:eastAsia="en-GB"/>
        </w:rPr>
        <w:footnoteReference w:id="3"/>
      </w:r>
      <w:r w:rsidRPr="007334EE">
        <w:rPr>
          <w:rFonts w:ascii="Franklin Gothic Book" w:eastAsia="Franklin Gothic Book" w:hAnsi="Franklin Gothic Book" w:cs="Franklin Gothic Book"/>
          <w:sz w:val="22"/>
          <w:szCs w:val="22"/>
          <w:lang w:eastAsia="en-GB"/>
        </w:rPr>
        <w:t xml:space="preserve">. </w:t>
      </w:r>
    </w:p>
    <w:p w14:paraId="1424E035" w14:textId="77777777" w:rsidR="003D5494" w:rsidRPr="007334EE" w:rsidRDefault="003D5494" w:rsidP="003D5494">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sidRPr="007334EE">
        <w:rPr>
          <w:rFonts w:ascii="Franklin Gothic Book" w:eastAsia="Franklin Gothic Book" w:hAnsi="Franklin Gothic Book" w:cs="Franklin Gothic Book"/>
          <w:sz w:val="22"/>
          <w:szCs w:val="22"/>
          <w:lang w:eastAsia="en-GB"/>
        </w:rPr>
        <w:t>22% of adults have no or low educational qualifications</w:t>
      </w:r>
      <w:r w:rsidRPr="00055227">
        <w:rPr>
          <w:rStyle w:val="FootnoteReference"/>
          <w:rFonts w:ascii="Franklin Gothic Book" w:eastAsia="Franklin Gothic Book" w:hAnsi="Franklin Gothic Book" w:cs="Franklin Gothic Book"/>
          <w:sz w:val="22"/>
          <w:szCs w:val="22"/>
          <w:lang w:eastAsia="en-GB"/>
        </w:rPr>
        <w:footnoteReference w:id="4"/>
      </w:r>
      <w:r w:rsidRPr="007334EE">
        <w:rPr>
          <w:rFonts w:ascii="Franklin Gothic Book" w:eastAsia="Franklin Gothic Book" w:hAnsi="Franklin Gothic Book" w:cs="Franklin Gothic Book"/>
          <w:sz w:val="22"/>
          <w:szCs w:val="22"/>
          <w:lang w:eastAsia="en-GB"/>
        </w:rPr>
        <w:t xml:space="preserve">. </w:t>
      </w:r>
    </w:p>
    <w:p w14:paraId="52F5F0FC" w14:textId="10DE2FE1" w:rsidR="003A1BFC" w:rsidRPr="00FE157B" w:rsidRDefault="003A1BFC" w:rsidP="00FE157B">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sidRPr="00FE157B">
        <w:rPr>
          <w:rFonts w:ascii="Franklin Gothic Book" w:eastAsia="Franklin Gothic Book" w:hAnsi="Franklin Gothic Book" w:cs="Franklin Gothic Book"/>
          <w:sz w:val="22"/>
          <w:szCs w:val="22"/>
          <w:lang w:eastAsia="en-GB"/>
        </w:rPr>
        <w:t xml:space="preserve">Average house prices in Oxford are 17.3 times average earnings at over </w:t>
      </w:r>
      <w:hyperlink r:id="rId19" w:anchor="graph=table&amp;city=show-all&amp;indicator=housing-affordability-ratio\\single\\2016&amp;indicator=mean-house-price\\single\\2016&amp;tableOrder=tableOrder\\1,1">
        <w:r w:rsidRPr="00FE157B">
          <w:rPr>
            <w:rFonts w:ascii="Franklin Gothic Book" w:eastAsia="Franklin Gothic Book" w:hAnsi="Franklin Gothic Book" w:cs="Franklin Gothic Book"/>
            <w:sz w:val="22"/>
            <w:szCs w:val="22"/>
            <w:lang w:eastAsia="en-GB"/>
          </w:rPr>
          <w:t>£500,000</w:t>
        </w:r>
      </w:hyperlink>
      <w:r w:rsidRPr="00055227">
        <w:rPr>
          <w:rStyle w:val="FootnoteReference"/>
          <w:rFonts w:ascii="Franklin Gothic Book" w:eastAsia="Franklin Gothic Book" w:hAnsi="Franklin Gothic Book" w:cs="Franklin Gothic Book"/>
          <w:sz w:val="22"/>
          <w:szCs w:val="22"/>
          <w:lang w:eastAsia="en-GB"/>
        </w:rPr>
        <w:footnoteReference w:id="5"/>
      </w:r>
      <w:r w:rsidRPr="00FE157B">
        <w:rPr>
          <w:rFonts w:ascii="Franklin Gothic Book" w:eastAsia="Franklin Gothic Book" w:hAnsi="Franklin Gothic Book" w:cs="Franklin Gothic Book"/>
          <w:sz w:val="22"/>
          <w:szCs w:val="22"/>
          <w:lang w:eastAsia="en-GB"/>
        </w:rPr>
        <w:t>.</w:t>
      </w:r>
    </w:p>
    <w:p w14:paraId="48073EC1" w14:textId="1640C5B0" w:rsidR="003A1BFC" w:rsidRPr="00FE21AD" w:rsidRDefault="00FE157B" w:rsidP="00BB40B9">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sidRPr="00FE21AD">
        <w:rPr>
          <w:rFonts w:ascii="Franklin Gothic Book" w:eastAsia="Franklin Gothic Book" w:hAnsi="Franklin Gothic Book" w:cs="Franklin Gothic Book"/>
          <w:sz w:val="22"/>
          <w:szCs w:val="22"/>
          <w:lang w:eastAsia="en-GB"/>
        </w:rPr>
        <w:t>O</w:t>
      </w:r>
      <w:r w:rsidR="003A1BFC" w:rsidRPr="00FE21AD">
        <w:rPr>
          <w:rFonts w:ascii="Franklin Gothic Book" w:eastAsia="Franklin Gothic Book" w:hAnsi="Franklin Gothic Book" w:cs="Franklin Gothic Book"/>
          <w:sz w:val="22"/>
          <w:szCs w:val="22"/>
          <w:lang w:eastAsia="en-GB"/>
        </w:rPr>
        <w:t>ne in four of children lives below the poverty line (after housing costs)</w:t>
      </w:r>
      <w:r w:rsidR="00FE21AD" w:rsidRPr="00FE21AD">
        <w:rPr>
          <w:rFonts w:ascii="Franklin Gothic Book" w:eastAsia="Franklin Gothic Book" w:hAnsi="Franklin Gothic Book" w:cs="Franklin Gothic Book"/>
          <w:sz w:val="22"/>
          <w:szCs w:val="22"/>
          <w:lang w:eastAsia="en-GB"/>
        </w:rPr>
        <w:t xml:space="preserve">, rising to </w:t>
      </w:r>
      <w:r w:rsidR="003A1BFC" w:rsidRPr="00FE21AD">
        <w:rPr>
          <w:rFonts w:ascii="Franklin Gothic Book" w:eastAsia="Franklin Gothic Book" w:hAnsi="Franklin Gothic Book" w:cs="Franklin Gothic Book"/>
          <w:sz w:val="22"/>
          <w:szCs w:val="22"/>
          <w:lang w:eastAsia="en-GB"/>
        </w:rPr>
        <w:t>36% of childr</w:t>
      </w:r>
      <w:r w:rsidR="00FE21AD">
        <w:rPr>
          <w:rFonts w:ascii="Franklin Gothic Book" w:eastAsia="Franklin Gothic Book" w:hAnsi="Franklin Gothic Book" w:cs="Franklin Gothic Book"/>
          <w:sz w:val="22"/>
          <w:szCs w:val="22"/>
          <w:lang w:eastAsia="en-GB"/>
        </w:rPr>
        <w:t xml:space="preserve">en </w:t>
      </w:r>
      <w:r w:rsidR="003A1BFC" w:rsidRPr="00FE21AD">
        <w:rPr>
          <w:rFonts w:ascii="Franklin Gothic Book" w:eastAsia="Franklin Gothic Book" w:hAnsi="Franklin Gothic Book" w:cs="Franklin Gothic Book"/>
          <w:sz w:val="22"/>
          <w:szCs w:val="22"/>
          <w:lang w:eastAsia="en-GB"/>
        </w:rPr>
        <w:t xml:space="preserve">in Blackbird Leys. </w:t>
      </w:r>
    </w:p>
    <w:p w14:paraId="58FF45F5" w14:textId="6A0E5CEE" w:rsidR="003A1BFC" w:rsidRPr="00373C19" w:rsidRDefault="00FE21AD" w:rsidP="00DC0884">
      <w:pPr>
        <w:pStyle w:val="ListParagraph"/>
        <w:numPr>
          <w:ilvl w:val="0"/>
          <w:numId w:val="36"/>
        </w:numPr>
        <w:spacing w:line="360" w:lineRule="auto"/>
        <w:jc w:val="both"/>
        <w:rPr>
          <w:rFonts w:ascii="Franklin Gothic Book" w:eastAsia="Franklin Gothic Book" w:hAnsi="Franklin Gothic Book" w:cs="Franklin Gothic Book"/>
          <w:sz w:val="22"/>
          <w:szCs w:val="22"/>
          <w:lang w:eastAsia="en-GB"/>
        </w:rPr>
      </w:pPr>
      <w:r>
        <w:rPr>
          <w:rFonts w:ascii="Franklin Gothic Book" w:eastAsia="Franklin Gothic Book" w:hAnsi="Franklin Gothic Book" w:cs="Franklin Gothic Book"/>
          <w:sz w:val="22"/>
          <w:szCs w:val="22"/>
        </w:rPr>
        <w:t>L</w:t>
      </w:r>
      <w:r w:rsidR="003A1BFC">
        <w:rPr>
          <w:rFonts w:ascii="Franklin Gothic Book" w:eastAsia="Franklin Gothic Book" w:hAnsi="Franklin Gothic Book" w:cs="Franklin Gothic Book"/>
          <w:sz w:val="22"/>
          <w:szCs w:val="22"/>
        </w:rPr>
        <w:t xml:space="preserve">ife </w:t>
      </w:r>
      <w:r>
        <w:rPr>
          <w:rFonts w:ascii="Franklin Gothic Book" w:eastAsia="Franklin Gothic Book" w:hAnsi="Franklin Gothic Book" w:cs="Franklin Gothic Book"/>
          <w:sz w:val="22"/>
          <w:szCs w:val="22"/>
        </w:rPr>
        <w:t xml:space="preserve">expectancy </w:t>
      </w:r>
      <w:r w:rsidR="003A1BFC">
        <w:rPr>
          <w:rFonts w:ascii="Franklin Gothic Book" w:eastAsia="Franklin Gothic Book" w:hAnsi="Franklin Gothic Book" w:cs="Franklin Gothic Book"/>
          <w:sz w:val="22"/>
          <w:szCs w:val="22"/>
        </w:rPr>
        <w:t xml:space="preserve">is </w:t>
      </w:r>
      <w:r w:rsidR="00DC0884">
        <w:rPr>
          <w:rFonts w:ascii="Franklin Gothic Book" w:eastAsia="Franklin Gothic Book" w:hAnsi="Franklin Gothic Book" w:cs="Franklin Gothic Book"/>
          <w:sz w:val="22"/>
          <w:szCs w:val="22"/>
        </w:rPr>
        <w:t xml:space="preserve">much </w:t>
      </w:r>
      <w:r>
        <w:rPr>
          <w:rFonts w:ascii="Franklin Gothic Book" w:eastAsia="Franklin Gothic Book" w:hAnsi="Franklin Gothic Book" w:cs="Franklin Gothic Book"/>
          <w:sz w:val="22"/>
          <w:szCs w:val="22"/>
        </w:rPr>
        <w:t xml:space="preserve">shorter in Oxford’s </w:t>
      </w:r>
      <w:r w:rsidR="003A1BFC">
        <w:rPr>
          <w:rFonts w:ascii="Franklin Gothic Book" w:eastAsia="Franklin Gothic Book" w:hAnsi="Franklin Gothic Book" w:cs="Franklin Gothic Book"/>
          <w:sz w:val="22"/>
          <w:szCs w:val="22"/>
        </w:rPr>
        <w:t xml:space="preserve">most deprived areas - </w:t>
      </w:r>
      <w:r w:rsidR="003A1BFC" w:rsidRPr="3BA9505B">
        <w:rPr>
          <w:rFonts w:ascii="Franklin Gothic Book" w:eastAsia="Franklin Gothic Book" w:hAnsi="Franklin Gothic Book" w:cs="Franklin Gothic Book"/>
          <w:sz w:val="22"/>
          <w:szCs w:val="22"/>
        </w:rPr>
        <w:t>13.8 years for men and 11.2 for women</w:t>
      </w:r>
      <w:r>
        <w:rPr>
          <w:rFonts w:ascii="Franklin Gothic Book" w:eastAsia="Franklin Gothic Book" w:hAnsi="Franklin Gothic Book" w:cs="Franklin Gothic Book"/>
          <w:sz w:val="22"/>
          <w:szCs w:val="22"/>
        </w:rPr>
        <w:t>.</w:t>
      </w:r>
      <w:r w:rsidR="003A1BFC">
        <w:rPr>
          <w:rFonts w:ascii="Franklin Gothic Book" w:eastAsia="Franklin Gothic Book" w:hAnsi="Franklin Gothic Book" w:cs="Franklin Gothic Book"/>
          <w:sz w:val="22"/>
          <w:szCs w:val="22"/>
        </w:rPr>
        <w:t xml:space="preserve"> </w:t>
      </w:r>
    </w:p>
    <w:p w14:paraId="5C5309A1" w14:textId="61B10EBC" w:rsidR="00F936D8" w:rsidRPr="002C0C4F" w:rsidRDefault="1B4647EF" w:rsidP="003A1BFC">
      <w:pPr>
        <w:spacing w:before="150" w:after="150" w:line="360" w:lineRule="auto"/>
        <w:jc w:val="both"/>
        <w:rPr>
          <w:rFonts w:ascii="Franklin Gothic Book" w:hAnsi="Franklin Gothic Book"/>
          <w:color w:val="141414"/>
          <w:sz w:val="22"/>
          <w:szCs w:val="22"/>
        </w:rPr>
      </w:pPr>
      <w:r w:rsidRPr="3BA9505B">
        <w:rPr>
          <w:rFonts w:ascii="Franklin Gothic Book" w:eastAsia="Franklin Gothic Book" w:hAnsi="Franklin Gothic Book" w:cs="Franklin Gothic Book"/>
          <w:sz w:val="22"/>
          <w:szCs w:val="22"/>
        </w:rPr>
        <w:lastRenderedPageBreak/>
        <w:t xml:space="preserve">We cannot tackle these deeply </w:t>
      </w:r>
      <w:r w:rsidR="337BBF36" w:rsidRPr="3BA9505B">
        <w:rPr>
          <w:rFonts w:ascii="Franklin Gothic Book" w:eastAsia="Franklin Gothic Book" w:hAnsi="Franklin Gothic Book" w:cs="Franklin Gothic Book"/>
          <w:sz w:val="22"/>
          <w:szCs w:val="22"/>
        </w:rPr>
        <w:t>i</w:t>
      </w:r>
      <w:r w:rsidRPr="3BA9505B">
        <w:rPr>
          <w:rFonts w:ascii="Franklin Gothic Book" w:eastAsia="Franklin Gothic Book" w:hAnsi="Franklin Gothic Book" w:cs="Franklin Gothic Book"/>
          <w:sz w:val="22"/>
          <w:szCs w:val="22"/>
        </w:rPr>
        <w:t>ngrained inequalities unless we take a</w:t>
      </w:r>
      <w:r w:rsidR="7937CC93" w:rsidRPr="3BA9505B">
        <w:rPr>
          <w:rFonts w:ascii="Franklin Gothic Book" w:eastAsia="Franklin Gothic Book" w:hAnsi="Franklin Gothic Book" w:cs="Franklin Gothic Book"/>
          <w:sz w:val="22"/>
          <w:szCs w:val="22"/>
        </w:rPr>
        <w:t xml:space="preserve"> whole </w:t>
      </w:r>
      <w:r w:rsidRPr="3BA9505B">
        <w:rPr>
          <w:rFonts w:ascii="Franklin Gothic Book" w:eastAsia="Franklin Gothic Book" w:hAnsi="Franklin Gothic Book" w:cs="Franklin Gothic Book"/>
          <w:sz w:val="22"/>
          <w:szCs w:val="22"/>
        </w:rPr>
        <w:t>system approach</w:t>
      </w:r>
      <w:r w:rsidR="00CF054B">
        <w:rPr>
          <w:rFonts w:ascii="Franklin Gothic Book" w:eastAsia="Franklin Gothic Book" w:hAnsi="Franklin Gothic Book" w:cs="Franklin Gothic Book"/>
          <w:sz w:val="22"/>
          <w:szCs w:val="22"/>
        </w:rPr>
        <w:t>, not just to health but to living in our city</w:t>
      </w:r>
      <w:r w:rsidRPr="3BA9505B">
        <w:rPr>
          <w:rFonts w:ascii="Franklin Gothic Book" w:eastAsia="Franklin Gothic Book" w:hAnsi="Franklin Gothic Book" w:cs="Franklin Gothic Book"/>
          <w:sz w:val="22"/>
          <w:szCs w:val="22"/>
        </w:rPr>
        <w:t>. Th</w:t>
      </w:r>
      <w:r w:rsidR="0CFDD120" w:rsidRPr="3BA9505B">
        <w:rPr>
          <w:rFonts w:ascii="Franklin Gothic Book" w:eastAsia="Franklin Gothic Book" w:hAnsi="Franklin Gothic Book" w:cs="Franklin Gothic Book"/>
          <w:sz w:val="22"/>
          <w:szCs w:val="22"/>
        </w:rPr>
        <w:t>is</w:t>
      </w:r>
      <w:r w:rsidRPr="3BA9505B">
        <w:rPr>
          <w:rFonts w:ascii="Franklin Gothic Book" w:eastAsia="Franklin Gothic Book" w:hAnsi="Franklin Gothic Book" w:cs="Franklin Gothic Book"/>
          <w:sz w:val="22"/>
          <w:szCs w:val="22"/>
        </w:rPr>
        <w:t xml:space="preserve"> strategy is focused on prevention and addressing the roo</w:t>
      </w:r>
      <w:r w:rsidR="00CF054B">
        <w:rPr>
          <w:rFonts w:ascii="Franklin Gothic Book" w:eastAsia="Franklin Gothic Book" w:hAnsi="Franklin Gothic Book" w:cs="Franklin Gothic Book"/>
          <w:sz w:val="22"/>
          <w:szCs w:val="22"/>
        </w:rPr>
        <w:t>t causes of issues that create poor opportunities and experiences</w:t>
      </w:r>
      <w:r w:rsidRPr="3BA9505B">
        <w:rPr>
          <w:rFonts w:ascii="Franklin Gothic Book" w:eastAsia="Franklin Gothic Book" w:hAnsi="Franklin Gothic Book" w:cs="Franklin Gothic Book"/>
          <w:sz w:val="22"/>
          <w:szCs w:val="22"/>
        </w:rPr>
        <w:t>.</w:t>
      </w:r>
      <w:r w:rsidR="00CF054B">
        <w:rPr>
          <w:rFonts w:ascii="Franklin Gothic Book" w:eastAsia="Franklin Gothic Book" w:hAnsi="Franklin Gothic Book" w:cs="Franklin Gothic Book"/>
          <w:sz w:val="22"/>
          <w:szCs w:val="22"/>
        </w:rPr>
        <w:t xml:space="preserve"> </w:t>
      </w:r>
    </w:p>
    <w:p w14:paraId="78A54611" w14:textId="77777777" w:rsidR="007C23C5" w:rsidRPr="00055227" w:rsidRDefault="2E3F9955" w:rsidP="110FB437">
      <w:pPr>
        <w:spacing w:line="360" w:lineRule="auto"/>
        <w:jc w:val="both"/>
        <w:rPr>
          <w:rFonts w:ascii="Franklin Gothic Book" w:hAnsi="Franklin Gothic Book"/>
          <w:sz w:val="22"/>
          <w:szCs w:val="22"/>
        </w:rPr>
      </w:pPr>
      <w:r w:rsidRPr="02AAC904">
        <w:rPr>
          <w:rFonts w:ascii="Franklin Gothic Book" w:hAnsi="Franklin Gothic Book"/>
          <w:sz w:val="22"/>
          <w:szCs w:val="22"/>
        </w:rPr>
        <w:t xml:space="preserve"> </w:t>
      </w:r>
    </w:p>
    <w:p w14:paraId="777DFF8C" w14:textId="77777777" w:rsidR="007C23C5" w:rsidRPr="001B1E6D" w:rsidRDefault="628D073C" w:rsidP="02AAC904">
      <w:pPr>
        <w:pStyle w:val="Newformat-Heading1"/>
        <w:numPr>
          <w:ilvl w:val="0"/>
          <w:numId w:val="0"/>
        </w:numPr>
        <w:jc w:val="center"/>
        <w:rPr>
          <w:rFonts w:eastAsia="Calibri"/>
          <w:b w:val="0"/>
          <w:bCs w:val="0"/>
          <w:sz w:val="28"/>
          <w:szCs w:val="28"/>
        </w:rPr>
      </w:pPr>
      <w:r w:rsidRPr="02AAC904">
        <w:rPr>
          <w:b w:val="0"/>
          <w:bCs w:val="0"/>
          <w:sz w:val="28"/>
          <w:szCs w:val="28"/>
        </w:rPr>
        <w:t xml:space="preserve">“We need to stop just pulling people out of the river. </w:t>
      </w:r>
    </w:p>
    <w:p w14:paraId="37C183FD" w14:textId="77777777" w:rsidR="007C23C5" w:rsidRPr="001B1E6D" w:rsidRDefault="628D073C" w:rsidP="02AAC904">
      <w:pPr>
        <w:pStyle w:val="Newformat-Heading1"/>
        <w:numPr>
          <w:ilvl w:val="0"/>
          <w:numId w:val="0"/>
        </w:numPr>
        <w:jc w:val="center"/>
        <w:rPr>
          <w:rFonts w:eastAsia="Calibri"/>
          <w:b w:val="0"/>
          <w:bCs w:val="0"/>
          <w:sz w:val="28"/>
          <w:szCs w:val="28"/>
        </w:rPr>
      </w:pPr>
      <w:r w:rsidRPr="02AAC904">
        <w:rPr>
          <w:b w:val="0"/>
          <w:bCs w:val="0"/>
          <w:sz w:val="28"/>
          <w:szCs w:val="28"/>
        </w:rPr>
        <w:t>We need to go upstream and find out why they’re falling in.”</w:t>
      </w:r>
    </w:p>
    <w:p w14:paraId="15F14A91" w14:textId="77777777" w:rsidR="007C23C5" w:rsidRPr="00155596" w:rsidRDefault="6FEC0674" w:rsidP="50DC09D9">
      <w:pPr>
        <w:spacing w:line="360" w:lineRule="auto"/>
        <w:ind w:left="720"/>
        <w:jc w:val="right"/>
        <w:rPr>
          <w:rFonts w:ascii="Franklin Gothic Demi Cond" w:hAnsi="Franklin Gothic Demi Cond"/>
          <w:sz w:val="28"/>
          <w:szCs w:val="28"/>
        </w:rPr>
      </w:pPr>
      <w:r w:rsidRPr="02AAC904">
        <w:rPr>
          <w:rFonts w:ascii="Franklin Gothic Demi Cond" w:hAnsi="Franklin Gothic Demi Cond"/>
          <w:sz w:val="28"/>
          <w:szCs w:val="28"/>
        </w:rPr>
        <w:t xml:space="preserve">– </w:t>
      </w:r>
      <w:r w:rsidR="628D073C" w:rsidRPr="02AAC904">
        <w:rPr>
          <w:rFonts w:ascii="Franklin Gothic Demi Cond" w:hAnsi="Franklin Gothic Demi Cond"/>
          <w:sz w:val="28"/>
          <w:szCs w:val="28"/>
        </w:rPr>
        <w:t>Archbishop Desmond Tutu</w:t>
      </w:r>
    </w:p>
    <w:p w14:paraId="0117D886" w14:textId="77777777" w:rsidR="003A1BFC" w:rsidRDefault="003A1BFC" w:rsidP="009C3885">
      <w:pPr>
        <w:pStyle w:val="Newformat-Heading1"/>
        <w:numPr>
          <w:ilvl w:val="0"/>
          <w:numId w:val="0"/>
        </w:numPr>
        <w:rPr>
          <w:b w:val="0"/>
          <w:bCs w:val="0"/>
          <w:sz w:val="28"/>
          <w:szCs w:val="28"/>
        </w:rPr>
      </w:pPr>
    </w:p>
    <w:p w14:paraId="76FD7654" w14:textId="49D8A434" w:rsidR="00647104" w:rsidRDefault="00373C19" w:rsidP="00D65EEC">
      <w:pPr>
        <w:spacing w:line="360" w:lineRule="auto"/>
        <w:jc w:val="both"/>
        <w:rPr>
          <w:rFonts w:ascii="Franklin Gothic Book" w:hAnsi="Franklin Gothic Book"/>
          <w:sz w:val="22"/>
          <w:szCs w:val="22"/>
        </w:rPr>
      </w:pPr>
      <w:r>
        <w:rPr>
          <w:rFonts w:ascii="Franklin Gothic Book" w:hAnsi="Franklin Gothic Book"/>
          <w:sz w:val="22"/>
          <w:szCs w:val="22"/>
        </w:rPr>
        <w:t>Ethnicity and poverty are linked</w:t>
      </w:r>
      <w:r w:rsidR="00D65EEC">
        <w:rPr>
          <w:rFonts w:ascii="Franklin Gothic Book" w:hAnsi="Franklin Gothic Book"/>
          <w:sz w:val="22"/>
          <w:szCs w:val="22"/>
        </w:rPr>
        <w:t>, with all the associated issues for health, education, employment and life chances</w:t>
      </w:r>
      <w:r>
        <w:rPr>
          <w:rFonts w:ascii="Franklin Gothic Book" w:hAnsi="Franklin Gothic Book"/>
          <w:sz w:val="22"/>
          <w:szCs w:val="22"/>
        </w:rPr>
        <w:t xml:space="preserve">. </w:t>
      </w:r>
      <w:r w:rsidR="00647104" w:rsidRPr="3BA9505B">
        <w:rPr>
          <w:rFonts w:ascii="Franklin Gothic Book" w:hAnsi="Franklin Gothic Book"/>
          <w:sz w:val="22"/>
          <w:szCs w:val="22"/>
        </w:rPr>
        <w:t xml:space="preserve">The Runnymede Trust, a leading UK race equality </w:t>
      </w:r>
      <w:proofErr w:type="spellStart"/>
      <w:r w:rsidR="00647104" w:rsidRPr="3BA9505B">
        <w:rPr>
          <w:rFonts w:ascii="Franklin Gothic Book" w:hAnsi="Franklin Gothic Book"/>
          <w:sz w:val="22"/>
          <w:szCs w:val="22"/>
        </w:rPr>
        <w:t>thinktank</w:t>
      </w:r>
      <w:proofErr w:type="spellEnd"/>
      <w:r w:rsidR="00647104" w:rsidRPr="3BA9505B">
        <w:rPr>
          <w:rFonts w:ascii="Franklin Gothic Book" w:hAnsi="Franklin Gothic Book"/>
          <w:sz w:val="22"/>
          <w:szCs w:val="22"/>
        </w:rPr>
        <w:t xml:space="preserve">, has published a </w:t>
      </w:r>
      <w:hyperlink r:id="rId20">
        <w:r w:rsidR="00647104" w:rsidRPr="3BA9505B">
          <w:rPr>
            <w:rStyle w:val="Hyperlink"/>
            <w:rFonts w:ascii="Franklin Gothic Book" w:hAnsi="Franklin Gothic Book"/>
            <w:sz w:val="22"/>
            <w:szCs w:val="22"/>
          </w:rPr>
          <w:t>report</w:t>
        </w:r>
      </w:hyperlink>
      <w:r w:rsidR="00647104" w:rsidRPr="3BA9505B">
        <w:rPr>
          <w:rFonts w:ascii="Franklin Gothic Book" w:hAnsi="Franklin Gothic Book"/>
          <w:sz w:val="22"/>
          <w:szCs w:val="22"/>
        </w:rPr>
        <w:t xml:space="preserve"> on </w:t>
      </w:r>
      <w:r w:rsidR="00647104">
        <w:rPr>
          <w:rFonts w:ascii="Franklin Gothic Book" w:hAnsi="Franklin Gothic Book"/>
          <w:sz w:val="22"/>
          <w:szCs w:val="22"/>
        </w:rPr>
        <w:t>how</w:t>
      </w:r>
      <w:r w:rsidR="00647104" w:rsidRPr="3BA9505B">
        <w:rPr>
          <w:rFonts w:ascii="Franklin Gothic Book" w:hAnsi="Franklin Gothic Book"/>
          <w:sz w:val="22"/>
          <w:szCs w:val="22"/>
        </w:rPr>
        <w:t xml:space="preserve"> the UK cost of living crisis will disproportionately affect people of colour.  </w:t>
      </w:r>
      <w:r w:rsidR="00D65EEC" w:rsidRPr="00D65EEC">
        <w:rPr>
          <w:rFonts w:ascii="Franklin Gothic Book" w:hAnsi="Franklin Gothic Book"/>
          <w:sz w:val="22"/>
          <w:szCs w:val="22"/>
        </w:rPr>
        <w:t>Black and minority ethnic people are currently 2.5 times more likely to be in poverty than white people</w:t>
      </w:r>
      <w:r w:rsidR="00647104">
        <w:rPr>
          <w:rFonts w:ascii="Franklin Gothic Book" w:hAnsi="Franklin Gothic Book"/>
          <w:sz w:val="22"/>
          <w:szCs w:val="22"/>
        </w:rPr>
        <w:t>.</w:t>
      </w:r>
    </w:p>
    <w:p w14:paraId="2C40FE77" w14:textId="77777777" w:rsidR="00F936D8" w:rsidRDefault="00F936D8" w:rsidP="00995421">
      <w:pPr>
        <w:spacing w:line="360" w:lineRule="auto"/>
        <w:jc w:val="both"/>
        <w:rPr>
          <w:rFonts w:ascii="Franklin Gothic Book" w:eastAsia="Franklin Gothic Book" w:hAnsi="Franklin Gothic Book" w:cs="Franklin Gothic Book"/>
          <w:sz w:val="22"/>
          <w:szCs w:val="22"/>
        </w:rPr>
      </w:pPr>
    </w:p>
    <w:p w14:paraId="546ED2FA" w14:textId="0E3ECAE2" w:rsidR="00995421" w:rsidRDefault="623D2B28" w:rsidP="00373C19">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W</w:t>
      </w:r>
      <w:r w:rsidR="31E40E89" w:rsidRPr="3BA9505B">
        <w:rPr>
          <w:rFonts w:ascii="Franklin Gothic Book" w:eastAsia="Franklin Gothic Book" w:hAnsi="Franklin Gothic Book" w:cs="Franklin Gothic Book"/>
          <w:sz w:val="22"/>
          <w:szCs w:val="22"/>
        </w:rPr>
        <w:t xml:space="preserve">e are developing new structures </w:t>
      </w:r>
      <w:r w:rsidR="00373C19">
        <w:rPr>
          <w:rFonts w:ascii="Franklin Gothic Book" w:eastAsia="Franklin Gothic Book" w:hAnsi="Franklin Gothic Book" w:cs="Franklin Gothic Book"/>
          <w:sz w:val="22"/>
          <w:szCs w:val="22"/>
        </w:rPr>
        <w:t>so our teams can work more collaboratively</w:t>
      </w:r>
      <w:r w:rsidR="31E40E89" w:rsidRPr="3BA9505B">
        <w:rPr>
          <w:rFonts w:ascii="Franklin Gothic Book" w:eastAsia="Franklin Gothic Book" w:hAnsi="Franklin Gothic Book" w:cs="Franklin Gothic Book"/>
          <w:sz w:val="22"/>
          <w:szCs w:val="22"/>
        </w:rPr>
        <w:t xml:space="preserve"> in Oxford’s </w:t>
      </w:r>
      <w:r w:rsidR="1B963953" w:rsidRPr="3BA9505B">
        <w:rPr>
          <w:rFonts w:ascii="Franklin Gothic Book" w:eastAsia="Franklin Gothic Book" w:hAnsi="Franklin Gothic Book" w:cs="Franklin Gothic Book"/>
          <w:sz w:val="22"/>
          <w:szCs w:val="22"/>
        </w:rPr>
        <w:t>neighbourhoods</w:t>
      </w:r>
      <w:r w:rsidR="31E40E89" w:rsidRPr="3BA9505B">
        <w:rPr>
          <w:rFonts w:ascii="Franklin Gothic Book" w:eastAsia="Franklin Gothic Book" w:hAnsi="Franklin Gothic Book" w:cs="Franklin Gothic Book"/>
          <w:sz w:val="22"/>
          <w:szCs w:val="22"/>
        </w:rPr>
        <w:t xml:space="preserve">. Our vision is to </w:t>
      </w:r>
      <w:r w:rsidR="31E40E89" w:rsidRPr="3BA9505B">
        <w:rPr>
          <w:rFonts w:ascii="Franklin Gothic Book" w:eastAsia="Franklin Gothic Book" w:hAnsi="Franklin Gothic Book" w:cs="Franklin Gothic Book"/>
          <w:i/>
          <w:iCs/>
          <w:sz w:val="22"/>
          <w:szCs w:val="22"/>
        </w:rPr>
        <w:t xml:space="preserve">place </w:t>
      </w:r>
      <w:r w:rsidR="00303F36">
        <w:rPr>
          <w:rFonts w:ascii="Franklin Gothic Book" w:eastAsia="Franklin Gothic Book" w:hAnsi="Franklin Gothic Book" w:cs="Franklin Gothic Book"/>
          <w:i/>
          <w:iCs/>
          <w:sz w:val="22"/>
          <w:szCs w:val="22"/>
        </w:rPr>
        <w:t>resid</w:t>
      </w:r>
      <w:r w:rsidR="00121896">
        <w:rPr>
          <w:rFonts w:ascii="Franklin Gothic Book" w:eastAsia="Franklin Gothic Book" w:hAnsi="Franklin Gothic Book" w:cs="Franklin Gothic Book"/>
          <w:i/>
          <w:iCs/>
          <w:sz w:val="22"/>
          <w:szCs w:val="22"/>
        </w:rPr>
        <w:t>en</w:t>
      </w:r>
      <w:r w:rsidR="00303F36">
        <w:rPr>
          <w:rFonts w:ascii="Franklin Gothic Book" w:eastAsia="Franklin Gothic Book" w:hAnsi="Franklin Gothic Book" w:cs="Franklin Gothic Book"/>
          <w:i/>
          <w:iCs/>
          <w:sz w:val="22"/>
          <w:szCs w:val="22"/>
        </w:rPr>
        <w:t xml:space="preserve">ts </w:t>
      </w:r>
      <w:r w:rsidR="31E40E89" w:rsidRPr="3BA9505B">
        <w:rPr>
          <w:rFonts w:ascii="Franklin Gothic Book" w:eastAsia="Franklin Gothic Book" w:hAnsi="Franklin Gothic Book" w:cs="Franklin Gothic Book"/>
          <w:i/>
          <w:iCs/>
          <w:sz w:val="22"/>
          <w:szCs w:val="22"/>
        </w:rPr>
        <w:t xml:space="preserve">at the heart of service </w:t>
      </w:r>
      <w:r w:rsidR="00647104">
        <w:rPr>
          <w:rFonts w:ascii="Franklin Gothic Book" w:eastAsia="Franklin Gothic Book" w:hAnsi="Franklin Gothic Book" w:cs="Franklin Gothic Book"/>
          <w:i/>
          <w:iCs/>
          <w:sz w:val="22"/>
          <w:szCs w:val="22"/>
        </w:rPr>
        <w:t>delivery; focusing on prevention</w:t>
      </w:r>
      <w:r w:rsidR="31E40E89" w:rsidRPr="3BA9505B">
        <w:rPr>
          <w:rFonts w:ascii="Franklin Gothic Book" w:eastAsia="Franklin Gothic Book" w:hAnsi="Franklin Gothic Book" w:cs="Franklin Gothic Book"/>
          <w:i/>
          <w:iCs/>
          <w:sz w:val="22"/>
          <w:szCs w:val="22"/>
        </w:rPr>
        <w:t xml:space="preserve"> and meeting </w:t>
      </w:r>
      <w:r w:rsidR="00303F36">
        <w:rPr>
          <w:rFonts w:ascii="Franklin Gothic Book" w:eastAsia="Franklin Gothic Book" w:hAnsi="Franklin Gothic Book" w:cs="Franklin Gothic Book"/>
          <w:i/>
          <w:iCs/>
          <w:sz w:val="22"/>
          <w:szCs w:val="22"/>
        </w:rPr>
        <w:t>resid</w:t>
      </w:r>
      <w:r w:rsidR="00121896">
        <w:rPr>
          <w:rFonts w:ascii="Franklin Gothic Book" w:eastAsia="Franklin Gothic Book" w:hAnsi="Franklin Gothic Book" w:cs="Franklin Gothic Book"/>
          <w:i/>
          <w:iCs/>
          <w:sz w:val="22"/>
          <w:szCs w:val="22"/>
        </w:rPr>
        <w:t>en</w:t>
      </w:r>
      <w:r w:rsidR="00303F36">
        <w:rPr>
          <w:rFonts w:ascii="Franklin Gothic Book" w:eastAsia="Franklin Gothic Book" w:hAnsi="Franklin Gothic Book" w:cs="Franklin Gothic Book"/>
          <w:i/>
          <w:iCs/>
          <w:sz w:val="22"/>
          <w:szCs w:val="22"/>
        </w:rPr>
        <w:t>ts</w:t>
      </w:r>
      <w:r w:rsidR="00121896">
        <w:rPr>
          <w:rFonts w:ascii="Franklin Gothic Book" w:eastAsia="Franklin Gothic Book" w:hAnsi="Franklin Gothic Book" w:cs="Franklin Gothic Book"/>
          <w:i/>
          <w:iCs/>
          <w:sz w:val="22"/>
          <w:szCs w:val="22"/>
        </w:rPr>
        <w:t>'</w:t>
      </w:r>
      <w:r w:rsidR="00303F36">
        <w:rPr>
          <w:rFonts w:ascii="Franklin Gothic Book" w:eastAsia="Franklin Gothic Book" w:hAnsi="Franklin Gothic Book" w:cs="Franklin Gothic Book"/>
          <w:i/>
          <w:iCs/>
          <w:sz w:val="22"/>
          <w:szCs w:val="22"/>
        </w:rPr>
        <w:t xml:space="preserve"> </w:t>
      </w:r>
      <w:r w:rsidR="31E40E89" w:rsidRPr="3BA9505B">
        <w:rPr>
          <w:rFonts w:ascii="Franklin Gothic Book" w:eastAsia="Franklin Gothic Book" w:hAnsi="Franklin Gothic Book" w:cs="Franklin Gothic Book"/>
          <w:i/>
          <w:iCs/>
          <w:sz w:val="22"/>
          <w:szCs w:val="22"/>
        </w:rPr>
        <w:t xml:space="preserve">needs including those who are in crisis or need our help the most. Maximising people and place potential, reducing inequalities, benefiting from digital engagement, and facilitating solutions to deliver meaningful and tangible outcomes. </w:t>
      </w:r>
      <w:r w:rsidR="31E40E89" w:rsidRPr="3BA9505B">
        <w:rPr>
          <w:rFonts w:ascii="Franklin Gothic Book" w:eastAsia="Franklin Gothic Book" w:hAnsi="Franklin Gothic Book" w:cs="Franklin Gothic Book"/>
          <w:sz w:val="22"/>
          <w:szCs w:val="22"/>
        </w:rPr>
        <w:t xml:space="preserve">We will increasingly align our work with partners, creating shared insights and more joined-up solutions. </w:t>
      </w:r>
    </w:p>
    <w:p w14:paraId="3AA0A00E" w14:textId="77777777" w:rsidR="00F936D8" w:rsidRDefault="00F936D8" w:rsidP="00995421">
      <w:pPr>
        <w:spacing w:line="360" w:lineRule="auto"/>
        <w:jc w:val="both"/>
        <w:rPr>
          <w:rFonts w:ascii="Franklin Gothic Book" w:eastAsia="Franklin Gothic Book" w:hAnsi="Franklin Gothic Book" w:cs="Franklin Gothic Book"/>
          <w:sz w:val="22"/>
          <w:szCs w:val="22"/>
        </w:rPr>
      </w:pPr>
    </w:p>
    <w:p w14:paraId="3F290DC1" w14:textId="767DA5CF" w:rsidR="00995421" w:rsidRPr="00055227" w:rsidRDefault="51F8E5FD" w:rsidP="007F2B3C">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This </w:t>
      </w:r>
      <w:r w:rsidR="41D77C0F" w:rsidRPr="3BA9505B">
        <w:rPr>
          <w:rFonts w:ascii="Franklin Gothic Book" w:eastAsia="Franklin Gothic Book" w:hAnsi="Franklin Gothic Book" w:cs="Franklin Gothic Book"/>
          <w:sz w:val="22"/>
          <w:szCs w:val="22"/>
        </w:rPr>
        <w:t>s</w:t>
      </w:r>
      <w:r w:rsidR="623D2B28" w:rsidRPr="3BA9505B">
        <w:rPr>
          <w:rFonts w:ascii="Franklin Gothic Book" w:eastAsia="Franklin Gothic Book" w:hAnsi="Franklin Gothic Book" w:cs="Franklin Gothic Book"/>
          <w:sz w:val="22"/>
          <w:szCs w:val="22"/>
        </w:rPr>
        <w:t xml:space="preserve">trategy </w:t>
      </w:r>
      <w:r w:rsidRPr="3BA9505B">
        <w:rPr>
          <w:rFonts w:ascii="Franklin Gothic Book" w:eastAsia="Franklin Gothic Book" w:hAnsi="Franklin Gothic Book" w:cs="Franklin Gothic Book"/>
          <w:sz w:val="22"/>
          <w:szCs w:val="22"/>
        </w:rPr>
        <w:t xml:space="preserve">brings </w:t>
      </w:r>
      <w:r w:rsidR="623D2B28" w:rsidRPr="3BA9505B">
        <w:rPr>
          <w:rFonts w:ascii="Franklin Gothic Book" w:eastAsia="Franklin Gothic Book" w:hAnsi="Franklin Gothic Book" w:cs="Franklin Gothic Book"/>
          <w:sz w:val="22"/>
          <w:szCs w:val="22"/>
        </w:rPr>
        <w:t>together four outdated strategies</w:t>
      </w:r>
      <w:r w:rsidR="00D0745C">
        <w:rPr>
          <w:rFonts w:ascii="Franklin Gothic Book" w:eastAsia="Franklin Gothic Book" w:hAnsi="Franklin Gothic Book" w:cs="Franklin Gothic Book"/>
          <w:sz w:val="22"/>
          <w:szCs w:val="22"/>
        </w:rPr>
        <w:t xml:space="preserve"> </w:t>
      </w:r>
      <w:r w:rsidR="00D0745C">
        <w:rPr>
          <w:rFonts w:eastAsia="Franklin Gothic Book"/>
          <w:sz w:val="22"/>
          <w:szCs w:val="22"/>
        </w:rPr>
        <w:t xml:space="preserve">(Leisure, Culture, Community Centres and our Children and Young Persons’ Strategy) </w:t>
      </w:r>
      <w:r w:rsidR="623D2B28" w:rsidRPr="3BA9505B">
        <w:rPr>
          <w:rFonts w:ascii="Franklin Gothic Book" w:eastAsia="Franklin Gothic Book" w:hAnsi="Franklin Gothic Book" w:cs="Franklin Gothic Book"/>
          <w:sz w:val="22"/>
          <w:szCs w:val="22"/>
        </w:rPr>
        <w:t xml:space="preserve">that </w:t>
      </w:r>
      <w:r w:rsidRPr="3BA9505B">
        <w:rPr>
          <w:rFonts w:ascii="Franklin Gothic Book" w:eastAsia="Franklin Gothic Book" w:hAnsi="Franklin Gothic Book" w:cs="Franklin Gothic Book"/>
          <w:sz w:val="22"/>
          <w:szCs w:val="22"/>
        </w:rPr>
        <w:t xml:space="preserve">had overlapping </w:t>
      </w:r>
      <w:r w:rsidR="623D2B28" w:rsidRPr="3BA9505B">
        <w:rPr>
          <w:rFonts w:ascii="Franklin Gothic Book" w:eastAsia="Franklin Gothic Book" w:hAnsi="Franklin Gothic Book" w:cs="Franklin Gothic Book"/>
          <w:sz w:val="22"/>
          <w:szCs w:val="22"/>
        </w:rPr>
        <w:t>outcomes and uses a simple 4Ps framework</w:t>
      </w:r>
      <w:r w:rsidR="39E85E8C" w:rsidRPr="3BA9505B">
        <w:rPr>
          <w:rFonts w:ascii="Franklin Gothic Book" w:eastAsia="Franklin Gothic Book" w:hAnsi="Franklin Gothic Book" w:cs="Franklin Gothic Book"/>
          <w:sz w:val="22"/>
          <w:szCs w:val="22"/>
        </w:rPr>
        <w:t>:</w:t>
      </w:r>
    </w:p>
    <w:p w14:paraId="250188B2" w14:textId="3CD12636" w:rsidR="00995421" w:rsidRPr="00055227" w:rsidRDefault="73264695" w:rsidP="003D5494">
      <w:pPr>
        <w:pStyle w:val="ListParagraph"/>
        <w:numPr>
          <w:ilvl w:val="0"/>
          <w:numId w:val="48"/>
        </w:numPr>
        <w:spacing w:line="360" w:lineRule="auto"/>
        <w:jc w:val="both"/>
        <w:rPr>
          <w:rFonts w:ascii="Franklin Gothic Book" w:eastAsia="Franklin Gothic Book" w:hAnsi="Franklin Gothic Book" w:cs="Franklin Gothic Book"/>
          <w:i/>
          <w:iCs/>
          <w:sz w:val="22"/>
          <w:szCs w:val="22"/>
        </w:rPr>
      </w:pPr>
      <w:r w:rsidRPr="02AAC904">
        <w:rPr>
          <w:rFonts w:ascii="Franklin Gothic Book" w:eastAsia="Franklin Gothic Book" w:hAnsi="Franklin Gothic Book" w:cs="Franklin Gothic Book"/>
          <w:b/>
          <w:bCs/>
          <w:sz w:val="22"/>
          <w:szCs w:val="22"/>
        </w:rPr>
        <w:t>People</w:t>
      </w:r>
      <w:r w:rsidRPr="02AAC904">
        <w:rPr>
          <w:rFonts w:ascii="Franklin Gothic Book" w:eastAsia="Franklin Gothic Book" w:hAnsi="Franklin Gothic Book" w:cs="Franklin Gothic Book"/>
          <w:sz w:val="22"/>
          <w:szCs w:val="22"/>
        </w:rPr>
        <w:t xml:space="preserve"> – implementing our Thriving Communities Principles</w:t>
      </w:r>
      <w:r w:rsidR="007F2B3C">
        <w:rPr>
          <w:rFonts w:ascii="Franklin Gothic Book" w:eastAsia="Franklin Gothic Book" w:hAnsi="Franklin Gothic Book" w:cs="Franklin Gothic Book"/>
          <w:sz w:val="22"/>
          <w:szCs w:val="22"/>
        </w:rPr>
        <w:t xml:space="preserve"> (section 7)</w:t>
      </w:r>
      <w:r w:rsidRPr="02AAC904">
        <w:rPr>
          <w:rFonts w:ascii="Franklin Gothic Book" w:eastAsia="Franklin Gothic Book" w:hAnsi="Franklin Gothic Book" w:cs="Franklin Gothic Book"/>
          <w:sz w:val="22"/>
          <w:szCs w:val="22"/>
        </w:rPr>
        <w:t xml:space="preserve"> – </w:t>
      </w:r>
      <w:bookmarkStart w:id="13" w:name="_Int_y5JylLSR"/>
      <w:r w:rsidRPr="02AAC904">
        <w:rPr>
          <w:rFonts w:ascii="Franklin Gothic Book" w:eastAsia="Franklin Gothic Book" w:hAnsi="Franklin Gothic Book" w:cs="Franklin Gothic Book"/>
          <w:sz w:val="22"/>
          <w:szCs w:val="22"/>
        </w:rPr>
        <w:t>e.g.</w:t>
      </w:r>
      <w:bookmarkEnd w:id="13"/>
      <w:r w:rsidRPr="02AAC904">
        <w:rPr>
          <w:rFonts w:ascii="Franklin Gothic Book" w:eastAsia="Franklin Gothic Book" w:hAnsi="Franklin Gothic Book" w:cs="Franklin Gothic Book"/>
          <w:sz w:val="22"/>
          <w:szCs w:val="22"/>
        </w:rPr>
        <w:t xml:space="preserve"> </w:t>
      </w:r>
      <w:r w:rsidRPr="02AAC904">
        <w:rPr>
          <w:rFonts w:ascii="Franklin Gothic Book" w:eastAsia="Franklin Gothic Book" w:hAnsi="Franklin Gothic Book" w:cs="Franklin Gothic Book"/>
          <w:i/>
          <w:iCs/>
          <w:sz w:val="22"/>
          <w:szCs w:val="22"/>
        </w:rPr>
        <w:t xml:space="preserve">doing things with people not to them, and building on what works well </w:t>
      </w:r>
    </w:p>
    <w:p w14:paraId="46E5D780" w14:textId="77777777" w:rsidR="00995421" w:rsidRPr="00055227" w:rsidRDefault="73264695" w:rsidP="003D5494">
      <w:pPr>
        <w:pStyle w:val="ListParagraph"/>
        <w:numPr>
          <w:ilvl w:val="0"/>
          <w:numId w:val="48"/>
        </w:numPr>
        <w:spacing w:line="360" w:lineRule="auto"/>
        <w:jc w:val="both"/>
        <w:rPr>
          <w:rFonts w:ascii="Franklin Gothic Book" w:eastAsia="Franklin Gothic Book" w:hAnsi="Franklin Gothic Book" w:cs="Franklin Gothic Book"/>
          <w:i/>
          <w:iCs/>
          <w:sz w:val="22"/>
          <w:szCs w:val="22"/>
        </w:rPr>
      </w:pPr>
      <w:r w:rsidRPr="02AAC904">
        <w:rPr>
          <w:rFonts w:ascii="Franklin Gothic Book" w:eastAsia="Franklin Gothic Book" w:hAnsi="Franklin Gothic Book" w:cs="Franklin Gothic Book"/>
          <w:b/>
          <w:bCs/>
          <w:sz w:val="22"/>
          <w:szCs w:val="22"/>
        </w:rPr>
        <w:t>Pride</w:t>
      </w:r>
      <w:r w:rsidRPr="02AAC904">
        <w:rPr>
          <w:rFonts w:ascii="Franklin Gothic Book" w:eastAsia="Franklin Gothic Book" w:hAnsi="Franklin Gothic Book" w:cs="Franklin Gothic Book"/>
          <w:sz w:val="22"/>
          <w:szCs w:val="22"/>
        </w:rPr>
        <w:t xml:space="preserve"> – </w:t>
      </w:r>
      <w:r w:rsidRPr="02AAC904">
        <w:rPr>
          <w:rFonts w:ascii="Franklin Gothic Book" w:eastAsia="Franklin Gothic Book" w:hAnsi="Franklin Gothic Book" w:cs="Franklin Gothic Book"/>
          <w:i/>
          <w:iCs/>
          <w:sz w:val="22"/>
          <w:szCs w:val="22"/>
        </w:rPr>
        <w:t xml:space="preserve">celebrating diverse cultural heritage, encouraging trust and belonging and ensuring inclusivity  </w:t>
      </w:r>
    </w:p>
    <w:p w14:paraId="7A89243C" w14:textId="77777777" w:rsidR="00995421" w:rsidRPr="00055227" w:rsidRDefault="73264695" w:rsidP="003D5494">
      <w:pPr>
        <w:pStyle w:val="ListParagraph"/>
        <w:numPr>
          <w:ilvl w:val="0"/>
          <w:numId w:val="48"/>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b/>
          <w:bCs/>
          <w:sz w:val="22"/>
          <w:szCs w:val="22"/>
        </w:rPr>
        <w:t>Place</w:t>
      </w:r>
      <w:r w:rsidRPr="02AAC904">
        <w:rPr>
          <w:rFonts w:ascii="Franklin Gothic Book" w:eastAsia="Franklin Gothic Book" w:hAnsi="Franklin Gothic Book" w:cs="Franklin Gothic Book"/>
          <w:sz w:val="22"/>
          <w:szCs w:val="22"/>
        </w:rPr>
        <w:t xml:space="preserve"> – </w:t>
      </w:r>
      <w:r w:rsidRPr="02AAC904">
        <w:rPr>
          <w:rFonts w:ascii="Franklin Gothic Book" w:eastAsia="Franklin Gothic Book" w:hAnsi="Franklin Gothic Book" w:cs="Franklin Gothic Book"/>
          <w:i/>
          <w:iCs/>
          <w:sz w:val="22"/>
          <w:szCs w:val="22"/>
        </w:rPr>
        <w:t>inclusive spaces and places</w:t>
      </w:r>
      <w:r w:rsidRPr="02AAC904">
        <w:rPr>
          <w:rFonts w:ascii="Franklin Gothic Book" w:eastAsia="Franklin Gothic Book" w:hAnsi="Franklin Gothic Book" w:cs="Franklin Gothic Book"/>
          <w:sz w:val="22"/>
          <w:szCs w:val="22"/>
        </w:rPr>
        <w:t xml:space="preserve"> </w:t>
      </w:r>
    </w:p>
    <w:p w14:paraId="7A4010B9" w14:textId="77777777" w:rsidR="00995421" w:rsidRPr="00055227" w:rsidRDefault="31E40E89" w:rsidP="003D5494">
      <w:pPr>
        <w:pStyle w:val="ListParagraph"/>
        <w:numPr>
          <w:ilvl w:val="0"/>
          <w:numId w:val="48"/>
        </w:num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b/>
          <w:bCs/>
          <w:sz w:val="22"/>
          <w:szCs w:val="22"/>
        </w:rPr>
        <w:t>Progress</w:t>
      </w:r>
      <w:r w:rsidRPr="3BA9505B">
        <w:rPr>
          <w:rFonts w:ascii="Franklin Gothic Book" w:eastAsia="Franklin Gothic Book" w:hAnsi="Franklin Gothic Book" w:cs="Franklin Gothic Book"/>
          <w:sz w:val="22"/>
          <w:szCs w:val="22"/>
        </w:rPr>
        <w:t xml:space="preserve"> –</w:t>
      </w:r>
      <w:r w:rsidR="340405C1" w:rsidRPr="3BA9505B">
        <w:rPr>
          <w:rFonts w:ascii="Franklin Gothic Book" w:eastAsia="Franklin Gothic Book" w:hAnsi="Franklin Gothic Book" w:cs="Franklin Gothic Book"/>
          <w:i/>
          <w:iCs/>
          <w:sz w:val="22"/>
          <w:szCs w:val="22"/>
        </w:rPr>
        <w:t>a range</w:t>
      </w:r>
      <w:r w:rsidRPr="3BA9505B">
        <w:rPr>
          <w:rFonts w:ascii="Franklin Gothic Book" w:eastAsia="Franklin Gothic Book" w:hAnsi="Franklin Gothic Book" w:cs="Franklin Gothic Book"/>
          <w:i/>
          <w:iCs/>
          <w:sz w:val="22"/>
          <w:szCs w:val="22"/>
        </w:rPr>
        <w:t xml:space="preserve"> of ways to demonstrate the impact of our work and continually learn</w:t>
      </w:r>
      <w:r w:rsidRPr="3BA9505B">
        <w:rPr>
          <w:rFonts w:ascii="Franklin Gothic Book" w:eastAsia="Franklin Gothic Book" w:hAnsi="Franklin Gothic Book" w:cs="Franklin Gothic Book"/>
          <w:sz w:val="22"/>
          <w:szCs w:val="22"/>
        </w:rPr>
        <w:t>.</w:t>
      </w:r>
    </w:p>
    <w:p w14:paraId="676357D2" w14:textId="172041CC" w:rsidR="00EF7B5D" w:rsidRDefault="003A1BFC" w:rsidP="003A1BFC">
      <w:pPr>
        <w:spacing w:before="150" w:after="150"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This strategy sits alongside the Housing, Homeless and Rough Sleeping Strategy, Oxford’s Economic Strategy, and the Net Zero Oxford Action Plan. It</w:t>
      </w:r>
      <w:r w:rsidR="4772EC35" w:rsidRPr="02AAC904">
        <w:rPr>
          <w:rFonts w:ascii="Franklin Gothic Book" w:eastAsia="Franklin Gothic Book" w:hAnsi="Franklin Gothic Book" w:cs="Franklin Gothic Book"/>
          <w:sz w:val="22"/>
          <w:szCs w:val="22"/>
        </w:rPr>
        <w:t xml:space="preserve"> has been </w:t>
      </w:r>
      <w:r w:rsidR="225859D5" w:rsidRPr="02AAC904">
        <w:rPr>
          <w:rFonts w:ascii="Franklin Gothic Book" w:eastAsia="Franklin Gothic Book" w:hAnsi="Franklin Gothic Book" w:cs="Franklin Gothic Book"/>
          <w:sz w:val="22"/>
          <w:szCs w:val="22"/>
        </w:rPr>
        <w:t>developed in a</w:t>
      </w:r>
      <w:r w:rsidR="00D0745C">
        <w:rPr>
          <w:rFonts w:ascii="Franklin Gothic Book" w:eastAsia="Franklin Gothic Book" w:hAnsi="Franklin Gothic Book" w:cs="Franklin Gothic Book"/>
          <w:sz w:val="22"/>
          <w:szCs w:val="22"/>
        </w:rPr>
        <w:t xml:space="preserve"> rapi</w:t>
      </w:r>
      <w:r w:rsidR="00CA3578">
        <w:rPr>
          <w:rFonts w:ascii="Franklin Gothic Book" w:eastAsia="Franklin Gothic Book" w:hAnsi="Franklin Gothic Book" w:cs="Franklin Gothic Book"/>
          <w:sz w:val="22"/>
          <w:szCs w:val="22"/>
        </w:rPr>
        <w:t>d</w:t>
      </w:r>
      <w:r w:rsidR="00D0745C">
        <w:rPr>
          <w:rFonts w:ascii="Franklin Gothic Book" w:eastAsia="Franklin Gothic Book" w:hAnsi="Franklin Gothic Book" w:cs="Franklin Gothic Book"/>
          <w:sz w:val="22"/>
          <w:szCs w:val="22"/>
        </w:rPr>
        <w:t xml:space="preserve">ly </w:t>
      </w:r>
      <w:r w:rsidR="4772EC35" w:rsidRPr="02AAC904">
        <w:rPr>
          <w:rFonts w:ascii="Franklin Gothic Book" w:eastAsia="Franklin Gothic Book" w:hAnsi="Franklin Gothic Book" w:cs="Franklin Gothic Book"/>
          <w:sz w:val="22"/>
          <w:szCs w:val="22"/>
        </w:rPr>
        <w:t xml:space="preserve">changing environment, with fundamental changes in the way we live our lives. </w:t>
      </w:r>
    </w:p>
    <w:p w14:paraId="62FA571C" w14:textId="7849CADA" w:rsidR="001C1481" w:rsidRDefault="00EF7B5D" w:rsidP="00EF7B5D">
      <w:pPr>
        <w:pStyle w:val="ListParagraph"/>
        <w:spacing w:line="360" w:lineRule="auto"/>
        <w:ind w:left="0" w:right="-1"/>
        <w:jc w:val="both"/>
        <w:rPr>
          <w:rFonts w:ascii="Franklin Gothic Book" w:hAnsi="Franklin Gothic Book"/>
          <w:color w:val="000000" w:themeColor="text1"/>
          <w:sz w:val="22"/>
        </w:rPr>
      </w:pPr>
      <w:r>
        <w:rPr>
          <w:rFonts w:ascii="Franklin Gothic Book" w:eastAsia="Franklin Gothic Book" w:hAnsi="Franklin Gothic Book" w:cs="Franklin Gothic Book"/>
          <w:sz w:val="22"/>
          <w:szCs w:val="22"/>
        </w:rPr>
        <w:t xml:space="preserve">Health </w:t>
      </w:r>
      <w:r w:rsidR="00CA3578">
        <w:rPr>
          <w:rFonts w:ascii="Franklin Gothic Book" w:eastAsia="Franklin Gothic Book" w:hAnsi="Franklin Gothic Book" w:cs="Franklin Gothic Book"/>
          <w:sz w:val="22"/>
          <w:szCs w:val="22"/>
        </w:rPr>
        <w:t>is i</w:t>
      </w:r>
      <w:r>
        <w:rPr>
          <w:rFonts w:ascii="Franklin Gothic Book" w:eastAsia="Franklin Gothic Book" w:hAnsi="Franklin Gothic Book" w:cs="Franklin Gothic Book"/>
          <w:sz w:val="22"/>
          <w:szCs w:val="22"/>
        </w:rPr>
        <w:t xml:space="preserve">ntrinsically linked to inequality, but better societal factors can make a significant difference to good health. </w:t>
      </w:r>
      <w:r w:rsidR="53685079" w:rsidRPr="001C1481">
        <w:rPr>
          <w:rFonts w:ascii="Franklin Gothic Book" w:hAnsi="Franklin Gothic Book"/>
          <w:color w:val="000000" w:themeColor="text1"/>
          <w:sz w:val="22"/>
        </w:rPr>
        <w:t xml:space="preserve">The February 2021 </w:t>
      </w:r>
      <w:hyperlink r:id="rId21">
        <w:r w:rsidR="53685079" w:rsidRPr="001C1481">
          <w:rPr>
            <w:rStyle w:val="ListParagraphChar"/>
            <w:rFonts w:ascii="Franklin Gothic Book" w:hAnsi="Franklin Gothic Book"/>
            <w:color w:val="000000" w:themeColor="text1"/>
            <w:sz w:val="22"/>
          </w:rPr>
          <w:t>health and social care white paper</w:t>
        </w:r>
      </w:hyperlink>
      <w:r w:rsidR="53685079" w:rsidRPr="001C1481">
        <w:rPr>
          <w:rFonts w:ascii="Franklin Gothic Book" w:hAnsi="Franklin Gothic Book"/>
          <w:color w:val="000000" w:themeColor="text1"/>
          <w:sz w:val="22"/>
        </w:rPr>
        <w:t xml:space="preserve"> shows the need for a more integrated </w:t>
      </w:r>
      <w:r w:rsidR="53685079" w:rsidRPr="001C1481">
        <w:rPr>
          <w:rFonts w:ascii="Franklin Gothic Book" w:hAnsi="Franklin Gothic Book"/>
          <w:color w:val="000000" w:themeColor="text1"/>
          <w:sz w:val="22"/>
        </w:rPr>
        <w:lastRenderedPageBreak/>
        <w:t xml:space="preserve">system, with one in three patients admitted to hospital as an emergency now having five or more health conditions, up from one in ten a decade ago. </w:t>
      </w:r>
    </w:p>
    <w:p w14:paraId="6DE4D0C9" w14:textId="77777777" w:rsidR="001C1481" w:rsidRDefault="001C1481" w:rsidP="00EF7B5D">
      <w:pPr>
        <w:pStyle w:val="ListParagraph"/>
        <w:spacing w:line="360" w:lineRule="auto"/>
        <w:ind w:left="0" w:right="-1"/>
        <w:jc w:val="both"/>
        <w:rPr>
          <w:rFonts w:ascii="Franklin Gothic Book" w:hAnsi="Franklin Gothic Book"/>
          <w:color w:val="000000" w:themeColor="text1"/>
          <w:sz w:val="22"/>
        </w:rPr>
      </w:pPr>
    </w:p>
    <w:p w14:paraId="06578697" w14:textId="38ECC240" w:rsidR="00EF7B5D" w:rsidRPr="001C1481" w:rsidRDefault="00EF7B5D" w:rsidP="00EF7B5D">
      <w:pPr>
        <w:pStyle w:val="ListParagraph"/>
        <w:spacing w:line="360" w:lineRule="auto"/>
        <w:ind w:left="0" w:right="-1"/>
        <w:jc w:val="both"/>
        <w:rPr>
          <w:rFonts w:ascii="Franklin Gothic Book" w:hAnsi="Franklin Gothic Book"/>
          <w:color w:val="000000" w:themeColor="text1"/>
          <w:sz w:val="22"/>
        </w:rPr>
      </w:pPr>
      <w:r w:rsidRPr="009C3885">
        <w:rPr>
          <w:rFonts w:ascii="Franklin Gothic Book" w:hAnsi="Franklin Gothic Book"/>
          <w:color w:val="000000" w:themeColor="text1"/>
          <w:sz w:val="22"/>
          <w:szCs w:val="22"/>
        </w:rPr>
        <w:t xml:space="preserve">One of the clearest examples of how crises like the pandemic, and now the cost of living, increases inequality is seen in research on the </w:t>
      </w:r>
      <w:hyperlink r:id="rId22">
        <w:r w:rsidRPr="009C3885">
          <w:rPr>
            <w:rStyle w:val="ListParagraphChar"/>
            <w:rFonts w:ascii="Franklin Gothic Book" w:eastAsia="Franklin Gothic Book" w:hAnsi="Franklin Gothic Book" w:cs="Franklin Gothic Book"/>
            <w:color w:val="000000" w:themeColor="text1"/>
            <w:sz w:val="22"/>
            <w:szCs w:val="22"/>
          </w:rPr>
          <w:t>social gradient of health</w:t>
        </w:r>
      </w:hyperlink>
      <w:r w:rsidRPr="009C3885">
        <w:rPr>
          <w:rFonts w:ascii="Franklin Gothic Book" w:eastAsia="Franklin Gothic Book" w:hAnsi="Franklin Gothic Book" w:cs="Franklin Gothic Book"/>
          <w:color w:val="000000" w:themeColor="text1"/>
          <w:sz w:val="22"/>
          <w:szCs w:val="22"/>
        </w:rPr>
        <w:t xml:space="preserve">. </w:t>
      </w:r>
      <w:r w:rsidRPr="001C1481">
        <w:rPr>
          <w:rFonts w:ascii="Franklin Gothic Book" w:hAnsi="Franklin Gothic Book"/>
          <w:color w:val="000000" w:themeColor="text1"/>
          <w:sz w:val="22"/>
        </w:rPr>
        <w:t xml:space="preserve">This </w:t>
      </w:r>
      <w:r w:rsidRPr="009C3885">
        <w:rPr>
          <w:rFonts w:ascii="Franklin Gothic Book" w:eastAsia="Franklin Gothic Book" w:hAnsi="Franklin Gothic Book" w:cs="Franklin Gothic Book"/>
          <w:color w:val="000000" w:themeColor="text1"/>
          <w:sz w:val="22"/>
          <w:szCs w:val="22"/>
        </w:rPr>
        <w:t xml:space="preserve">shows that the lower one's social and economic status, the poorer one's health is likely to be. </w:t>
      </w:r>
      <w:r w:rsidRPr="001C1481">
        <w:rPr>
          <w:rFonts w:ascii="Franklin Gothic Book" w:hAnsi="Franklin Gothic Book"/>
          <w:color w:val="000000" w:themeColor="text1"/>
          <w:sz w:val="22"/>
        </w:rPr>
        <w:t xml:space="preserve">The importance of these social determinants of health are highlighted below in a quote by Duncan </w:t>
      </w:r>
      <w:proofErr w:type="spellStart"/>
      <w:r w:rsidRPr="001C1481">
        <w:rPr>
          <w:rFonts w:ascii="Franklin Gothic Book" w:hAnsi="Franklin Gothic Book"/>
          <w:color w:val="000000" w:themeColor="text1"/>
          <w:sz w:val="22"/>
        </w:rPr>
        <w:t>Selbie</w:t>
      </w:r>
      <w:proofErr w:type="spellEnd"/>
      <w:r w:rsidRPr="001C1481">
        <w:rPr>
          <w:rFonts w:ascii="Franklin Gothic Book" w:hAnsi="Franklin Gothic Book"/>
          <w:color w:val="000000" w:themeColor="text1"/>
          <w:sz w:val="22"/>
        </w:rPr>
        <w:t>, former Chief Executive of Public Health England.</w:t>
      </w:r>
    </w:p>
    <w:p w14:paraId="66D3052D" w14:textId="77777777" w:rsidR="00EF7B5D" w:rsidRDefault="00EF7B5D" w:rsidP="001C1481">
      <w:pPr>
        <w:pStyle w:val="ListParagraph"/>
        <w:spacing w:line="360" w:lineRule="auto"/>
        <w:ind w:left="0" w:right="-1"/>
        <w:jc w:val="both"/>
        <w:rPr>
          <w:sz w:val="32"/>
          <w:szCs w:val="32"/>
        </w:rPr>
      </w:pPr>
    </w:p>
    <w:p w14:paraId="487A83A3" w14:textId="77777777" w:rsidR="00EF7B5D" w:rsidRPr="009C3885" w:rsidRDefault="00EF7B5D" w:rsidP="00EF7B5D">
      <w:pPr>
        <w:pStyle w:val="Newformat-Heading1"/>
        <w:numPr>
          <w:ilvl w:val="0"/>
          <w:numId w:val="0"/>
        </w:numPr>
        <w:jc w:val="center"/>
        <w:rPr>
          <w:b w:val="0"/>
          <w:bCs w:val="0"/>
          <w:sz w:val="28"/>
          <w:szCs w:val="28"/>
        </w:rPr>
      </w:pPr>
      <w:r w:rsidRPr="009C3885">
        <w:rPr>
          <w:b w:val="0"/>
          <w:bCs w:val="0"/>
          <w:sz w:val="28"/>
          <w:szCs w:val="28"/>
        </w:rPr>
        <w:t>“A decent job, a good home and friends are more important to good health than the NHS”.</w:t>
      </w:r>
    </w:p>
    <w:p w14:paraId="3AC5668D" w14:textId="159807B2" w:rsidR="00B51484" w:rsidRDefault="00B51484" w:rsidP="00C41B67">
      <w:pPr>
        <w:spacing w:line="360" w:lineRule="auto"/>
        <w:jc w:val="both"/>
        <w:rPr>
          <w:rFonts w:ascii="Franklin Gothic Book" w:eastAsia="Franklin Gothic Book" w:hAnsi="Franklin Gothic Book" w:cs="Franklin Gothic Book"/>
          <w:sz w:val="22"/>
          <w:szCs w:val="22"/>
        </w:rPr>
      </w:pPr>
    </w:p>
    <w:p w14:paraId="41FBF5CE" w14:textId="4587AF15" w:rsidR="00D0745C" w:rsidRDefault="00EF7B5D" w:rsidP="009C3885">
      <w:p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Working differently creates an </w:t>
      </w:r>
      <w:r w:rsidR="12452866" w:rsidRPr="3BA9505B">
        <w:rPr>
          <w:rFonts w:ascii="Franklin Gothic Book" w:eastAsia="Franklin Gothic Book" w:hAnsi="Franklin Gothic Book" w:cs="Franklin Gothic Book"/>
          <w:sz w:val="22"/>
          <w:szCs w:val="22"/>
        </w:rPr>
        <w:t xml:space="preserve">opportunity to integrate </w:t>
      </w:r>
      <w:r>
        <w:rPr>
          <w:rFonts w:ascii="Franklin Gothic Book" w:eastAsia="Franklin Gothic Book" w:hAnsi="Franklin Gothic Book" w:cs="Franklin Gothic Book"/>
          <w:sz w:val="22"/>
          <w:szCs w:val="22"/>
        </w:rPr>
        <w:t>our services</w:t>
      </w:r>
      <w:r w:rsidR="12452866" w:rsidRPr="3BA9505B">
        <w:rPr>
          <w:rFonts w:ascii="Franklin Gothic Book" w:eastAsia="Franklin Gothic Book" w:hAnsi="Franklin Gothic Book" w:cs="Franklin Gothic Book"/>
          <w:sz w:val="22"/>
          <w:szCs w:val="22"/>
        </w:rPr>
        <w:t>, such as leisure and culture,</w:t>
      </w:r>
      <w:r>
        <w:rPr>
          <w:rFonts w:ascii="Franklin Gothic Book" w:eastAsia="Franklin Gothic Book" w:hAnsi="Franklin Gothic Book" w:cs="Franklin Gothic Book"/>
          <w:sz w:val="22"/>
          <w:szCs w:val="22"/>
        </w:rPr>
        <w:t xml:space="preserve"> with partners like the NHS</w:t>
      </w:r>
      <w:r w:rsidR="12452866" w:rsidRPr="3BA9505B">
        <w:rPr>
          <w:rFonts w:ascii="Franklin Gothic Book" w:eastAsia="Franklin Gothic Book" w:hAnsi="Franklin Gothic Book" w:cs="Franklin Gothic Book"/>
          <w:sz w:val="22"/>
          <w:szCs w:val="22"/>
        </w:rPr>
        <w:t xml:space="preserve"> to </w:t>
      </w:r>
      <w:r>
        <w:rPr>
          <w:rFonts w:ascii="Franklin Gothic Book" w:eastAsia="Franklin Gothic Book" w:hAnsi="Franklin Gothic Book" w:cs="Franklin Gothic Book"/>
          <w:sz w:val="22"/>
          <w:szCs w:val="22"/>
        </w:rPr>
        <w:t>develop</w:t>
      </w:r>
      <w:r w:rsidR="12452866" w:rsidRPr="3BA9505B">
        <w:rPr>
          <w:rFonts w:ascii="Franklin Gothic Book" w:eastAsia="Franklin Gothic Book" w:hAnsi="Franklin Gothic Book" w:cs="Franklin Gothic Book"/>
          <w:sz w:val="22"/>
          <w:szCs w:val="22"/>
        </w:rPr>
        <w:t xml:space="preserve"> a preventative, </w:t>
      </w:r>
      <w:r>
        <w:rPr>
          <w:rFonts w:ascii="Franklin Gothic Book" w:eastAsia="Franklin Gothic Book" w:hAnsi="Franklin Gothic Book" w:cs="Franklin Gothic Book"/>
          <w:sz w:val="22"/>
          <w:szCs w:val="22"/>
        </w:rPr>
        <w:t>person-centred</w:t>
      </w:r>
      <w:r w:rsidR="06284010" w:rsidRPr="3BA9505B">
        <w:rPr>
          <w:rFonts w:ascii="Franklin Gothic Book" w:eastAsia="Franklin Gothic Book" w:hAnsi="Franklin Gothic Book" w:cs="Franklin Gothic Book"/>
          <w:sz w:val="22"/>
          <w:szCs w:val="22"/>
        </w:rPr>
        <w:t>,</w:t>
      </w:r>
      <w:r w:rsidR="12452866" w:rsidRPr="3BA9505B">
        <w:rPr>
          <w:rFonts w:ascii="Franklin Gothic Book" w:eastAsia="Franklin Gothic Book" w:hAnsi="Franklin Gothic Book" w:cs="Franklin Gothic Book"/>
          <w:sz w:val="22"/>
          <w:szCs w:val="22"/>
        </w:rPr>
        <w:t xml:space="preserve"> long-term </w:t>
      </w:r>
      <w:r>
        <w:rPr>
          <w:rFonts w:ascii="Franklin Gothic Book" w:eastAsia="Franklin Gothic Book" w:hAnsi="Franklin Gothic Book" w:cs="Franklin Gothic Book"/>
          <w:sz w:val="22"/>
          <w:szCs w:val="22"/>
        </w:rPr>
        <w:t>approach</w:t>
      </w:r>
      <w:r w:rsidR="12452866" w:rsidRPr="3BA9505B">
        <w:rPr>
          <w:rFonts w:ascii="Franklin Gothic Book" w:eastAsia="Franklin Gothic Book" w:hAnsi="Franklin Gothic Book" w:cs="Franklin Gothic Book"/>
          <w:sz w:val="22"/>
          <w:szCs w:val="22"/>
        </w:rPr>
        <w:t xml:space="preserve">. </w:t>
      </w:r>
      <w:r w:rsidR="009C3885">
        <w:rPr>
          <w:rFonts w:ascii="Franklin Gothic Book" w:eastAsia="Franklin Gothic Book" w:hAnsi="Franklin Gothic Book" w:cs="Franklin Gothic Book"/>
          <w:sz w:val="22"/>
          <w:szCs w:val="22"/>
        </w:rPr>
        <w:t>Our contract for</w:t>
      </w:r>
      <w:r w:rsidR="12452866" w:rsidRPr="3BA9505B">
        <w:rPr>
          <w:rFonts w:ascii="Franklin Gothic Book" w:eastAsia="Franklin Gothic Book" w:hAnsi="Franklin Gothic Book" w:cs="Franklin Gothic Book"/>
          <w:sz w:val="22"/>
          <w:szCs w:val="22"/>
        </w:rPr>
        <w:t xml:space="preserve"> leisure </w:t>
      </w:r>
      <w:r w:rsidR="009C3885">
        <w:rPr>
          <w:rFonts w:ascii="Franklin Gothic Book" w:eastAsia="Franklin Gothic Book" w:hAnsi="Franklin Gothic Book" w:cs="Franklin Gothic Book"/>
          <w:sz w:val="22"/>
          <w:szCs w:val="22"/>
        </w:rPr>
        <w:t>services</w:t>
      </w:r>
      <w:r w:rsidR="12452866" w:rsidRPr="3BA9505B">
        <w:rPr>
          <w:rFonts w:ascii="Franklin Gothic Book" w:eastAsia="Franklin Gothic Book" w:hAnsi="Franklin Gothic Book" w:cs="Franklin Gothic Book"/>
          <w:sz w:val="22"/>
          <w:szCs w:val="22"/>
        </w:rPr>
        <w:t xml:space="preserve"> expires in 2024,</w:t>
      </w:r>
      <w:r w:rsidR="009C3885">
        <w:rPr>
          <w:rFonts w:ascii="Franklin Gothic Book" w:eastAsia="Franklin Gothic Book" w:hAnsi="Franklin Gothic Book" w:cs="Franklin Gothic Book"/>
          <w:sz w:val="22"/>
          <w:szCs w:val="22"/>
        </w:rPr>
        <w:t xml:space="preserve"> </w:t>
      </w:r>
      <w:r w:rsidR="12452866" w:rsidRPr="3BA9505B">
        <w:rPr>
          <w:rFonts w:ascii="Franklin Gothic Book" w:eastAsia="Franklin Gothic Book" w:hAnsi="Franklin Gothic Book" w:cs="Franklin Gothic Book"/>
          <w:sz w:val="22"/>
          <w:szCs w:val="22"/>
        </w:rPr>
        <w:t xml:space="preserve">so we now have a window of opportunity </w:t>
      </w:r>
      <w:r w:rsidR="51F8E5FD" w:rsidRPr="3BA9505B">
        <w:rPr>
          <w:rFonts w:ascii="Franklin Gothic Book" w:eastAsia="Franklin Gothic Book" w:hAnsi="Franklin Gothic Book" w:cs="Franklin Gothic Book"/>
          <w:sz w:val="22"/>
          <w:szCs w:val="22"/>
        </w:rPr>
        <w:t>to re</w:t>
      </w:r>
      <w:r w:rsidR="12452866" w:rsidRPr="3BA9505B">
        <w:rPr>
          <w:rFonts w:ascii="Franklin Gothic Book" w:eastAsia="Franklin Gothic Book" w:hAnsi="Franklin Gothic Book" w:cs="Franklin Gothic Book"/>
          <w:sz w:val="22"/>
          <w:szCs w:val="22"/>
        </w:rPr>
        <w:t xml:space="preserve">imagine how Oxford’s leisure centres could play a more substantial role in tackling health inequalities that is more integrated with work by health and Oxfordshire County Council public health providers. </w:t>
      </w:r>
      <w:r w:rsidR="00D0745C" w:rsidRPr="215AEC8C">
        <w:rPr>
          <w:rFonts w:ascii="Franklin Gothic Book" w:eastAsia="Franklin Gothic Book" w:hAnsi="Franklin Gothic Book" w:cs="Franklin Gothic Book"/>
          <w:sz w:val="22"/>
          <w:szCs w:val="22"/>
        </w:rPr>
        <w:t xml:space="preserve">The recently produced </w:t>
      </w:r>
      <w:hyperlink r:id="rId23">
        <w:r w:rsidR="00D0745C" w:rsidRPr="215AEC8C">
          <w:rPr>
            <w:rStyle w:val="Hyperlink"/>
            <w:rFonts w:ascii="Franklin Gothic Book" w:eastAsia="Franklin Gothic Book" w:hAnsi="Franklin Gothic Book" w:cs="Franklin Gothic Book"/>
            <w:i/>
            <w:iCs/>
            <w:sz w:val="22"/>
            <w:szCs w:val="22"/>
          </w:rPr>
          <w:t>Fit for the Future: the role of district councils in improving health and wellbeing</w:t>
        </w:r>
      </w:hyperlink>
      <w:r w:rsidR="00D0745C" w:rsidRPr="215AEC8C">
        <w:rPr>
          <w:rFonts w:ascii="Franklin Gothic Book" w:eastAsia="Franklin Gothic Book" w:hAnsi="Franklin Gothic Book" w:cs="Franklin Gothic Book"/>
          <w:sz w:val="22"/>
          <w:szCs w:val="22"/>
        </w:rPr>
        <w:t xml:space="preserve"> makes a strong case for integrating council-run leisure and wellbeing services into the health system.</w:t>
      </w:r>
    </w:p>
    <w:p w14:paraId="608F365C" w14:textId="77777777" w:rsidR="003A1BFC" w:rsidRPr="00055227" w:rsidRDefault="003A1BFC" w:rsidP="00D0745C">
      <w:pPr>
        <w:spacing w:line="360" w:lineRule="auto"/>
        <w:jc w:val="both"/>
        <w:rPr>
          <w:rFonts w:ascii="Franklin Gothic Book" w:eastAsia="Franklin Gothic Book" w:hAnsi="Franklin Gothic Book" w:cs="Franklin Gothic Book"/>
          <w:sz w:val="22"/>
          <w:szCs w:val="22"/>
          <w:lang w:eastAsia="en-GB"/>
        </w:rPr>
      </w:pPr>
    </w:p>
    <w:p w14:paraId="2E79D7E5" w14:textId="77777777" w:rsidR="00D0745C" w:rsidRDefault="00D0745C" w:rsidP="00C41B67">
      <w:pPr>
        <w:spacing w:line="360" w:lineRule="auto"/>
        <w:jc w:val="both"/>
        <w:rPr>
          <w:rFonts w:ascii="Franklin Gothic Book" w:eastAsia="Franklin Gothic Book" w:hAnsi="Franklin Gothic Book" w:cs="Franklin Gothic Book"/>
          <w:sz w:val="22"/>
          <w:szCs w:val="22"/>
        </w:rPr>
      </w:pPr>
    </w:p>
    <w:p w14:paraId="135C418A" w14:textId="77777777" w:rsidR="00155596" w:rsidRPr="00CF0193" w:rsidRDefault="5BC743EB" w:rsidP="00155596">
      <w:pPr>
        <w:pStyle w:val="Heading1"/>
        <w:numPr>
          <w:ilvl w:val="0"/>
          <w:numId w:val="29"/>
        </w:numPr>
      </w:pPr>
      <w:bookmarkStart w:id="14" w:name="_Toc118205410"/>
      <w:bookmarkStart w:id="15" w:name="_Toc119570703"/>
      <w:r>
        <w:t>How we developed the strategy</w:t>
      </w:r>
      <w:bookmarkEnd w:id="14"/>
      <w:bookmarkEnd w:id="15"/>
    </w:p>
    <w:p w14:paraId="554AFA56" w14:textId="77777777" w:rsidR="003376C5" w:rsidRDefault="003376C5" w:rsidP="00C41B67">
      <w:pPr>
        <w:spacing w:line="360" w:lineRule="auto"/>
        <w:jc w:val="both"/>
        <w:rPr>
          <w:rFonts w:ascii="Franklin Gothic Book" w:eastAsia="Franklin Gothic Book" w:hAnsi="Franklin Gothic Book" w:cs="Franklin Gothic Book"/>
          <w:sz w:val="22"/>
          <w:szCs w:val="22"/>
        </w:rPr>
      </w:pPr>
    </w:p>
    <w:p w14:paraId="38729FB7" w14:textId="259D5EDA" w:rsidR="00E05145" w:rsidRPr="00055227" w:rsidRDefault="7AF95E97" w:rsidP="00766BB2">
      <w:pPr>
        <w:spacing w:line="360" w:lineRule="auto"/>
        <w:jc w:val="both"/>
        <w:rPr>
          <w:rFonts w:ascii="Franklin Gothic Book" w:eastAsia="Franklin Gothic Book" w:hAnsi="Franklin Gothic Book" w:cs="Franklin Gothic Book"/>
          <w:sz w:val="22"/>
          <w:szCs w:val="22"/>
        </w:rPr>
      </w:pPr>
      <w:r w:rsidRPr="02AAC904">
        <w:rPr>
          <w:rFonts w:ascii="Franklin Gothic Book" w:hAnsi="Franklin Gothic Book"/>
          <w:sz w:val="22"/>
          <w:szCs w:val="22"/>
        </w:rPr>
        <w:t>We started work on the strategy pre</w:t>
      </w:r>
      <w:r w:rsidR="225859D5" w:rsidRPr="02AAC904">
        <w:rPr>
          <w:rFonts w:ascii="Franklin Gothic Book" w:hAnsi="Franklin Gothic Book"/>
          <w:sz w:val="22"/>
          <w:szCs w:val="22"/>
        </w:rPr>
        <w:t>-</w:t>
      </w:r>
      <w:r w:rsidRPr="02AAC904">
        <w:rPr>
          <w:rFonts w:ascii="Franklin Gothic Book" w:hAnsi="Franklin Gothic Book"/>
          <w:sz w:val="22"/>
          <w:szCs w:val="22"/>
        </w:rPr>
        <w:t>COVID</w:t>
      </w:r>
      <w:r w:rsidR="009C3885">
        <w:rPr>
          <w:rFonts w:ascii="Franklin Gothic Book" w:hAnsi="Franklin Gothic Book"/>
          <w:sz w:val="22"/>
          <w:szCs w:val="22"/>
        </w:rPr>
        <w:t>,</w:t>
      </w:r>
      <w:r w:rsidRPr="02AAC904">
        <w:rPr>
          <w:rFonts w:ascii="Franklin Gothic Book" w:hAnsi="Franklin Gothic Book"/>
          <w:sz w:val="22"/>
          <w:szCs w:val="22"/>
        </w:rPr>
        <w:t xml:space="preserve"> </w:t>
      </w:r>
      <w:r w:rsidR="06C51FBD" w:rsidRPr="02AAC904">
        <w:rPr>
          <w:rFonts w:ascii="Franklin Gothic Book" w:hAnsi="Franklin Gothic Book"/>
          <w:sz w:val="22"/>
          <w:szCs w:val="22"/>
        </w:rPr>
        <w:t>supported by a fantastic group of partners</w:t>
      </w:r>
      <w:r w:rsidR="0EA281E1" w:rsidRPr="02AAC904">
        <w:rPr>
          <w:rFonts w:ascii="Franklin Gothic Book" w:hAnsi="Franklin Gothic Book"/>
          <w:sz w:val="22"/>
          <w:szCs w:val="22"/>
        </w:rPr>
        <w:t xml:space="preserve">, </w:t>
      </w:r>
      <w:r w:rsidR="009C3885">
        <w:rPr>
          <w:rFonts w:ascii="Franklin Gothic Book" w:hAnsi="Franklin Gothic Book"/>
          <w:sz w:val="22"/>
          <w:szCs w:val="22"/>
        </w:rPr>
        <w:t>and</w:t>
      </w:r>
      <w:r w:rsidR="00D0745C">
        <w:rPr>
          <w:rFonts w:ascii="Franklin Gothic Book" w:hAnsi="Franklin Gothic Book"/>
          <w:sz w:val="22"/>
          <w:szCs w:val="22"/>
        </w:rPr>
        <w:t xml:space="preserve"> undertook </w:t>
      </w:r>
      <w:r w:rsidR="5B3AE4E5" w:rsidRPr="02AAC904">
        <w:rPr>
          <w:rFonts w:ascii="Franklin Gothic Book" w:eastAsia="Franklin Gothic Book" w:hAnsi="Franklin Gothic Book" w:cs="Franklin Gothic Book"/>
          <w:sz w:val="22"/>
          <w:szCs w:val="22"/>
        </w:rPr>
        <w:t>a Local Government Associ</w:t>
      </w:r>
      <w:r w:rsidR="66F7CA88" w:rsidRPr="02AAC904">
        <w:rPr>
          <w:rFonts w:ascii="Franklin Gothic Book" w:eastAsia="Franklin Gothic Book" w:hAnsi="Franklin Gothic Book" w:cs="Franklin Gothic Book"/>
          <w:sz w:val="22"/>
          <w:szCs w:val="22"/>
        </w:rPr>
        <w:t>ation (LGA) Peer Review</w:t>
      </w:r>
      <w:r w:rsidR="5B3AE4E5" w:rsidRPr="02AAC904">
        <w:rPr>
          <w:rFonts w:ascii="Franklin Gothic Book" w:eastAsia="Franklin Gothic Book" w:hAnsi="Franklin Gothic Book" w:cs="Franklin Gothic Book"/>
          <w:sz w:val="22"/>
          <w:szCs w:val="22"/>
        </w:rPr>
        <w:t xml:space="preserve"> which provided helpful insights</w:t>
      </w:r>
      <w:r w:rsidR="72D38BA9" w:rsidRPr="02AAC904">
        <w:rPr>
          <w:rFonts w:ascii="Franklin Gothic Book" w:eastAsia="Franklin Gothic Book" w:hAnsi="Franklin Gothic Book" w:cs="Franklin Gothic Book"/>
          <w:sz w:val="22"/>
          <w:szCs w:val="22"/>
        </w:rPr>
        <w:t xml:space="preserve">. </w:t>
      </w:r>
      <w:r w:rsidR="0EA281E1" w:rsidRPr="02AAC904">
        <w:rPr>
          <w:rFonts w:ascii="Franklin Gothic Book" w:eastAsia="Franklin Gothic Book" w:hAnsi="Franklin Gothic Book" w:cs="Franklin Gothic Book"/>
          <w:sz w:val="22"/>
          <w:szCs w:val="22"/>
        </w:rPr>
        <w:t xml:space="preserve">We paused the work </w:t>
      </w:r>
      <w:r w:rsidR="00766BB2">
        <w:rPr>
          <w:rFonts w:ascii="Franklin Gothic Book" w:eastAsia="Franklin Gothic Book" w:hAnsi="Franklin Gothic Book" w:cs="Franklin Gothic Book"/>
          <w:sz w:val="22"/>
          <w:szCs w:val="22"/>
        </w:rPr>
        <w:t xml:space="preserve">during the pandemic </w:t>
      </w:r>
      <w:r w:rsidR="0EA281E1" w:rsidRPr="02AAC904">
        <w:rPr>
          <w:rFonts w:ascii="Franklin Gothic Book" w:eastAsia="Franklin Gothic Book" w:hAnsi="Franklin Gothic Book" w:cs="Franklin Gothic Book"/>
          <w:sz w:val="22"/>
          <w:szCs w:val="22"/>
        </w:rPr>
        <w:t>to focus on</w:t>
      </w:r>
      <w:r w:rsidR="00766BB2">
        <w:rPr>
          <w:rFonts w:ascii="Franklin Gothic Book" w:eastAsia="Franklin Gothic Book" w:hAnsi="Franklin Gothic Book" w:cs="Franklin Gothic Book"/>
          <w:sz w:val="22"/>
          <w:szCs w:val="22"/>
        </w:rPr>
        <w:t xml:space="preserve"> emergency</w:t>
      </w:r>
      <w:r w:rsidR="0EA281E1" w:rsidRPr="02AAC904">
        <w:rPr>
          <w:rFonts w:ascii="Franklin Gothic Book" w:eastAsia="Franklin Gothic Book" w:hAnsi="Franklin Gothic Book" w:cs="Franklin Gothic Book"/>
          <w:sz w:val="22"/>
          <w:szCs w:val="22"/>
        </w:rPr>
        <w:t xml:space="preserve"> support.</w:t>
      </w:r>
    </w:p>
    <w:p w14:paraId="20660D98" w14:textId="77777777" w:rsidR="004F4D76" w:rsidRDefault="004F4D76" w:rsidP="7E1A9ED5">
      <w:pPr>
        <w:spacing w:line="360" w:lineRule="auto"/>
        <w:jc w:val="both"/>
        <w:rPr>
          <w:rFonts w:ascii="Franklin Gothic Book" w:eastAsia="Franklin Gothic Book" w:hAnsi="Franklin Gothic Book" w:cs="Franklin Gothic Book"/>
          <w:sz w:val="22"/>
          <w:szCs w:val="22"/>
        </w:rPr>
      </w:pPr>
    </w:p>
    <w:p w14:paraId="06243918" w14:textId="35D92649" w:rsidR="007C23C5" w:rsidRPr="00055227" w:rsidRDefault="00766BB2" w:rsidP="00766BB2">
      <w:pPr>
        <w:spacing w:line="360" w:lineRule="auto"/>
        <w:jc w:val="both"/>
        <w:rPr>
          <w:rFonts w:ascii="Franklin Gothic Book" w:eastAsia="Franklin Gothic Book" w:hAnsi="Franklin Gothic Book" w:cs="Franklin Gothic Book"/>
          <w:sz w:val="22"/>
          <w:szCs w:val="22"/>
          <w:lang w:val="en-US"/>
        </w:rPr>
      </w:pPr>
      <w:r>
        <w:rPr>
          <w:rFonts w:ascii="Franklin Gothic Book" w:eastAsia="Franklin Gothic Book" w:hAnsi="Franklin Gothic Book" w:cs="Franklin Gothic Book"/>
          <w:sz w:val="22"/>
          <w:szCs w:val="22"/>
        </w:rPr>
        <w:t>Restarting in 2022, we ran</w:t>
      </w:r>
      <w:r w:rsidR="3685350A" w:rsidRPr="02AAC904">
        <w:rPr>
          <w:rFonts w:ascii="Franklin Gothic Book" w:eastAsia="Franklin Gothic Book" w:hAnsi="Franklin Gothic Book" w:cs="Franklin Gothic Book"/>
          <w:sz w:val="22"/>
          <w:szCs w:val="22"/>
        </w:rPr>
        <w:t xml:space="preserve"> </w:t>
      </w:r>
      <w:r w:rsidR="45350BBB" w:rsidRPr="02AAC904">
        <w:rPr>
          <w:rFonts w:ascii="Franklin Gothic Book" w:eastAsia="Franklin Gothic Book" w:hAnsi="Franklin Gothic Book" w:cs="Franklin Gothic Book"/>
          <w:sz w:val="22"/>
          <w:szCs w:val="22"/>
        </w:rPr>
        <w:t xml:space="preserve">a series of </w:t>
      </w:r>
      <w:r w:rsidR="628D073C" w:rsidRPr="02AAC904">
        <w:rPr>
          <w:rFonts w:ascii="Franklin Gothic Book" w:eastAsia="Franklin Gothic Book" w:hAnsi="Franklin Gothic Book" w:cs="Franklin Gothic Book"/>
          <w:sz w:val="22"/>
          <w:szCs w:val="22"/>
        </w:rPr>
        <w:t xml:space="preserve">workshops to </w:t>
      </w:r>
      <w:r w:rsidR="3685350A" w:rsidRPr="02AAC904">
        <w:rPr>
          <w:rFonts w:ascii="Franklin Gothic Book" w:eastAsia="Franklin Gothic Book" w:hAnsi="Franklin Gothic Book" w:cs="Franklin Gothic Book"/>
          <w:sz w:val="22"/>
          <w:szCs w:val="22"/>
        </w:rPr>
        <w:t xml:space="preserve">create a </w:t>
      </w:r>
      <w:r w:rsidR="628D073C" w:rsidRPr="02AAC904">
        <w:rPr>
          <w:rFonts w:ascii="Franklin Gothic Book" w:eastAsia="Franklin Gothic Book" w:hAnsi="Franklin Gothic Book" w:cs="Franklin Gothic Book"/>
          <w:sz w:val="22"/>
          <w:szCs w:val="22"/>
        </w:rPr>
        <w:t>discussion paper</w:t>
      </w:r>
      <w:r w:rsidR="3685350A" w:rsidRPr="02AAC904">
        <w:rPr>
          <w:rFonts w:ascii="Franklin Gothic Book" w:eastAsia="Franklin Gothic Book" w:hAnsi="Franklin Gothic Book" w:cs="Franklin Gothic Book"/>
          <w:sz w:val="22"/>
          <w:szCs w:val="22"/>
        </w:rPr>
        <w:t xml:space="preserve"> which was used over </w:t>
      </w:r>
      <w:r w:rsidR="00D0745C">
        <w:rPr>
          <w:rFonts w:ascii="Franklin Gothic Book" w:eastAsia="Franklin Gothic Book" w:hAnsi="Franklin Gothic Book" w:cs="Franklin Gothic Book"/>
          <w:sz w:val="22"/>
          <w:szCs w:val="22"/>
        </w:rPr>
        <w:t>a</w:t>
      </w:r>
      <w:r w:rsidR="3685350A" w:rsidRPr="02AAC904">
        <w:rPr>
          <w:rFonts w:ascii="Franklin Gothic Book" w:eastAsia="Franklin Gothic Book" w:hAnsi="Franklin Gothic Book" w:cs="Franklin Gothic Book"/>
          <w:sz w:val="22"/>
          <w:szCs w:val="22"/>
        </w:rPr>
        <w:t xml:space="preserve"> 10</w:t>
      </w:r>
      <w:r w:rsidR="225859D5" w:rsidRPr="02AAC904">
        <w:rPr>
          <w:rFonts w:ascii="Franklin Gothic Book" w:eastAsia="Franklin Gothic Book" w:hAnsi="Franklin Gothic Book" w:cs="Franklin Gothic Book"/>
          <w:sz w:val="22"/>
          <w:szCs w:val="22"/>
        </w:rPr>
        <w:t>-</w:t>
      </w:r>
      <w:r w:rsidR="075087BE" w:rsidRPr="02AAC904">
        <w:rPr>
          <w:rFonts w:ascii="Franklin Gothic Book" w:eastAsia="Franklin Gothic Book" w:hAnsi="Franklin Gothic Book" w:cs="Franklin Gothic Book"/>
          <w:sz w:val="22"/>
          <w:szCs w:val="22"/>
        </w:rPr>
        <w:t xml:space="preserve">week </w:t>
      </w:r>
      <w:r w:rsidR="3685350A" w:rsidRPr="02AAC904">
        <w:rPr>
          <w:rFonts w:ascii="Franklin Gothic Book" w:eastAsia="Franklin Gothic Book" w:hAnsi="Franklin Gothic Book" w:cs="Franklin Gothic Book"/>
          <w:sz w:val="22"/>
          <w:szCs w:val="22"/>
        </w:rPr>
        <w:t>Thriving Communities City Conversation</w:t>
      </w:r>
      <w:r>
        <w:rPr>
          <w:rFonts w:ascii="Franklin Gothic Book" w:eastAsia="Franklin Gothic Book" w:hAnsi="Franklin Gothic Book" w:cs="Franklin Gothic Book"/>
          <w:sz w:val="22"/>
          <w:szCs w:val="22"/>
        </w:rPr>
        <w:t>. W</w:t>
      </w:r>
      <w:r w:rsidR="00D0745C">
        <w:rPr>
          <w:rFonts w:ascii="Franklin Gothic Book" w:eastAsia="Franklin Gothic Book" w:hAnsi="Franklin Gothic Book" w:cs="Franklin Gothic Book"/>
          <w:sz w:val="22"/>
          <w:szCs w:val="22"/>
        </w:rPr>
        <w:t xml:space="preserve">e </w:t>
      </w:r>
      <w:r w:rsidR="00FE21AD">
        <w:rPr>
          <w:rFonts w:ascii="Franklin Gothic Book" w:eastAsia="Franklin Gothic Book" w:hAnsi="Franklin Gothic Book" w:cs="Franklin Gothic Book"/>
          <w:sz w:val="22"/>
          <w:szCs w:val="22"/>
        </w:rPr>
        <w:t>spoke</w:t>
      </w:r>
      <w:r w:rsidR="0EA281E1" w:rsidRPr="02AAC904">
        <w:rPr>
          <w:rFonts w:ascii="Franklin Gothic Book" w:eastAsia="Franklin Gothic Book" w:hAnsi="Franklin Gothic Book" w:cs="Franklin Gothic Book"/>
          <w:sz w:val="22"/>
          <w:szCs w:val="22"/>
        </w:rPr>
        <w:t xml:space="preserve"> to hundreds of partners, community groups and residents</w:t>
      </w:r>
      <w:r w:rsidR="3685350A" w:rsidRPr="02AAC904">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Feedback on this approach has been very positive</w:t>
      </w:r>
      <w:r w:rsidR="3685350A" w:rsidRPr="02AAC904">
        <w:rPr>
          <w:rFonts w:ascii="Franklin Gothic Book" w:eastAsia="Franklin Gothic Book" w:hAnsi="Franklin Gothic Book" w:cs="Franklin Gothic Book"/>
          <w:sz w:val="22"/>
          <w:szCs w:val="22"/>
        </w:rPr>
        <w:t>, with peop</w:t>
      </w:r>
      <w:r w:rsidR="075087BE" w:rsidRPr="02AAC904">
        <w:rPr>
          <w:rFonts w:ascii="Franklin Gothic Book" w:eastAsia="Franklin Gothic Book" w:hAnsi="Franklin Gothic Book" w:cs="Franklin Gothic Book"/>
          <w:sz w:val="22"/>
          <w:szCs w:val="22"/>
        </w:rPr>
        <w:t>l</w:t>
      </w:r>
      <w:r w:rsidR="00D0745C">
        <w:rPr>
          <w:rFonts w:ascii="Franklin Gothic Book" w:eastAsia="Franklin Gothic Book" w:hAnsi="Franklin Gothic Book" w:cs="Franklin Gothic Book"/>
          <w:sz w:val="22"/>
          <w:szCs w:val="22"/>
        </w:rPr>
        <w:t xml:space="preserve">e </w:t>
      </w:r>
      <w:r>
        <w:rPr>
          <w:rFonts w:ascii="Franklin Gothic Book" w:eastAsia="Franklin Gothic Book" w:hAnsi="Franklin Gothic Book" w:cs="Franklin Gothic Book"/>
          <w:sz w:val="22"/>
          <w:szCs w:val="22"/>
        </w:rPr>
        <w:t>valuing</w:t>
      </w:r>
      <w:r w:rsidR="3685350A" w:rsidRPr="02AAC904">
        <w:rPr>
          <w:rFonts w:ascii="Franklin Gothic Book" w:eastAsia="Franklin Gothic Book" w:hAnsi="Franklin Gothic Book" w:cs="Franklin Gothic Book"/>
          <w:sz w:val="22"/>
          <w:szCs w:val="22"/>
        </w:rPr>
        <w:t xml:space="preserve"> the </w:t>
      </w:r>
      <w:r>
        <w:rPr>
          <w:rFonts w:ascii="Franklin Gothic Book" w:eastAsia="Franklin Gothic Book" w:hAnsi="Franklin Gothic Book" w:cs="Franklin Gothic Book"/>
          <w:sz w:val="22"/>
          <w:szCs w:val="22"/>
        </w:rPr>
        <w:t>opportunity</w:t>
      </w:r>
      <w:r w:rsidR="3685350A" w:rsidRPr="02AAC904">
        <w:rPr>
          <w:rFonts w:ascii="Franklin Gothic Book" w:eastAsia="Franklin Gothic Book" w:hAnsi="Franklin Gothic Book" w:cs="Franklin Gothic Book"/>
          <w:sz w:val="22"/>
          <w:szCs w:val="22"/>
        </w:rPr>
        <w:t xml:space="preserve"> to</w:t>
      </w:r>
      <w:r w:rsidR="075087BE" w:rsidRPr="02AAC904">
        <w:rPr>
          <w:rFonts w:ascii="Franklin Gothic Book" w:eastAsia="Franklin Gothic Book" w:hAnsi="Franklin Gothic Book" w:cs="Franklin Gothic Book"/>
          <w:sz w:val="22"/>
          <w:szCs w:val="22"/>
        </w:rPr>
        <w:t xml:space="preserve"> discuss real issues that would t</w:t>
      </w:r>
      <w:r w:rsidR="225859D5" w:rsidRPr="02AAC904">
        <w:rPr>
          <w:rFonts w:ascii="Franklin Gothic Book" w:eastAsia="Franklin Gothic Book" w:hAnsi="Franklin Gothic Book" w:cs="Franklin Gothic Book"/>
          <w:sz w:val="22"/>
          <w:szCs w:val="22"/>
        </w:rPr>
        <w:t>hen help to shape the strategy.</w:t>
      </w:r>
    </w:p>
    <w:p w14:paraId="36AEFC06" w14:textId="77777777" w:rsidR="00337FA5" w:rsidRPr="00055227" w:rsidRDefault="00337FA5" w:rsidP="7E1A9ED5">
      <w:pPr>
        <w:spacing w:line="360" w:lineRule="auto"/>
        <w:jc w:val="both"/>
        <w:rPr>
          <w:rFonts w:ascii="Franklin Gothic Book" w:eastAsia="Franklin Gothic Book" w:hAnsi="Franklin Gothic Book" w:cs="Franklin Gothic Book"/>
          <w:sz w:val="22"/>
          <w:szCs w:val="22"/>
          <w:lang w:val="en-US"/>
        </w:rPr>
      </w:pPr>
    </w:p>
    <w:p w14:paraId="720755C2" w14:textId="1CE6D967" w:rsidR="13D79D46" w:rsidRPr="00055227" w:rsidRDefault="00766BB2" w:rsidP="00766BB2">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The </w:t>
      </w:r>
      <w:r>
        <w:rPr>
          <w:rFonts w:ascii="Franklin Gothic Book" w:eastAsia="Franklin Gothic Book" w:hAnsi="Franklin Gothic Book" w:cs="Franklin Gothic Book"/>
          <w:sz w:val="22"/>
          <w:szCs w:val="22"/>
        </w:rPr>
        <w:t>Census 2021</w:t>
      </w:r>
      <w:r w:rsidRPr="02AAC904">
        <w:rPr>
          <w:rFonts w:ascii="Franklin Gothic Book" w:eastAsia="Franklin Gothic Book" w:hAnsi="Franklin Gothic Book" w:cs="Franklin Gothic Book"/>
          <w:sz w:val="22"/>
          <w:szCs w:val="22"/>
        </w:rPr>
        <w:t xml:space="preserve"> will provide invaluable insight into the social and demographic changes that have occurred over the last decade. </w:t>
      </w:r>
      <w:r w:rsidR="7B0211CB" w:rsidRPr="02AAC904">
        <w:rPr>
          <w:rFonts w:ascii="Franklin Gothic Book" w:eastAsia="Franklin Gothic Book" w:hAnsi="Franklin Gothic Book" w:cs="Franklin Gothic Book"/>
          <w:sz w:val="22"/>
          <w:szCs w:val="22"/>
        </w:rPr>
        <w:t>Census</w:t>
      </w:r>
      <w:r>
        <w:rPr>
          <w:rFonts w:ascii="Franklin Gothic Book" w:eastAsia="Franklin Gothic Book" w:hAnsi="Franklin Gothic Book" w:cs="Franklin Gothic Book"/>
          <w:sz w:val="22"/>
          <w:szCs w:val="22"/>
        </w:rPr>
        <w:t xml:space="preserve"> </w:t>
      </w:r>
      <w:r w:rsidR="7B0211CB" w:rsidRPr="02AAC904">
        <w:rPr>
          <w:rFonts w:ascii="Franklin Gothic Book" w:eastAsia="Franklin Gothic Book" w:hAnsi="Franklin Gothic Book" w:cs="Franklin Gothic Book"/>
          <w:sz w:val="22"/>
          <w:szCs w:val="22"/>
        </w:rPr>
        <w:t xml:space="preserve">data is now gradually being released, </w:t>
      </w:r>
      <w:r w:rsidR="00CA3578">
        <w:rPr>
          <w:rFonts w:ascii="Franklin Gothic Book" w:eastAsia="Franklin Gothic Book" w:hAnsi="Franklin Gothic Book" w:cs="Franklin Gothic Book"/>
          <w:sz w:val="22"/>
          <w:szCs w:val="22"/>
        </w:rPr>
        <w:t>which</w:t>
      </w:r>
      <w:r w:rsidR="6C867C3D" w:rsidRPr="02AAC904">
        <w:rPr>
          <w:rFonts w:ascii="Franklin Gothic Book" w:eastAsia="Franklin Gothic Book" w:hAnsi="Franklin Gothic Book" w:cs="Franklin Gothic Book"/>
          <w:sz w:val="22"/>
          <w:szCs w:val="22"/>
        </w:rPr>
        <w:t xml:space="preserve"> will allow us to better understand the characteristics of our local communities includi</w:t>
      </w:r>
      <w:r>
        <w:rPr>
          <w:rFonts w:ascii="Franklin Gothic Book" w:eastAsia="Franklin Gothic Book" w:hAnsi="Franklin Gothic Book" w:cs="Franklin Gothic Book"/>
          <w:sz w:val="22"/>
          <w:szCs w:val="22"/>
        </w:rPr>
        <w:t xml:space="preserve">ng deprivation and inequalities. Already </w:t>
      </w:r>
      <w:r>
        <w:rPr>
          <w:rFonts w:ascii="Franklin Gothic Book" w:eastAsia="Franklin Gothic Book" w:hAnsi="Franklin Gothic Book" w:cs="Franklin Gothic Book"/>
          <w:sz w:val="22"/>
          <w:szCs w:val="22"/>
        </w:rPr>
        <w:lastRenderedPageBreak/>
        <w:t>we know our</w:t>
      </w:r>
      <w:r w:rsidRPr="02AAC904">
        <w:rPr>
          <w:rFonts w:ascii="Franklin Gothic Book" w:eastAsia="Franklin Gothic Book" w:hAnsi="Franklin Gothic Book" w:cs="Franklin Gothic Book"/>
          <w:sz w:val="22"/>
          <w:szCs w:val="22"/>
        </w:rPr>
        <w:t xml:space="preserve"> population has grown by 6.7% over the past 10 years to 162,100.</w:t>
      </w:r>
      <w:r w:rsidR="6C867C3D" w:rsidRPr="02AAC904">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A</w:t>
      </w:r>
      <w:r w:rsidR="6C867C3D" w:rsidRPr="02AAC904">
        <w:rPr>
          <w:rFonts w:ascii="Franklin Gothic Book" w:eastAsia="Franklin Gothic Book" w:hAnsi="Franklin Gothic Book" w:cs="Franklin Gothic Book"/>
          <w:sz w:val="22"/>
          <w:szCs w:val="22"/>
        </w:rPr>
        <w:t xml:space="preserve">longside consultation and community conversations, </w:t>
      </w:r>
      <w:r>
        <w:rPr>
          <w:rFonts w:ascii="Franklin Gothic Book" w:eastAsia="Franklin Gothic Book" w:hAnsi="Franklin Gothic Book" w:cs="Franklin Gothic Book"/>
          <w:sz w:val="22"/>
          <w:szCs w:val="22"/>
        </w:rPr>
        <w:t>this information will</w:t>
      </w:r>
      <w:r w:rsidR="6C867C3D" w:rsidRPr="02AAC904">
        <w:rPr>
          <w:rFonts w:ascii="Franklin Gothic Book" w:eastAsia="Franklin Gothic Book" w:hAnsi="Franklin Gothic Book" w:cs="Franklin Gothic Book"/>
          <w:sz w:val="22"/>
          <w:szCs w:val="22"/>
        </w:rPr>
        <w:t xml:space="preserve"> help </w:t>
      </w:r>
      <w:r>
        <w:rPr>
          <w:rFonts w:ascii="Franklin Gothic Book" w:eastAsia="Franklin Gothic Book" w:hAnsi="Franklin Gothic Book" w:cs="Franklin Gothic Book"/>
          <w:sz w:val="22"/>
          <w:szCs w:val="22"/>
        </w:rPr>
        <w:t>our</w:t>
      </w:r>
      <w:r w:rsidR="717B6FDE" w:rsidRPr="02AAC904">
        <w:rPr>
          <w:rFonts w:ascii="Franklin Gothic Book" w:eastAsia="Franklin Gothic Book" w:hAnsi="Franklin Gothic Book" w:cs="Franklin Gothic Book"/>
          <w:sz w:val="22"/>
          <w:szCs w:val="22"/>
        </w:rPr>
        <w:t xml:space="preserve"> understanding </w:t>
      </w:r>
      <w:r>
        <w:rPr>
          <w:rFonts w:ascii="Franklin Gothic Book" w:eastAsia="Franklin Gothic Book" w:hAnsi="Franklin Gothic Book" w:cs="Franklin Gothic Book"/>
          <w:sz w:val="22"/>
          <w:szCs w:val="22"/>
        </w:rPr>
        <w:t xml:space="preserve">of </w:t>
      </w:r>
      <w:r w:rsidR="717B6FDE" w:rsidRPr="02AAC904">
        <w:rPr>
          <w:rFonts w:ascii="Franklin Gothic Book" w:eastAsia="Franklin Gothic Book" w:hAnsi="Franklin Gothic Book" w:cs="Franklin Gothic Book"/>
          <w:sz w:val="22"/>
          <w:szCs w:val="22"/>
        </w:rPr>
        <w:t>our communities.</w:t>
      </w:r>
    </w:p>
    <w:p w14:paraId="1E71DCAE" w14:textId="77777777" w:rsidR="00A33ACB" w:rsidRPr="00055227" w:rsidRDefault="00A33ACB" w:rsidP="7E1A9ED5">
      <w:pPr>
        <w:spacing w:line="360" w:lineRule="auto"/>
        <w:jc w:val="both"/>
        <w:rPr>
          <w:rFonts w:ascii="Franklin Gothic Book" w:eastAsia="Franklin Gothic Book" w:hAnsi="Franklin Gothic Book" w:cs="Franklin Gothic Book"/>
          <w:sz w:val="22"/>
          <w:szCs w:val="22"/>
        </w:rPr>
      </w:pPr>
    </w:p>
    <w:p w14:paraId="112BB397" w14:textId="393DE393" w:rsidR="00D0745C" w:rsidRDefault="7AE7FDD2" w:rsidP="00766BB2">
      <w:pPr>
        <w:spacing w:line="360" w:lineRule="auto"/>
        <w:jc w:val="both"/>
        <w:rPr>
          <w:rFonts w:ascii="Franklin Gothic Book" w:eastAsia="Franklin Gothic Book" w:hAnsi="Franklin Gothic Book" w:cs="Franklin Gothic Book"/>
          <w:sz w:val="22"/>
          <w:szCs w:val="22"/>
        </w:rPr>
      </w:pPr>
      <w:r w:rsidRPr="00055227">
        <w:rPr>
          <w:rFonts w:ascii="Franklin Gothic Book" w:eastAsia="Franklin Gothic Book" w:hAnsi="Franklin Gothic Book" w:cs="Franklin Gothic Book"/>
          <w:sz w:val="22"/>
          <w:szCs w:val="22"/>
        </w:rPr>
        <w:t xml:space="preserve">We know it is important to take a </w:t>
      </w:r>
      <w:r w:rsidRPr="001C1481">
        <w:rPr>
          <w:rFonts w:ascii="Franklin Gothic Book" w:hAnsi="Franklin Gothic Book"/>
          <w:i/>
          <w:sz w:val="22"/>
        </w:rPr>
        <w:t>whole system approach</w:t>
      </w:r>
      <w:r w:rsidRPr="00055227">
        <w:rPr>
          <w:rFonts w:ascii="Franklin Gothic Book" w:eastAsia="Franklin Gothic Book" w:hAnsi="Franklin Gothic Book" w:cs="Franklin Gothic Book"/>
          <w:sz w:val="22"/>
          <w:szCs w:val="22"/>
        </w:rPr>
        <w:t xml:space="preserve"> </w:t>
      </w:r>
      <w:r w:rsidR="00766BB2">
        <w:rPr>
          <w:rFonts w:ascii="Franklin Gothic Book" w:eastAsia="Franklin Gothic Book" w:hAnsi="Franklin Gothic Book" w:cs="Franklin Gothic Book"/>
          <w:sz w:val="22"/>
          <w:szCs w:val="22"/>
        </w:rPr>
        <w:t xml:space="preserve">- </w:t>
      </w:r>
      <w:r w:rsidRPr="00055227">
        <w:rPr>
          <w:rFonts w:ascii="Franklin Gothic Book" w:eastAsia="Franklin Gothic Book" w:hAnsi="Franklin Gothic Book" w:cs="Franklin Gothic Book"/>
          <w:sz w:val="22"/>
          <w:szCs w:val="22"/>
        </w:rPr>
        <w:t>looking at how the bigger picture con</w:t>
      </w:r>
      <w:r w:rsidR="00766BB2">
        <w:rPr>
          <w:rFonts w:ascii="Franklin Gothic Book" w:eastAsia="Franklin Gothic Book" w:hAnsi="Franklin Gothic Book" w:cs="Franklin Gothic Book"/>
          <w:sz w:val="22"/>
          <w:szCs w:val="22"/>
        </w:rPr>
        <w:t>nects -</w:t>
      </w:r>
      <w:r w:rsidRPr="00055227">
        <w:rPr>
          <w:rFonts w:ascii="Franklin Gothic Book" w:eastAsia="Franklin Gothic Book" w:hAnsi="Franklin Gothic Book" w:cs="Franklin Gothic Book"/>
          <w:sz w:val="22"/>
          <w:szCs w:val="22"/>
        </w:rPr>
        <w:t xml:space="preserve"> and that equality, diversity, inclusivity and a sense of belonging need to be at the heart of the strategy</w:t>
      </w:r>
      <w:r w:rsidR="774881CD" w:rsidRPr="00055227">
        <w:rPr>
          <w:rFonts w:ascii="Franklin Gothic Book" w:eastAsia="Franklin Gothic Book" w:hAnsi="Franklin Gothic Book" w:cs="Franklin Gothic Book"/>
          <w:sz w:val="22"/>
          <w:szCs w:val="22"/>
        </w:rPr>
        <w:t>.</w:t>
      </w:r>
      <w:r w:rsidR="02912F95">
        <w:rPr>
          <w:rFonts w:ascii="Franklin Gothic Book" w:eastAsia="Franklin Gothic Book" w:hAnsi="Franklin Gothic Book" w:cs="Franklin Gothic Book"/>
          <w:sz w:val="22"/>
          <w:szCs w:val="22"/>
        </w:rPr>
        <w:t xml:space="preserve"> </w:t>
      </w:r>
      <w:r w:rsidR="774881CD" w:rsidRPr="00055227">
        <w:rPr>
          <w:rFonts w:ascii="Franklin Gothic Book" w:eastAsia="Franklin Gothic Book" w:hAnsi="Franklin Gothic Book" w:cs="Franklin Gothic Book"/>
          <w:sz w:val="22"/>
          <w:szCs w:val="22"/>
        </w:rPr>
        <w:t>Oxford City Council’s Thriving Communities Strategy dovetail</w:t>
      </w:r>
      <w:r w:rsidR="0EA281E1">
        <w:rPr>
          <w:rFonts w:ascii="Franklin Gothic Book" w:eastAsia="Franklin Gothic Book" w:hAnsi="Franklin Gothic Book" w:cs="Franklin Gothic Book"/>
          <w:sz w:val="22"/>
          <w:szCs w:val="22"/>
        </w:rPr>
        <w:t>s</w:t>
      </w:r>
      <w:r w:rsidR="774881CD" w:rsidRPr="00055227">
        <w:rPr>
          <w:rFonts w:ascii="Franklin Gothic Book" w:eastAsia="Franklin Gothic Book" w:hAnsi="Franklin Gothic Book" w:cs="Franklin Gothic Book"/>
          <w:sz w:val="22"/>
          <w:szCs w:val="22"/>
        </w:rPr>
        <w:t xml:space="preserve"> </w:t>
      </w:r>
      <w:r w:rsidR="0EA281E1">
        <w:rPr>
          <w:rFonts w:ascii="Franklin Gothic Book" w:eastAsia="Franklin Gothic Book" w:hAnsi="Franklin Gothic Book" w:cs="Franklin Gothic Book"/>
          <w:sz w:val="22"/>
          <w:szCs w:val="22"/>
        </w:rPr>
        <w:t xml:space="preserve">with </w:t>
      </w:r>
      <w:r w:rsidR="774881CD" w:rsidRPr="00055227">
        <w:rPr>
          <w:rFonts w:ascii="Franklin Gothic Book" w:eastAsia="Franklin Gothic Book" w:hAnsi="Franklin Gothic Book" w:cs="Franklin Gothic Book"/>
          <w:sz w:val="22"/>
          <w:szCs w:val="22"/>
        </w:rPr>
        <w:t xml:space="preserve">Oxfordshire County </w:t>
      </w:r>
      <w:r w:rsidR="0EA281E1">
        <w:rPr>
          <w:rFonts w:ascii="Franklin Gothic Book" w:eastAsia="Franklin Gothic Book" w:hAnsi="Franklin Gothic Book" w:cs="Franklin Gothic Book"/>
          <w:sz w:val="22"/>
          <w:szCs w:val="22"/>
        </w:rPr>
        <w:t>Council</w:t>
      </w:r>
      <w:r w:rsidR="00766BB2">
        <w:rPr>
          <w:rFonts w:ascii="Franklin Gothic Book" w:eastAsia="Franklin Gothic Book" w:hAnsi="Franklin Gothic Book" w:cs="Franklin Gothic Book"/>
          <w:sz w:val="22"/>
          <w:szCs w:val="22"/>
        </w:rPr>
        <w:t>’s</w:t>
      </w:r>
      <w:r w:rsidR="0EA281E1">
        <w:rPr>
          <w:rFonts w:ascii="Franklin Gothic Book" w:eastAsia="Franklin Gothic Book" w:hAnsi="Franklin Gothic Book" w:cs="Franklin Gothic Book"/>
          <w:sz w:val="22"/>
          <w:szCs w:val="22"/>
        </w:rPr>
        <w:t xml:space="preserve"> public health work and C</w:t>
      </w:r>
      <w:r w:rsidR="774881CD" w:rsidRPr="00055227">
        <w:rPr>
          <w:rFonts w:ascii="Franklin Gothic Book" w:eastAsia="Franklin Gothic Book" w:hAnsi="Franklin Gothic Book" w:cs="Franklin Gothic Book"/>
          <w:sz w:val="22"/>
          <w:szCs w:val="22"/>
        </w:rPr>
        <w:t xml:space="preserve">hildren’s </w:t>
      </w:r>
      <w:r w:rsidR="0EA281E1">
        <w:rPr>
          <w:rFonts w:ascii="Franklin Gothic Book" w:eastAsia="Franklin Gothic Book" w:hAnsi="Franklin Gothic Book" w:cs="Franklin Gothic Book"/>
          <w:sz w:val="22"/>
          <w:szCs w:val="22"/>
        </w:rPr>
        <w:t>S</w:t>
      </w:r>
      <w:r w:rsidR="774881CD" w:rsidRPr="00055227">
        <w:rPr>
          <w:rFonts w:ascii="Franklin Gothic Book" w:eastAsia="Franklin Gothic Book" w:hAnsi="Franklin Gothic Book" w:cs="Franklin Gothic Book"/>
          <w:sz w:val="22"/>
          <w:szCs w:val="22"/>
        </w:rPr>
        <w:t xml:space="preserve">ervices; and of the </w:t>
      </w:r>
      <w:r w:rsidR="774881CD" w:rsidRPr="00055227">
        <w:rPr>
          <w:rFonts w:ascii="Franklin Gothic Book" w:eastAsia="Franklin Gothic Book" w:hAnsi="Franklin Gothic Book" w:cs="Franklin Gothic Book"/>
          <w:sz w:val="22"/>
          <w:szCs w:val="22"/>
          <w:shd w:val="clear" w:color="auto" w:fill="FFFFFF"/>
        </w:rPr>
        <w:t>Buckinghamshire, Oxfordshire and Berkshire West Integrated Care System partners (</w:t>
      </w:r>
      <w:r w:rsidR="774881CD" w:rsidRPr="02AAC904">
        <w:rPr>
          <w:rStyle w:val="Emphasis"/>
          <w:rFonts w:ascii="Franklin Gothic Book" w:eastAsia="Franklin Gothic Book" w:hAnsi="Franklin Gothic Book" w:cs="Franklin Gothic Book"/>
          <w:i w:val="0"/>
          <w:iCs w:val="0"/>
          <w:sz w:val="22"/>
          <w:szCs w:val="22"/>
          <w:shd w:val="clear" w:color="auto" w:fill="FFFFFF"/>
        </w:rPr>
        <w:t>BOB ICS)</w:t>
      </w:r>
      <w:r w:rsidRPr="00055227">
        <w:rPr>
          <w:rFonts w:ascii="Franklin Gothic Book" w:eastAsia="Franklin Gothic Book" w:hAnsi="Franklin Gothic Book" w:cs="Franklin Gothic Book"/>
          <w:sz w:val="22"/>
          <w:szCs w:val="22"/>
        </w:rPr>
        <w:t>.</w:t>
      </w:r>
    </w:p>
    <w:p w14:paraId="1E386121" w14:textId="77777777" w:rsidR="00766BB2" w:rsidRDefault="00766BB2" w:rsidP="7E1A9ED5">
      <w:pPr>
        <w:spacing w:line="360" w:lineRule="auto"/>
        <w:jc w:val="both"/>
        <w:rPr>
          <w:rFonts w:ascii="Franklin Gothic Book" w:eastAsia="Franklin Gothic Book" w:hAnsi="Franklin Gothic Book" w:cs="Franklin Gothic Book"/>
          <w:sz w:val="22"/>
          <w:szCs w:val="22"/>
          <w:highlight w:val="yellow"/>
        </w:rPr>
      </w:pPr>
    </w:p>
    <w:p w14:paraId="54955A0E" w14:textId="7B1030C1" w:rsidR="00F12EFF" w:rsidRPr="00055227" w:rsidRDefault="001C1481" w:rsidP="7E1A9ED5">
      <w:p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highlight w:val="yellow"/>
        </w:rPr>
        <w:t xml:space="preserve"> V</w:t>
      </w:r>
      <w:r w:rsidR="02912F95" w:rsidRPr="003E1580">
        <w:rPr>
          <w:rFonts w:ascii="Franklin Gothic Book" w:eastAsia="Franklin Gothic Book" w:hAnsi="Franklin Gothic Book" w:cs="Franklin Gothic Book"/>
          <w:sz w:val="22"/>
          <w:szCs w:val="22"/>
          <w:highlight w:val="yellow"/>
        </w:rPr>
        <w:t>ideo 2</w:t>
      </w:r>
      <w:r w:rsidR="225859D5">
        <w:rPr>
          <w:rFonts w:ascii="Franklin Gothic Book" w:eastAsia="Franklin Gothic Book" w:hAnsi="Franklin Gothic Book" w:cs="Franklin Gothic Book"/>
          <w:sz w:val="22"/>
          <w:szCs w:val="22"/>
          <w:highlight w:val="yellow"/>
        </w:rPr>
        <w:t xml:space="preserve"> embedded into a picture</w:t>
      </w:r>
      <w:r>
        <w:rPr>
          <w:rFonts w:ascii="Franklin Gothic Book" w:eastAsia="Franklin Gothic Book" w:hAnsi="Franklin Gothic Book" w:cs="Franklin Gothic Book"/>
          <w:sz w:val="22"/>
          <w:szCs w:val="22"/>
          <w:highlight w:val="yellow"/>
        </w:rPr>
        <w:t xml:space="preserve"> for the cabinet version, adding - </w:t>
      </w:r>
      <w:r w:rsidR="00766BB2">
        <w:rPr>
          <w:rFonts w:ascii="Franklin Gothic Book" w:eastAsia="Franklin Gothic Book" w:hAnsi="Franklin Gothic Book" w:cs="Franklin Gothic Book"/>
          <w:sz w:val="22"/>
          <w:szCs w:val="22"/>
          <w:highlight w:val="yellow"/>
        </w:rPr>
        <w:t xml:space="preserve"> </w:t>
      </w:r>
      <w:r w:rsidR="00766BB2" w:rsidRPr="003E1580">
        <w:rPr>
          <w:rFonts w:ascii="Franklin Gothic Book" w:eastAsia="Franklin Gothic Book" w:hAnsi="Franklin Gothic Book" w:cs="Franklin Gothic Book"/>
          <w:sz w:val="22"/>
          <w:szCs w:val="22"/>
          <w:highlight w:val="yellow"/>
        </w:rPr>
        <w:t>This video shows why this connectively is so important</w:t>
      </w:r>
      <w:r w:rsidR="02912F95" w:rsidRPr="003E1580">
        <w:rPr>
          <w:rFonts w:ascii="Franklin Gothic Book" w:eastAsia="Franklin Gothic Book" w:hAnsi="Franklin Gothic Book" w:cs="Franklin Gothic Book"/>
          <w:sz w:val="22"/>
          <w:szCs w:val="22"/>
          <w:highlight w:val="yellow"/>
        </w:rPr>
        <w:t>)</w:t>
      </w:r>
      <w:r w:rsidR="02912F95">
        <w:rPr>
          <w:rFonts w:ascii="Franklin Gothic Book" w:eastAsia="Franklin Gothic Book" w:hAnsi="Franklin Gothic Book" w:cs="Franklin Gothic Book"/>
          <w:sz w:val="22"/>
          <w:szCs w:val="22"/>
        </w:rPr>
        <w:t xml:space="preserve"> </w:t>
      </w:r>
    </w:p>
    <w:p w14:paraId="00ACBFC1" w14:textId="788A7595" w:rsidR="0062379E" w:rsidRPr="00055227" w:rsidRDefault="7AE7FDD2" w:rsidP="001C1481">
      <w:pPr>
        <w:tabs>
          <w:tab w:val="left" w:pos="8202"/>
        </w:tabs>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r w:rsidR="001A39CC">
        <w:rPr>
          <w:rFonts w:ascii="Franklin Gothic Book" w:eastAsia="Franklin Gothic Book" w:hAnsi="Franklin Gothic Book" w:cs="Franklin Gothic Book"/>
          <w:sz w:val="22"/>
          <w:szCs w:val="22"/>
        </w:rPr>
        <w:tab/>
      </w:r>
    </w:p>
    <w:p w14:paraId="7E44FB78" w14:textId="5DF013FF" w:rsidR="00F12EFF" w:rsidRPr="00055227" w:rsidRDefault="00766BB2" w:rsidP="00766BB2">
      <w:p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B</w:t>
      </w:r>
      <w:r w:rsidR="717B6FDE" w:rsidRPr="02AAC904">
        <w:rPr>
          <w:rFonts w:ascii="Franklin Gothic Book" w:eastAsia="Franklin Gothic Book" w:hAnsi="Franklin Gothic Book" w:cs="Franklin Gothic Book"/>
          <w:sz w:val="22"/>
          <w:szCs w:val="22"/>
        </w:rPr>
        <w:t xml:space="preserve">ased on these insights, </w:t>
      </w:r>
      <w:r>
        <w:rPr>
          <w:rFonts w:ascii="Franklin Gothic Book" w:eastAsia="Franklin Gothic Book" w:hAnsi="Franklin Gothic Book" w:cs="Franklin Gothic Book"/>
          <w:sz w:val="22"/>
          <w:szCs w:val="22"/>
        </w:rPr>
        <w:t>this strategy</w:t>
      </w:r>
      <w:r w:rsidR="0EA281E1" w:rsidRPr="02AAC904">
        <w:rPr>
          <w:rFonts w:ascii="Franklin Gothic Book" w:eastAsia="Franklin Gothic Book" w:hAnsi="Franklin Gothic Book" w:cs="Franklin Gothic Book"/>
          <w:sz w:val="22"/>
          <w:szCs w:val="22"/>
        </w:rPr>
        <w:t xml:space="preserve"> </w:t>
      </w:r>
      <w:r w:rsidR="717B6FDE" w:rsidRPr="02AAC904">
        <w:rPr>
          <w:rFonts w:ascii="Franklin Gothic Book" w:eastAsia="Franklin Gothic Book" w:hAnsi="Franklin Gothic Book" w:cs="Franklin Gothic Book"/>
          <w:sz w:val="22"/>
          <w:szCs w:val="22"/>
        </w:rPr>
        <w:t>recognises the need to be flexible, to treat people as individuals and to shape our approach so it helps local people find local s</w:t>
      </w:r>
      <w:r w:rsidR="001A39CC">
        <w:rPr>
          <w:rFonts w:ascii="Franklin Gothic Book" w:eastAsia="Franklin Gothic Book" w:hAnsi="Franklin Gothic Book" w:cs="Franklin Gothic Book"/>
          <w:sz w:val="22"/>
          <w:szCs w:val="22"/>
        </w:rPr>
        <w:t>olutions to their priority issues</w:t>
      </w:r>
      <w:r w:rsidR="717B6FDE" w:rsidRPr="02AAC904">
        <w:rPr>
          <w:rFonts w:ascii="Franklin Gothic Book" w:eastAsia="Franklin Gothic Book" w:hAnsi="Franklin Gothic Book" w:cs="Franklin Gothic Book"/>
          <w:sz w:val="22"/>
          <w:szCs w:val="22"/>
        </w:rPr>
        <w:t xml:space="preserve">.  </w:t>
      </w:r>
    </w:p>
    <w:p w14:paraId="377018D1" w14:textId="77777777" w:rsidR="004F4D76" w:rsidRDefault="004F4D76" w:rsidP="001B1E6D"/>
    <w:p w14:paraId="6274D06E" w14:textId="77777777" w:rsidR="004F4D76" w:rsidRDefault="004F4D76" w:rsidP="001B1E6D"/>
    <w:p w14:paraId="366D093E" w14:textId="77777777" w:rsidR="004304BE" w:rsidRDefault="004304BE" w:rsidP="001B1E6D"/>
    <w:p w14:paraId="245626AC" w14:textId="77777777" w:rsidR="007627CE" w:rsidRDefault="007627CE" w:rsidP="001B1E6D"/>
    <w:p w14:paraId="61FF4DE6" w14:textId="77777777" w:rsidR="007627CE" w:rsidRDefault="007627CE" w:rsidP="001B1E6D"/>
    <w:p w14:paraId="1A5C6BBD" w14:textId="77777777" w:rsidR="007627CE" w:rsidRDefault="007627CE" w:rsidP="001B1E6D"/>
    <w:p w14:paraId="669DFCD0" w14:textId="77777777" w:rsidR="007627CE" w:rsidRDefault="007627CE" w:rsidP="001B1E6D"/>
    <w:p w14:paraId="55F89885" w14:textId="77777777" w:rsidR="007627CE" w:rsidRDefault="007627CE" w:rsidP="001B1E6D"/>
    <w:p w14:paraId="3D0001CE" w14:textId="77777777" w:rsidR="007627CE" w:rsidRDefault="007627CE" w:rsidP="001B1E6D"/>
    <w:p w14:paraId="44520D5C" w14:textId="77777777" w:rsidR="007627CE" w:rsidRDefault="007627CE" w:rsidP="001B1E6D"/>
    <w:p w14:paraId="1AD74DE1" w14:textId="77777777" w:rsidR="007627CE" w:rsidRDefault="007627CE" w:rsidP="001B1E6D"/>
    <w:p w14:paraId="50D360D7" w14:textId="77777777" w:rsidR="007627CE" w:rsidRDefault="007627CE" w:rsidP="001B1E6D"/>
    <w:p w14:paraId="58370979" w14:textId="77777777" w:rsidR="007627CE" w:rsidRDefault="007627CE" w:rsidP="001B1E6D"/>
    <w:p w14:paraId="527339FA" w14:textId="77777777" w:rsidR="007627CE" w:rsidRDefault="007627CE" w:rsidP="001B1E6D"/>
    <w:p w14:paraId="29840F8D" w14:textId="77777777" w:rsidR="007627CE" w:rsidRDefault="007627CE" w:rsidP="001B1E6D"/>
    <w:p w14:paraId="4A5564FF" w14:textId="77777777" w:rsidR="007627CE" w:rsidRDefault="007627CE" w:rsidP="001B1E6D"/>
    <w:p w14:paraId="49105D22" w14:textId="77777777" w:rsidR="007627CE" w:rsidRDefault="007627CE" w:rsidP="001B1E6D"/>
    <w:p w14:paraId="13D1BAAB" w14:textId="77777777" w:rsidR="007627CE" w:rsidRDefault="007627CE" w:rsidP="001B1E6D"/>
    <w:p w14:paraId="6FF2F960" w14:textId="77777777" w:rsidR="007627CE" w:rsidRDefault="007627CE" w:rsidP="001B1E6D"/>
    <w:p w14:paraId="5755CE1C" w14:textId="77777777" w:rsidR="007627CE" w:rsidRDefault="007627CE" w:rsidP="001B1E6D"/>
    <w:p w14:paraId="11D0FA4A" w14:textId="77777777" w:rsidR="007627CE" w:rsidRDefault="007627CE" w:rsidP="001B1E6D"/>
    <w:p w14:paraId="191EB4DD" w14:textId="77777777" w:rsidR="007627CE" w:rsidRDefault="007627CE" w:rsidP="001B1E6D"/>
    <w:p w14:paraId="4A0D3CCE" w14:textId="77777777" w:rsidR="007627CE" w:rsidRDefault="007627CE" w:rsidP="001B1E6D"/>
    <w:p w14:paraId="78E27F5A" w14:textId="77777777" w:rsidR="007627CE" w:rsidRDefault="007627CE" w:rsidP="001B1E6D"/>
    <w:p w14:paraId="243C9BB4" w14:textId="77777777" w:rsidR="007627CE" w:rsidRDefault="007627CE" w:rsidP="001B1E6D"/>
    <w:p w14:paraId="442E138B" w14:textId="77777777" w:rsidR="007627CE" w:rsidRDefault="007627CE" w:rsidP="001B1E6D"/>
    <w:p w14:paraId="36B09C74" w14:textId="77777777" w:rsidR="007627CE" w:rsidRDefault="007627CE" w:rsidP="001B1E6D"/>
    <w:p w14:paraId="306EE9A1" w14:textId="77777777" w:rsidR="007627CE" w:rsidRDefault="007627CE" w:rsidP="001B1E6D"/>
    <w:p w14:paraId="2A059703" w14:textId="77777777" w:rsidR="007627CE" w:rsidRDefault="007627CE" w:rsidP="001B1E6D"/>
    <w:p w14:paraId="337F198B" w14:textId="77777777" w:rsidR="007627CE" w:rsidRDefault="007627CE" w:rsidP="001B1E6D"/>
    <w:p w14:paraId="7EA76E30" w14:textId="2459A25B" w:rsidR="001202A3" w:rsidRPr="00646CB7" w:rsidRDefault="000D7956" w:rsidP="00155596">
      <w:pPr>
        <w:pStyle w:val="Heading1"/>
        <w:numPr>
          <w:ilvl w:val="0"/>
          <w:numId w:val="29"/>
        </w:numPr>
      </w:pPr>
      <w:bookmarkStart w:id="16" w:name="_Toc118205411"/>
      <w:bookmarkStart w:id="17" w:name="_Toc119570704"/>
      <w:bookmarkStart w:id="18" w:name="_Toc500182400"/>
      <w:bookmarkStart w:id="19" w:name="_Toc104198506"/>
      <w:bookmarkStart w:id="20" w:name="_Toc107907762"/>
      <w:r>
        <w:lastRenderedPageBreak/>
        <w:t xml:space="preserve"> T</w:t>
      </w:r>
      <w:r w:rsidR="73E9E2A6">
        <w:t>hriving Communit</w:t>
      </w:r>
      <w:r w:rsidR="5BC743EB">
        <w:t>ies</w:t>
      </w:r>
      <w:r w:rsidR="73E9E2A6">
        <w:t xml:space="preserve"> insights</w:t>
      </w:r>
      <w:bookmarkEnd w:id="16"/>
      <w:bookmarkEnd w:id="17"/>
      <w:r w:rsidR="73E9E2A6">
        <w:t xml:space="preserve"> </w:t>
      </w:r>
      <w:bookmarkEnd w:id="18"/>
      <w:bookmarkEnd w:id="19"/>
      <w:bookmarkEnd w:id="20"/>
    </w:p>
    <w:p w14:paraId="783B32F3" w14:textId="77777777" w:rsidR="001202A3" w:rsidRDefault="001202A3" w:rsidP="001202A3">
      <w:pPr>
        <w:jc w:val="both"/>
        <w:rPr>
          <w:rFonts w:ascii="Franklin Gothic Book" w:hAnsi="Franklin Gothic Book"/>
          <w:b/>
          <w:bCs/>
        </w:rPr>
      </w:pPr>
    </w:p>
    <w:p w14:paraId="3FACE31B" w14:textId="214B1E48" w:rsidR="001A39CC" w:rsidRPr="001A39CC" w:rsidRDefault="001A39CC" w:rsidP="001A39CC">
      <w:pPr>
        <w:spacing w:line="360" w:lineRule="auto"/>
        <w:jc w:val="both"/>
        <w:rPr>
          <w:rFonts w:ascii="Franklin Gothic Book" w:hAnsi="Franklin Gothic Book"/>
        </w:rPr>
      </w:pPr>
      <w:r w:rsidRPr="001A39CC">
        <w:rPr>
          <w:rFonts w:ascii="Franklin Gothic Book" w:eastAsia="Franklin Gothic Book" w:hAnsi="Franklin Gothic Book" w:cs="Franklin Gothic Book"/>
          <w:sz w:val="22"/>
          <w:szCs w:val="22"/>
        </w:rPr>
        <w:t>Below</w:t>
      </w:r>
      <w:r w:rsidRPr="001A39CC">
        <w:rPr>
          <w:rFonts w:ascii="Franklin Gothic Book" w:hAnsi="Franklin Gothic Book"/>
          <w:b/>
          <w:bCs/>
        </w:rPr>
        <w:t xml:space="preserve"> </w:t>
      </w:r>
      <w:r w:rsidR="008A10DC">
        <w:rPr>
          <w:rFonts w:ascii="Franklin Gothic Book" w:hAnsi="Franklin Gothic Book"/>
        </w:rPr>
        <w:t>are some illustrative insights about Oxford and the leisure and cultural opportunities it offers to residents.</w:t>
      </w:r>
    </w:p>
    <w:p w14:paraId="07A4285B" w14:textId="77777777" w:rsidR="001A39CC" w:rsidRDefault="001A39CC" w:rsidP="001202A3">
      <w:pPr>
        <w:jc w:val="both"/>
        <w:rPr>
          <w:rFonts w:ascii="Franklin Gothic Book" w:hAnsi="Franklin Gothic Book"/>
          <w:b/>
          <w:bCs/>
        </w:rPr>
      </w:pPr>
    </w:p>
    <w:p w14:paraId="121E9CE0" w14:textId="77777777" w:rsidR="005821D5" w:rsidRPr="00C63DA6" w:rsidRDefault="34EF2157" w:rsidP="005821D5">
      <w:pPr>
        <w:pStyle w:val="Heading2"/>
        <w:rPr>
          <w:rFonts w:eastAsia="Franklin Gothic Book"/>
          <w:sz w:val="36"/>
          <w:szCs w:val="36"/>
        </w:rPr>
      </w:pPr>
      <w:bookmarkStart w:id="21" w:name="_Toc118205412"/>
      <w:bookmarkStart w:id="22" w:name="_Toc119570705"/>
      <w:bookmarkStart w:id="23" w:name="_Toc107907766"/>
      <w:bookmarkStart w:id="24" w:name="_Toc107907764"/>
      <w:r w:rsidRPr="02AAC904">
        <w:rPr>
          <w:rFonts w:eastAsia="Franklin Gothic Book"/>
          <w:sz w:val="36"/>
          <w:szCs w:val="36"/>
        </w:rPr>
        <w:t>Society</w:t>
      </w:r>
      <w:bookmarkEnd w:id="21"/>
      <w:bookmarkEnd w:id="22"/>
      <w:r w:rsidRPr="02AAC904">
        <w:rPr>
          <w:rFonts w:eastAsia="Franklin Gothic Book"/>
          <w:sz w:val="36"/>
          <w:szCs w:val="36"/>
        </w:rPr>
        <w:t xml:space="preserve">  </w:t>
      </w:r>
      <w:bookmarkEnd w:id="23"/>
    </w:p>
    <w:p w14:paraId="7D1F0DB6" w14:textId="77777777" w:rsidR="00934641" w:rsidRDefault="5F0EE566" w:rsidP="0035519D">
      <w:pPr>
        <w:pStyle w:val="ListParagraph"/>
        <w:numPr>
          <w:ilvl w:val="0"/>
          <w:numId w:val="23"/>
        </w:numPr>
        <w:spacing w:line="360" w:lineRule="auto"/>
        <w:jc w:val="both"/>
        <w:rPr>
          <w:rFonts w:ascii="Franklin Gothic Book" w:eastAsia="Franklin Gothic Book" w:hAnsi="Franklin Gothic Book" w:cs="Franklin Gothic Book"/>
          <w:sz w:val="22"/>
          <w:szCs w:val="22"/>
        </w:rPr>
      </w:pPr>
      <w:r w:rsidRPr="00934641">
        <w:rPr>
          <w:rFonts w:ascii="Franklin Gothic Book" w:eastAsia="Franklin Gothic Book" w:hAnsi="Franklin Gothic Book" w:cs="Franklin Gothic Book"/>
          <w:color w:val="000000" w:themeColor="text1"/>
          <w:sz w:val="22"/>
          <w:szCs w:val="22"/>
        </w:rPr>
        <w:t xml:space="preserve">There is a strong correlation </w:t>
      </w:r>
      <w:r w:rsidR="00D0745C" w:rsidRPr="00934641">
        <w:rPr>
          <w:rFonts w:ascii="Franklin Gothic Book" w:eastAsia="Franklin Gothic Book" w:hAnsi="Franklin Gothic Book" w:cs="Franklin Gothic Book"/>
          <w:color w:val="000000" w:themeColor="text1"/>
          <w:sz w:val="22"/>
          <w:szCs w:val="22"/>
        </w:rPr>
        <w:t>between</w:t>
      </w:r>
      <w:r w:rsidRPr="00934641">
        <w:rPr>
          <w:rFonts w:ascii="Franklin Gothic Book" w:eastAsia="Franklin Gothic Book" w:hAnsi="Franklin Gothic Book" w:cs="Franklin Gothic Book"/>
          <w:color w:val="000000" w:themeColor="text1"/>
          <w:sz w:val="22"/>
          <w:szCs w:val="22"/>
        </w:rPr>
        <w:t xml:space="preserve"> deprivation and physical </w:t>
      </w:r>
      <w:r w:rsidR="00934641" w:rsidRPr="00934641">
        <w:rPr>
          <w:rFonts w:ascii="Franklin Gothic Book" w:eastAsia="Franklin Gothic Book" w:hAnsi="Franklin Gothic Book" w:cs="Franklin Gothic Book"/>
          <w:color w:val="000000" w:themeColor="text1"/>
          <w:sz w:val="22"/>
          <w:szCs w:val="22"/>
        </w:rPr>
        <w:t>in</w:t>
      </w:r>
      <w:r w:rsidRPr="00934641">
        <w:rPr>
          <w:rFonts w:ascii="Franklin Gothic Book" w:eastAsia="Franklin Gothic Book" w:hAnsi="Franklin Gothic Book" w:cs="Franklin Gothic Book"/>
          <w:color w:val="000000" w:themeColor="text1"/>
          <w:sz w:val="22"/>
          <w:szCs w:val="22"/>
        </w:rPr>
        <w:t>activity</w:t>
      </w:r>
      <w:r w:rsidR="00D0745C" w:rsidRPr="00934641">
        <w:rPr>
          <w:rFonts w:ascii="Franklin Gothic Book" w:eastAsia="Franklin Gothic Book" w:hAnsi="Franklin Gothic Book" w:cs="Franklin Gothic Book"/>
          <w:color w:val="000000" w:themeColor="text1"/>
          <w:sz w:val="22"/>
          <w:szCs w:val="22"/>
        </w:rPr>
        <w:t>. M</w:t>
      </w:r>
      <w:r w:rsidRPr="00934641">
        <w:rPr>
          <w:rFonts w:ascii="Franklin Gothic Book" w:eastAsia="Franklin Gothic Book" w:hAnsi="Franklin Gothic Book" w:cs="Franklin Gothic Book"/>
          <w:color w:val="000000" w:themeColor="text1"/>
          <w:sz w:val="22"/>
          <w:szCs w:val="22"/>
        </w:rPr>
        <w:t xml:space="preserve">ost deprived areas in Oxford have low </w:t>
      </w:r>
      <w:r w:rsidR="00D0745C" w:rsidRPr="00934641">
        <w:rPr>
          <w:rFonts w:ascii="Franklin Gothic Book" w:eastAsia="Franklin Gothic Book" w:hAnsi="Franklin Gothic Book" w:cs="Franklin Gothic Book"/>
          <w:color w:val="000000" w:themeColor="text1"/>
          <w:sz w:val="22"/>
          <w:szCs w:val="22"/>
        </w:rPr>
        <w:t>physical activity rates and high rates of obesity</w:t>
      </w:r>
      <w:r w:rsidRPr="00934641">
        <w:rPr>
          <w:rFonts w:ascii="Franklin Gothic Book" w:eastAsia="Franklin Gothic Book" w:hAnsi="Franklin Gothic Book" w:cs="Franklin Gothic Book"/>
          <w:color w:val="000000" w:themeColor="text1"/>
          <w:sz w:val="22"/>
          <w:szCs w:val="22"/>
        </w:rPr>
        <w:t xml:space="preserve"> which contributes to lower life </w:t>
      </w:r>
      <w:r w:rsidRPr="00934641">
        <w:rPr>
          <w:rFonts w:ascii="Franklin Gothic Book" w:eastAsia="Franklin Gothic Book" w:hAnsi="Franklin Gothic Book" w:cs="Franklin Gothic Book"/>
          <w:sz w:val="22"/>
          <w:szCs w:val="22"/>
        </w:rPr>
        <w:t>expectancy. Areas in Barton, Blackbird Leys, Greater Leys, Littlemore and Rose Hill have the lowest proportion of active adults in the City.</w:t>
      </w:r>
      <w:r w:rsidR="00934641" w:rsidRPr="00934641">
        <w:rPr>
          <w:rFonts w:ascii="Franklin Gothic Book" w:eastAsia="Franklin Gothic Book" w:hAnsi="Franklin Gothic Book" w:cs="Franklin Gothic Book"/>
          <w:sz w:val="22"/>
          <w:szCs w:val="22"/>
        </w:rPr>
        <w:t xml:space="preserve"> </w:t>
      </w:r>
    </w:p>
    <w:p w14:paraId="6C31F0FC" w14:textId="0B9A1036" w:rsidR="00934641" w:rsidRPr="00934641" w:rsidRDefault="00934641" w:rsidP="0035519D">
      <w:pPr>
        <w:pStyle w:val="ListParagraph"/>
        <w:numPr>
          <w:ilvl w:val="0"/>
          <w:numId w:val="23"/>
        </w:num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T</w:t>
      </w:r>
      <w:r w:rsidRPr="00934641">
        <w:rPr>
          <w:sz w:val="22"/>
        </w:rPr>
        <w:t xml:space="preserve">here is </w:t>
      </w:r>
      <w:r>
        <w:rPr>
          <w:sz w:val="22"/>
        </w:rPr>
        <w:t xml:space="preserve">a </w:t>
      </w:r>
      <w:r w:rsidRPr="00934641">
        <w:rPr>
          <w:sz w:val="22"/>
        </w:rPr>
        <w:t xml:space="preserve">link between deprivation and </w:t>
      </w:r>
      <w:r>
        <w:rPr>
          <w:sz w:val="22"/>
        </w:rPr>
        <w:t xml:space="preserve">the </w:t>
      </w:r>
      <w:r w:rsidRPr="00934641">
        <w:rPr>
          <w:sz w:val="22"/>
        </w:rPr>
        <w:t xml:space="preserve">preference for </w:t>
      </w:r>
      <w:hyperlink r:id="rId24" w:history="1">
        <w:r w:rsidRPr="00934641">
          <w:rPr>
            <w:rStyle w:val="Hyperlink"/>
            <w:color w:val="auto"/>
            <w:sz w:val="22"/>
          </w:rPr>
          <w:t>exercising in leisure centres</w:t>
        </w:r>
      </w:hyperlink>
      <w:r w:rsidRPr="00934641">
        <w:rPr>
          <w:sz w:val="22"/>
        </w:rPr>
        <w:t xml:space="preserve"> over-exercising in informal settings such as parks, or at home.</w:t>
      </w:r>
    </w:p>
    <w:p w14:paraId="110C2414" w14:textId="73A52521" w:rsidR="005821D5" w:rsidRPr="00934641" w:rsidRDefault="5F0EE566" w:rsidP="001A39CC">
      <w:pPr>
        <w:pStyle w:val="ListParagraph"/>
        <w:numPr>
          <w:ilvl w:val="0"/>
          <w:numId w:val="23"/>
        </w:numPr>
        <w:spacing w:line="360" w:lineRule="auto"/>
        <w:jc w:val="both"/>
        <w:rPr>
          <w:rFonts w:ascii="Franklin Gothic Book" w:hAnsi="Franklin Gothic Book"/>
          <w:sz w:val="22"/>
        </w:rPr>
      </w:pPr>
      <w:r w:rsidRPr="00934641">
        <w:rPr>
          <w:rFonts w:ascii="Franklin Gothic Book" w:eastAsia="Franklin Gothic Book" w:hAnsi="Franklin Gothic Book" w:cs="Franklin Gothic Book"/>
          <w:sz w:val="22"/>
          <w:szCs w:val="22"/>
        </w:rPr>
        <w:t xml:space="preserve">Oxford has become more digitally </w:t>
      </w:r>
      <w:hyperlink r:id="rId25" w:history="1">
        <w:r w:rsidRPr="00934641">
          <w:rPr>
            <w:rStyle w:val="Hyperlink"/>
            <w:rFonts w:ascii="Franklin Gothic Book" w:eastAsia="Franklin Gothic Book" w:hAnsi="Franklin Gothic Book" w:cs="Franklin Gothic Book"/>
            <w:color w:val="auto"/>
            <w:sz w:val="22"/>
            <w:szCs w:val="22"/>
          </w:rPr>
          <w:t>competent</w:t>
        </w:r>
      </w:hyperlink>
      <w:r w:rsidRPr="00934641">
        <w:rPr>
          <w:rFonts w:ascii="Franklin Gothic Book" w:eastAsia="Franklin Gothic Book" w:hAnsi="Franklin Gothic Book" w:cs="Franklin Gothic Book"/>
          <w:sz w:val="22"/>
          <w:szCs w:val="22"/>
        </w:rPr>
        <w:t xml:space="preserve"> since COVID-19 forced businesses and individuals to quickly adapt. However more granular data shows that digital exclusion</w:t>
      </w:r>
      <w:r w:rsidR="001A39CC" w:rsidRPr="00934641">
        <w:rPr>
          <w:rFonts w:ascii="Franklin Gothic Book" w:eastAsia="Franklin Gothic Book" w:hAnsi="Franklin Gothic Book" w:cs="Franklin Gothic Book"/>
          <w:sz w:val="22"/>
          <w:szCs w:val="22"/>
        </w:rPr>
        <w:t>, including the cost of data and devices,</w:t>
      </w:r>
      <w:r w:rsidRPr="00934641">
        <w:rPr>
          <w:rFonts w:ascii="Franklin Gothic Book" w:eastAsia="Franklin Gothic Book" w:hAnsi="Franklin Gothic Book" w:cs="Franklin Gothic Book"/>
          <w:sz w:val="22"/>
          <w:szCs w:val="22"/>
        </w:rPr>
        <w:t xml:space="preserve"> affects deprived areas in the south</w:t>
      </w:r>
      <w:r w:rsidR="768A7F12" w:rsidRPr="00934641">
        <w:rPr>
          <w:rFonts w:ascii="Franklin Gothic Book" w:eastAsia="Franklin Gothic Book" w:hAnsi="Franklin Gothic Book" w:cs="Franklin Gothic Book"/>
          <w:sz w:val="22"/>
          <w:szCs w:val="22"/>
        </w:rPr>
        <w:t>ern</w:t>
      </w:r>
      <w:r w:rsidRPr="00934641">
        <w:rPr>
          <w:rFonts w:ascii="Franklin Gothic Book" w:eastAsia="Franklin Gothic Book" w:hAnsi="Franklin Gothic Book" w:cs="Franklin Gothic Book"/>
          <w:sz w:val="22"/>
          <w:szCs w:val="22"/>
        </w:rPr>
        <w:t xml:space="preserve"> neighbourhoods.</w:t>
      </w:r>
      <w:r w:rsidR="001A39CC" w:rsidRPr="00934641">
        <w:rPr>
          <w:rFonts w:ascii="Franklin Gothic Book" w:eastAsia="Franklin Gothic Book" w:hAnsi="Franklin Gothic Book" w:cs="Franklin Gothic Book"/>
          <w:sz w:val="22"/>
          <w:szCs w:val="22"/>
        </w:rPr>
        <w:t xml:space="preserve"> Some older people are less inclined to use digital communication channels.</w:t>
      </w:r>
    </w:p>
    <w:p w14:paraId="77938DA5" w14:textId="3432DB31" w:rsidR="005821D5" w:rsidRDefault="5F0EE566" w:rsidP="005821D5">
      <w:pPr>
        <w:pStyle w:val="ListParagraph"/>
        <w:numPr>
          <w:ilvl w:val="0"/>
          <w:numId w:val="23"/>
        </w:numPr>
        <w:spacing w:line="360" w:lineRule="auto"/>
        <w:jc w:val="both"/>
        <w:rPr>
          <w:rFonts w:ascii="Franklin Gothic Book" w:eastAsia="Franklin Gothic Book" w:hAnsi="Franklin Gothic Book" w:cs="Franklin Gothic Book"/>
          <w:sz w:val="22"/>
          <w:szCs w:val="22"/>
        </w:rPr>
      </w:pPr>
      <w:r w:rsidRPr="00934641">
        <w:rPr>
          <w:rFonts w:ascii="Franklin Gothic Book" w:eastAsia="Franklin Gothic Book" w:hAnsi="Franklin Gothic Book" w:cs="Franklin Gothic Book"/>
          <w:sz w:val="22"/>
          <w:szCs w:val="22"/>
        </w:rPr>
        <w:t>Communities are staying more local</w:t>
      </w:r>
      <w:r w:rsidR="00D0745C" w:rsidRPr="00934641">
        <w:rPr>
          <w:rFonts w:ascii="Franklin Gothic Book" w:eastAsia="Franklin Gothic Book" w:hAnsi="Franklin Gothic Book" w:cs="Franklin Gothic Book"/>
          <w:sz w:val="22"/>
          <w:szCs w:val="22"/>
        </w:rPr>
        <w:t xml:space="preserve"> and </w:t>
      </w:r>
      <w:r w:rsidRPr="00934641">
        <w:rPr>
          <w:rFonts w:ascii="Franklin Gothic Book" w:eastAsia="Franklin Gothic Book" w:hAnsi="Franklin Gothic Book" w:cs="Franklin Gothic Book"/>
          <w:sz w:val="22"/>
          <w:szCs w:val="22"/>
        </w:rPr>
        <w:t xml:space="preserve">discovering what’s </w:t>
      </w:r>
      <w:r w:rsidR="00934641" w:rsidRPr="00934641">
        <w:rPr>
          <w:rFonts w:ascii="Franklin Gothic Book" w:eastAsia="Franklin Gothic Book" w:hAnsi="Franklin Gothic Book" w:cs="Franklin Gothic Book"/>
          <w:sz w:val="22"/>
          <w:szCs w:val="22"/>
        </w:rPr>
        <w:t xml:space="preserve">on </w:t>
      </w:r>
      <w:r w:rsidRPr="00934641">
        <w:rPr>
          <w:rFonts w:ascii="Franklin Gothic Book" w:eastAsia="Franklin Gothic Book" w:hAnsi="Franklin Gothic Book" w:cs="Franklin Gothic Book"/>
          <w:sz w:val="22"/>
          <w:szCs w:val="22"/>
        </w:rPr>
        <w:t>their doorstep</w:t>
      </w:r>
      <w:r w:rsidR="00D0745C">
        <w:rPr>
          <w:rFonts w:ascii="Franklin Gothic Book" w:eastAsia="Franklin Gothic Book" w:hAnsi="Franklin Gothic Book" w:cs="Franklin Gothic Book"/>
          <w:sz w:val="22"/>
          <w:szCs w:val="22"/>
        </w:rPr>
        <w:t>.</w:t>
      </w:r>
    </w:p>
    <w:p w14:paraId="72ADDBC3" w14:textId="77777777" w:rsidR="005821D5" w:rsidRDefault="005821D5" w:rsidP="00AE63C6">
      <w:pPr>
        <w:pStyle w:val="ListParagraph"/>
        <w:spacing w:line="360" w:lineRule="auto"/>
        <w:jc w:val="both"/>
        <w:rPr>
          <w:rFonts w:ascii="Franklin Gothic Book" w:eastAsia="Franklin Gothic Book" w:hAnsi="Franklin Gothic Book" w:cs="Franklin Gothic Book"/>
          <w:sz w:val="22"/>
          <w:szCs w:val="22"/>
        </w:rPr>
      </w:pPr>
    </w:p>
    <w:p w14:paraId="12D4CC8A" w14:textId="77777777" w:rsidR="00AE63C6" w:rsidRPr="00C63DA6" w:rsidRDefault="02BC9230" w:rsidP="00AE63C6">
      <w:pPr>
        <w:pStyle w:val="Heading2"/>
        <w:rPr>
          <w:rFonts w:eastAsia="Franklin Gothic Book"/>
          <w:sz w:val="36"/>
          <w:szCs w:val="36"/>
        </w:rPr>
      </w:pPr>
      <w:bookmarkStart w:id="25" w:name="_Toc107907763"/>
      <w:bookmarkStart w:id="26" w:name="_Toc118205413"/>
      <w:bookmarkStart w:id="27" w:name="_Toc119570706"/>
      <w:r w:rsidRPr="02AAC904">
        <w:rPr>
          <w:rFonts w:eastAsia="Franklin Gothic Book"/>
          <w:sz w:val="36"/>
          <w:szCs w:val="36"/>
        </w:rPr>
        <w:t>Finance</w:t>
      </w:r>
      <w:r w:rsidR="5BC743EB" w:rsidRPr="02AAC904">
        <w:rPr>
          <w:rFonts w:eastAsia="Franklin Gothic Book"/>
          <w:sz w:val="36"/>
          <w:szCs w:val="36"/>
        </w:rPr>
        <w:t xml:space="preserve"> and</w:t>
      </w:r>
      <w:r w:rsidRPr="02AAC904">
        <w:rPr>
          <w:rFonts w:eastAsia="Franklin Gothic Book"/>
          <w:sz w:val="36"/>
          <w:szCs w:val="36"/>
        </w:rPr>
        <w:t xml:space="preserve"> social value</w:t>
      </w:r>
      <w:bookmarkEnd w:id="25"/>
      <w:bookmarkEnd w:id="26"/>
      <w:bookmarkEnd w:id="27"/>
    </w:p>
    <w:p w14:paraId="692AFD3E" w14:textId="218E5807" w:rsidR="008A10DC" w:rsidRPr="008A10DC" w:rsidRDefault="02BC9230" w:rsidP="00AE63C6">
      <w:pPr>
        <w:pStyle w:val="ListParagraph"/>
        <w:numPr>
          <w:ilvl w:val="0"/>
          <w:numId w:val="23"/>
        </w:numPr>
        <w:spacing w:line="360" w:lineRule="auto"/>
        <w:jc w:val="both"/>
        <w:rPr>
          <w:rFonts w:ascii="Franklin Gothic Book" w:eastAsia="Franklin Gothic Book" w:hAnsi="Franklin Gothic Book" w:cs="Franklin Gothic Book"/>
          <w:color w:val="000000" w:themeColor="text1"/>
          <w:sz w:val="22"/>
          <w:szCs w:val="22"/>
        </w:rPr>
      </w:pPr>
      <w:r w:rsidRPr="02AAC904">
        <w:rPr>
          <w:rFonts w:ascii="Franklin Gothic Book" w:eastAsia="Franklin Gothic Book" w:hAnsi="Franklin Gothic Book" w:cs="Franklin Gothic Book"/>
          <w:sz w:val="22"/>
          <w:szCs w:val="22"/>
        </w:rPr>
        <w:t xml:space="preserve">Every £1 of City Council core funding investment into cultural organisations in 2019-20 resulted in more than £50 of additional funding/earned income. </w:t>
      </w:r>
    </w:p>
    <w:p w14:paraId="08B797FD" w14:textId="40F23395" w:rsidR="00AE63C6" w:rsidRPr="0095249A" w:rsidRDefault="008A10DC" w:rsidP="008A10DC">
      <w:pPr>
        <w:pStyle w:val="ListParagraph"/>
        <w:numPr>
          <w:ilvl w:val="0"/>
          <w:numId w:val="23"/>
        </w:numPr>
        <w:spacing w:line="360" w:lineRule="auto"/>
        <w:jc w:val="both"/>
        <w:rPr>
          <w:rStyle w:val="Hyperlink"/>
          <w:rFonts w:ascii="Franklin Gothic Book" w:eastAsia="Franklin Gothic Book" w:hAnsi="Franklin Gothic Book" w:cs="Franklin Gothic Book"/>
          <w:color w:val="000000" w:themeColor="text1"/>
          <w:sz w:val="22"/>
          <w:szCs w:val="22"/>
          <w:u w:val="none"/>
        </w:rPr>
      </w:pPr>
      <w:r>
        <w:rPr>
          <w:rFonts w:ascii="Franklin Gothic Book" w:eastAsia="Franklin Gothic Book" w:hAnsi="Franklin Gothic Book" w:cs="Franklin Gothic Book"/>
          <w:sz w:val="22"/>
          <w:szCs w:val="22"/>
        </w:rPr>
        <w:t>F</w:t>
      </w:r>
      <w:r w:rsidR="02BC9230" w:rsidRPr="02AAC904">
        <w:rPr>
          <w:rFonts w:ascii="Franklin Gothic Book" w:eastAsia="Franklin Gothic Book" w:hAnsi="Franklin Gothic Book" w:cs="Franklin Gothic Book"/>
          <w:sz w:val="22"/>
          <w:szCs w:val="22"/>
        </w:rPr>
        <w:t xml:space="preserve">or </w:t>
      </w:r>
      <w:hyperlink r:id="rId26">
        <w:r w:rsidR="02BC9230" w:rsidRPr="02AAC904">
          <w:rPr>
            <w:rStyle w:val="Hyperlink"/>
            <w:rFonts w:ascii="Franklin Gothic Book" w:eastAsia="Franklin Gothic Book" w:hAnsi="Franklin Gothic Book" w:cs="Franklin Gothic Book"/>
            <w:sz w:val="22"/>
            <w:szCs w:val="22"/>
          </w:rPr>
          <w:t>every £1 invested in a leisure centre, £23 in value is created</w:t>
        </w:r>
      </w:hyperlink>
      <w:r w:rsidRPr="008A10DC">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according to r</w:t>
      </w:r>
      <w:r w:rsidRPr="02AAC904">
        <w:rPr>
          <w:rFonts w:ascii="Franklin Gothic Book" w:eastAsia="Franklin Gothic Book" w:hAnsi="Franklin Gothic Book" w:cs="Franklin Gothic Book"/>
          <w:sz w:val="22"/>
          <w:szCs w:val="22"/>
        </w:rPr>
        <w:t>esearch by the King’s Fund</w:t>
      </w:r>
      <w:r w:rsidR="00934641">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w:t>
      </w:r>
    </w:p>
    <w:p w14:paraId="064E6DD3" w14:textId="26B1B33F" w:rsidR="00D0745C" w:rsidRDefault="008A10DC" w:rsidP="008A10DC">
      <w:pPr>
        <w:pStyle w:val="ListParagraph"/>
        <w:numPr>
          <w:ilvl w:val="0"/>
          <w:numId w:val="23"/>
        </w:numPr>
        <w:spacing w:line="360" w:lineRule="auto"/>
        <w:jc w:val="both"/>
        <w:rPr>
          <w:rFonts w:ascii="Franklin Gothic Book" w:eastAsia="Franklin Gothic Book" w:hAnsi="Franklin Gothic Book" w:cs="Franklin Gothic Book"/>
          <w:color w:val="000000" w:themeColor="text1"/>
          <w:sz w:val="22"/>
          <w:szCs w:val="22"/>
        </w:rPr>
      </w:pPr>
      <w:r>
        <w:rPr>
          <w:rFonts w:ascii="Franklin Gothic Book" w:eastAsia="Franklin Gothic Book" w:hAnsi="Franklin Gothic Book" w:cs="Franklin Gothic Book"/>
          <w:color w:val="000000" w:themeColor="text1"/>
          <w:sz w:val="22"/>
          <w:szCs w:val="22"/>
        </w:rPr>
        <w:t xml:space="preserve">By reducing inactivity, </w:t>
      </w:r>
      <w:r w:rsidRPr="00D0745C">
        <w:rPr>
          <w:rFonts w:ascii="Franklin Gothic Book" w:eastAsia="Franklin Gothic Book" w:hAnsi="Franklin Gothic Book" w:cs="Franklin Gothic Book"/>
          <w:color w:val="000000" w:themeColor="text1"/>
          <w:sz w:val="22"/>
          <w:szCs w:val="22"/>
        </w:rPr>
        <w:t xml:space="preserve">life expectancy between the least and most deprived would reduce from 12 to </w:t>
      </w:r>
      <w:r>
        <w:rPr>
          <w:rFonts w:ascii="Franklin Gothic Book" w:eastAsia="Franklin Gothic Book" w:hAnsi="Franklin Gothic Book" w:cs="Franklin Gothic Book"/>
          <w:color w:val="000000" w:themeColor="text1"/>
          <w:sz w:val="22"/>
          <w:szCs w:val="22"/>
        </w:rPr>
        <w:t>8</w:t>
      </w:r>
      <w:r w:rsidRPr="00D0745C">
        <w:rPr>
          <w:rFonts w:ascii="Franklin Gothic Book" w:eastAsia="Franklin Gothic Book" w:hAnsi="Franklin Gothic Book" w:cs="Franklin Gothic Book"/>
          <w:color w:val="000000" w:themeColor="text1"/>
          <w:sz w:val="22"/>
          <w:szCs w:val="22"/>
        </w:rPr>
        <w:t xml:space="preserve"> years</w:t>
      </w:r>
      <w:r>
        <w:rPr>
          <w:rFonts w:ascii="Franklin Gothic Book" w:eastAsia="Franklin Gothic Book" w:hAnsi="Franklin Gothic Book" w:cs="Franklin Gothic Book"/>
          <w:color w:val="000000" w:themeColor="text1"/>
          <w:sz w:val="22"/>
          <w:szCs w:val="22"/>
        </w:rPr>
        <w:t xml:space="preserve">, according to </w:t>
      </w:r>
      <w:hyperlink r:id="rId27" w:history="1">
        <w:r>
          <w:rPr>
            <w:rStyle w:val="Hyperlink"/>
            <w:rFonts w:ascii="Franklin Gothic Book" w:eastAsia="Franklin Gothic Book" w:hAnsi="Franklin Gothic Book" w:cs="Franklin Gothic Book"/>
            <w:sz w:val="22"/>
            <w:szCs w:val="22"/>
          </w:rPr>
          <w:t>r</w:t>
        </w:r>
        <w:r w:rsidR="768A7F12" w:rsidRPr="00D0745C">
          <w:rPr>
            <w:rStyle w:val="Hyperlink"/>
            <w:rFonts w:ascii="Franklin Gothic Book" w:eastAsia="Franklin Gothic Book" w:hAnsi="Franklin Gothic Book" w:cs="Franklin Gothic Book"/>
            <w:sz w:val="22"/>
            <w:szCs w:val="22"/>
          </w:rPr>
          <w:t>esearch</w:t>
        </w:r>
      </w:hyperlink>
      <w:r w:rsidR="768A7F12" w:rsidRPr="00D0745C">
        <w:rPr>
          <w:rFonts w:ascii="Franklin Gothic Book" w:eastAsia="Franklin Gothic Book" w:hAnsi="Franklin Gothic Book" w:cs="Franklin Gothic Book"/>
          <w:color w:val="000000" w:themeColor="text1"/>
          <w:sz w:val="22"/>
          <w:szCs w:val="22"/>
        </w:rPr>
        <w:t xml:space="preserve"> by East Anglia University</w:t>
      </w:r>
      <w:r w:rsidR="00934641">
        <w:rPr>
          <w:rFonts w:ascii="Franklin Gothic Book" w:eastAsia="Franklin Gothic Book" w:hAnsi="Franklin Gothic Book" w:cs="Franklin Gothic Book"/>
          <w:color w:val="000000" w:themeColor="text1"/>
          <w:sz w:val="22"/>
          <w:szCs w:val="22"/>
        </w:rPr>
        <w:t>.</w:t>
      </w:r>
    </w:p>
    <w:p w14:paraId="09D7F1E0" w14:textId="4F35A8AD" w:rsidR="00AE63C6" w:rsidRPr="00D0745C" w:rsidRDefault="768A7F12" w:rsidP="001A39CC">
      <w:pPr>
        <w:pStyle w:val="ListParagraph"/>
        <w:numPr>
          <w:ilvl w:val="0"/>
          <w:numId w:val="23"/>
        </w:numPr>
        <w:spacing w:line="360" w:lineRule="auto"/>
        <w:jc w:val="both"/>
        <w:rPr>
          <w:rFonts w:ascii="Franklin Gothic Book" w:eastAsia="Franklin Gothic Book" w:hAnsi="Franklin Gothic Book" w:cs="Franklin Gothic Book"/>
          <w:color w:val="000000" w:themeColor="text1"/>
          <w:sz w:val="22"/>
          <w:szCs w:val="22"/>
        </w:rPr>
      </w:pPr>
      <w:r w:rsidRPr="00D0745C">
        <w:rPr>
          <w:rFonts w:ascii="Franklin Gothic Book" w:eastAsia="Franklin Gothic Book" w:hAnsi="Franklin Gothic Book" w:cs="Franklin Gothic Book"/>
          <w:sz w:val="22"/>
          <w:szCs w:val="22"/>
        </w:rPr>
        <w:t xml:space="preserve">A 2014 review showed that c£18.3 million of social value </w:t>
      </w:r>
      <w:r w:rsidR="00D0745C" w:rsidRPr="00D0745C">
        <w:rPr>
          <w:rFonts w:ascii="Franklin Gothic Book" w:eastAsia="Franklin Gothic Book" w:hAnsi="Franklin Gothic Book" w:cs="Franklin Gothic Book"/>
          <w:sz w:val="22"/>
          <w:szCs w:val="22"/>
        </w:rPr>
        <w:t>(</w:t>
      </w:r>
      <w:r w:rsidR="00D0745C" w:rsidRPr="00D0745C">
        <w:rPr>
          <w:rStyle w:val="Strong"/>
          <w:rFonts w:ascii="Franklin Gothic Book" w:hAnsi="Franklin Gothic Book"/>
          <w:b w:val="0"/>
          <w:sz w:val="22"/>
          <w:szCs w:val="22"/>
          <w:shd w:val="clear" w:color="auto" w:fill="FFFFFF"/>
        </w:rPr>
        <w:t xml:space="preserve">the </w:t>
      </w:r>
      <w:r w:rsidR="001A39CC">
        <w:rPr>
          <w:rStyle w:val="Strong"/>
          <w:rFonts w:ascii="Franklin Gothic Book" w:hAnsi="Franklin Gothic Book"/>
          <w:b w:val="0"/>
          <w:sz w:val="22"/>
          <w:szCs w:val="22"/>
          <w:shd w:val="clear" w:color="auto" w:fill="FFFFFF"/>
        </w:rPr>
        <w:t>mone</w:t>
      </w:r>
      <w:r w:rsidR="00934641">
        <w:rPr>
          <w:rStyle w:val="Strong"/>
          <w:rFonts w:ascii="Franklin Gothic Book" w:hAnsi="Franklin Gothic Book"/>
          <w:b w:val="0"/>
          <w:sz w:val="22"/>
          <w:szCs w:val="22"/>
          <w:shd w:val="clear" w:color="auto" w:fill="FFFFFF"/>
        </w:rPr>
        <w:t>tar</w:t>
      </w:r>
      <w:r w:rsidR="001A39CC">
        <w:rPr>
          <w:rStyle w:val="Strong"/>
          <w:rFonts w:ascii="Franklin Gothic Book" w:hAnsi="Franklin Gothic Book"/>
          <w:b w:val="0"/>
          <w:sz w:val="22"/>
          <w:szCs w:val="22"/>
          <w:shd w:val="clear" w:color="auto" w:fill="FFFFFF"/>
        </w:rPr>
        <w:t>y equivalent</w:t>
      </w:r>
      <w:r w:rsidR="00D0745C" w:rsidRPr="00D0745C">
        <w:rPr>
          <w:rStyle w:val="Strong"/>
          <w:rFonts w:ascii="Franklin Gothic Book" w:hAnsi="Franklin Gothic Book"/>
          <w:b w:val="0"/>
          <w:sz w:val="22"/>
          <w:szCs w:val="22"/>
          <w:shd w:val="clear" w:color="auto" w:fill="FFFFFF"/>
        </w:rPr>
        <w:t xml:space="preserve"> of the importance people place on the changes in their lives</w:t>
      </w:r>
      <w:r w:rsidR="00D0745C">
        <w:rPr>
          <w:rStyle w:val="Strong"/>
          <w:rFonts w:ascii="Franklin Gothic Book" w:hAnsi="Franklin Gothic Book"/>
          <w:b w:val="0"/>
          <w:sz w:val="22"/>
          <w:szCs w:val="22"/>
          <w:shd w:val="clear" w:color="auto" w:fill="FFFFFF"/>
        </w:rPr>
        <w:t>)</w:t>
      </w:r>
      <w:r w:rsidR="00D0745C" w:rsidRPr="00D0745C">
        <w:rPr>
          <w:rFonts w:ascii="Franklin Gothic Book" w:eastAsia="Franklin Gothic Book" w:hAnsi="Franklin Gothic Book" w:cs="Franklin Gothic Book"/>
          <w:sz w:val="22"/>
          <w:szCs w:val="22"/>
        </w:rPr>
        <w:t xml:space="preserve"> </w:t>
      </w:r>
      <w:r w:rsidRPr="00D0745C">
        <w:rPr>
          <w:rFonts w:ascii="Franklin Gothic Book" w:eastAsia="Franklin Gothic Book" w:hAnsi="Franklin Gothic Book" w:cs="Franklin Gothic Book"/>
          <w:sz w:val="22"/>
          <w:szCs w:val="22"/>
        </w:rPr>
        <w:t xml:space="preserve">is generated by Oxford’s leisure centres each year. Our tennis programmes </w:t>
      </w:r>
      <w:r w:rsidR="001A39CC">
        <w:rPr>
          <w:rFonts w:ascii="Franklin Gothic Book" w:eastAsia="Franklin Gothic Book" w:hAnsi="Franklin Gothic Book" w:cs="Franklin Gothic Book"/>
          <w:sz w:val="22"/>
          <w:szCs w:val="22"/>
        </w:rPr>
        <w:t xml:space="preserve">alone </w:t>
      </w:r>
      <w:r w:rsidRPr="00D0745C">
        <w:rPr>
          <w:rFonts w:ascii="Franklin Gothic Book" w:eastAsia="Franklin Gothic Book" w:hAnsi="Franklin Gothic Book" w:cs="Franklin Gothic Book"/>
          <w:sz w:val="22"/>
          <w:szCs w:val="22"/>
        </w:rPr>
        <w:t xml:space="preserve">generate </w:t>
      </w:r>
      <w:r w:rsidR="00D0745C">
        <w:rPr>
          <w:rFonts w:ascii="Franklin Gothic Book" w:eastAsia="Franklin Gothic Book" w:hAnsi="Franklin Gothic Book" w:cs="Franklin Gothic Book"/>
          <w:sz w:val="22"/>
          <w:szCs w:val="22"/>
        </w:rPr>
        <w:t>c</w:t>
      </w:r>
      <w:r w:rsidRPr="00D0745C">
        <w:rPr>
          <w:rFonts w:ascii="Franklin Gothic Book" w:eastAsia="Franklin Gothic Book" w:hAnsi="Franklin Gothic Book" w:cs="Franklin Gothic Book"/>
          <w:sz w:val="22"/>
          <w:szCs w:val="22"/>
        </w:rPr>
        <w:t>£336k of social value</w:t>
      </w:r>
      <w:r w:rsidR="00D0745C">
        <w:rPr>
          <w:rFonts w:ascii="Franklin Gothic Book" w:eastAsia="Franklin Gothic Book" w:hAnsi="Franklin Gothic Book" w:cs="Franklin Gothic Book"/>
          <w:sz w:val="22"/>
          <w:szCs w:val="22"/>
        </w:rPr>
        <w:t>.</w:t>
      </w:r>
    </w:p>
    <w:p w14:paraId="3C66D705" w14:textId="28269BC1" w:rsidR="00AE63C6" w:rsidRDefault="008A10DC" w:rsidP="007627CE">
      <w:pPr>
        <w:pStyle w:val="ListParagraph"/>
        <w:numPr>
          <w:ilvl w:val="0"/>
          <w:numId w:val="23"/>
        </w:numPr>
        <w:spacing w:line="360" w:lineRule="auto"/>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However</w:t>
      </w:r>
      <w:r w:rsidR="00934641">
        <w:rPr>
          <w:rFonts w:ascii="Franklin Gothic Book" w:eastAsia="Franklin Gothic Book" w:hAnsi="Franklin Gothic Book" w:cs="Franklin Gothic Book"/>
          <w:sz w:val="22"/>
          <w:szCs w:val="22"/>
        </w:rPr>
        <w:t>,</w:t>
      </w:r>
      <w:r>
        <w:rPr>
          <w:rFonts w:ascii="Franklin Gothic Book" w:eastAsia="Franklin Gothic Book" w:hAnsi="Franklin Gothic Book" w:cs="Franklin Gothic Book"/>
          <w:sz w:val="22"/>
          <w:szCs w:val="22"/>
        </w:rPr>
        <w:t xml:space="preserve"> t</w:t>
      </w:r>
      <w:r w:rsidR="768A7F12" w:rsidRPr="3BA9505B">
        <w:rPr>
          <w:rFonts w:ascii="Franklin Gothic Book" w:eastAsia="Franklin Gothic Book" w:hAnsi="Franklin Gothic Book" w:cs="Franklin Gothic Book"/>
          <w:sz w:val="22"/>
          <w:szCs w:val="22"/>
        </w:rPr>
        <w:t xml:space="preserve">here is a c£1.5 million maintenance backlog across all community centres and c£15.2 million potential costs in repairs and maintenance of our </w:t>
      </w:r>
      <w:bookmarkStart w:id="28" w:name="_Int_xyaDjM4I"/>
      <w:r w:rsidR="768A7F12" w:rsidRPr="3BA9505B">
        <w:rPr>
          <w:rFonts w:ascii="Franklin Gothic Book" w:eastAsia="Franklin Gothic Book" w:hAnsi="Franklin Gothic Book" w:cs="Franklin Gothic Book"/>
          <w:sz w:val="22"/>
          <w:szCs w:val="22"/>
        </w:rPr>
        <w:t>leisure centres</w:t>
      </w:r>
      <w:bookmarkEnd w:id="28"/>
      <w:r w:rsidR="768A7F12" w:rsidRPr="3BA9505B">
        <w:rPr>
          <w:rFonts w:ascii="Franklin Gothic Book" w:eastAsia="Franklin Gothic Book" w:hAnsi="Franklin Gothic Book" w:cs="Franklin Gothic Book"/>
          <w:sz w:val="22"/>
          <w:szCs w:val="22"/>
        </w:rPr>
        <w:t xml:space="preserve"> over the next 25 years</w:t>
      </w:r>
      <w:r w:rsidR="00934641">
        <w:rPr>
          <w:rFonts w:ascii="Franklin Gothic Book" w:eastAsia="Franklin Gothic Book" w:hAnsi="Franklin Gothic Book" w:cs="Franklin Gothic Book"/>
          <w:sz w:val="22"/>
          <w:szCs w:val="22"/>
        </w:rPr>
        <w:t xml:space="preserve"> (based on 2018 conditi</w:t>
      </w:r>
      <w:r w:rsidR="007627CE">
        <w:rPr>
          <w:rFonts w:ascii="Franklin Gothic Book" w:eastAsia="Franklin Gothic Book" w:hAnsi="Franklin Gothic Book" w:cs="Franklin Gothic Book"/>
          <w:sz w:val="22"/>
          <w:szCs w:val="22"/>
        </w:rPr>
        <w:t>on surveys)</w:t>
      </w:r>
      <w:r w:rsidR="00934641">
        <w:rPr>
          <w:rFonts w:ascii="Franklin Gothic Book" w:eastAsia="Franklin Gothic Book" w:hAnsi="Franklin Gothic Book" w:cs="Franklin Gothic Book"/>
          <w:sz w:val="22"/>
          <w:szCs w:val="22"/>
        </w:rPr>
        <w:t>.</w:t>
      </w:r>
      <w:r w:rsidR="007627CE">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br/>
      </w:r>
    </w:p>
    <w:p w14:paraId="5053C0F1" w14:textId="77777777" w:rsidR="001202A3" w:rsidRPr="00C63DA6" w:rsidRDefault="73E9E2A6" w:rsidP="001202A3">
      <w:pPr>
        <w:pStyle w:val="Heading2"/>
        <w:rPr>
          <w:rFonts w:eastAsia="Franklin Gothic Book"/>
          <w:sz w:val="36"/>
          <w:szCs w:val="36"/>
        </w:rPr>
      </w:pPr>
      <w:bookmarkStart w:id="29" w:name="_Toc118205414"/>
      <w:bookmarkStart w:id="30" w:name="_Toc119570707"/>
      <w:r w:rsidRPr="02AAC904">
        <w:rPr>
          <w:rFonts w:eastAsia="Franklin Gothic Book"/>
          <w:sz w:val="36"/>
          <w:szCs w:val="36"/>
        </w:rPr>
        <w:t>Location</w:t>
      </w:r>
      <w:bookmarkEnd w:id="24"/>
      <w:bookmarkEnd w:id="29"/>
      <w:bookmarkEnd w:id="30"/>
    </w:p>
    <w:p w14:paraId="5EC1DF84" w14:textId="67B27AEC" w:rsidR="008A10DC" w:rsidRDefault="7DAB2398" w:rsidP="008A10DC">
      <w:pPr>
        <w:pStyle w:val="ListParagraph"/>
        <w:numPr>
          <w:ilvl w:val="0"/>
          <w:numId w:val="17"/>
        </w:num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Oxford </w:t>
      </w:r>
      <w:r w:rsidR="008A10DC">
        <w:rPr>
          <w:rFonts w:ascii="Franklin Gothic Book" w:eastAsia="Franklin Gothic Book" w:hAnsi="Franklin Gothic Book" w:cs="Franklin Gothic Book"/>
          <w:sz w:val="22"/>
          <w:szCs w:val="22"/>
        </w:rPr>
        <w:t>has</w:t>
      </w:r>
      <w:r w:rsidRPr="3BA9505B">
        <w:rPr>
          <w:rFonts w:ascii="Franklin Gothic Book" w:eastAsia="Franklin Gothic Book" w:hAnsi="Franklin Gothic Book" w:cs="Franklin Gothic Book"/>
          <w:sz w:val="22"/>
          <w:szCs w:val="22"/>
        </w:rPr>
        <w:t xml:space="preserve"> a variety of </w:t>
      </w:r>
      <w:hyperlink r:id="rId28">
        <w:r w:rsidRPr="3BA9505B">
          <w:rPr>
            <w:rStyle w:val="Hyperlink"/>
            <w:rFonts w:ascii="Franklin Gothic Book" w:eastAsia="Franklin Gothic Book" w:hAnsi="Franklin Gothic Book" w:cs="Franklin Gothic Book"/>
            <w:sz w:val="22"/>
            <w:szCs w:val="22"/>
          </w:rPr>
          <w:t>leisure facilities; public, private and boutique offers</w:t>
        </w:r>
      </w:hyperlink>
      <w:r w:rsidR="008A10DC">
        <w:rPr>
          <w:rFonts w:ascii="Franklin Gothic Book" w:eastAsia="Franklin Gothic Book" w:hAnsi="Franklin Gothic Book" w:cs="Franklin Gothic Book"/>
          <w:sz w:val="22"/>
          <w:szCs w:val="22"/>
        </w:rPr>
        <w:t>, including a high number of museums, green and blue spaces and arts venues for its size.</w:t>
      </w:r>
    </w:p>
    <w:p w14:paraId="381DCD7F" w14:textId="29C2DB0F" w:rsidR="001202A3" w:rsidRPr="00880D30" w:rsidRDefault="008A10DC" w:rsidP="001202A3">
      <w:pPr>
        <w:pStyle w:val="ListParagraph"/>
        <w:numPr>
          <w:ilvl w:val="0"/>
          <w:numId w:val="17"/>
        </w:num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lastRenderedPageBreak/>
        <w:t>T</w:t>
      </w:r>
      <w:r w:rsidR="7DAB2398" w:rsidRPr="3BA9505B">
        <w:rPr>
          <w:rFonts w:ascii="Franklin Gothic Book" w:eastAsia="Franklin Gothic Book" w:hAnsi="Franklin Gothic Book" w:cs="Franklin Gothic Book"/>
          <w:sz w:val="22"/>
          <w:szCs w:val="22"/>
        </w:rPr>
        <w:t>he majority of residents are within a 20</w:t>
      </w:r>
      <w:r w:rsidR="00121896">
        <w:rPr>
          <w:rFonts w:ascii="Franklin Gothic Book" w:eastAsia="Franklin Gothic Book" w:hAnsi="Franklin Gothic Book" w:cs="Franklin Gothic Book"/>
          <w:sz w:val="22"/>
          <w:szCs w:val="22"/>
        </w:rPr>
        <w:t>-</w:t>
      </w:r>
      <w:r w:rsidR="7DAB2398" w:rsidRPr="3BA9505B">
        <w:rPr>
          <w:rFonts w:ascii="Franklin Gothic Book" w:eastAsia="Franklin Gothic Book" w:hAnsi="Franklin Gothic Book" w:cs="Franklin Gothic Book"/>
          <w:sz w:val="22"/>
          <w:szCs w:val="22"/>
        </w:rPr>
        <w:t>min</w:t>
      </w:r>
      <w:r w:rsidR="00CA3578">
        <w:rPr>
          <w:rFonts w:ascii="Franklin Gothic Book" w:eastAsia="Franklin Gothic Book" w:hAnsi="Franklin Gothic Book" w:cs="Franklin Gothic Book"/>
          <w:sz w:val="22"/>
          <w:szCs w:val="22"/>
        </w:rPr>
        <w:t>ute</w:t>
      </w:r>
      <w:r w:rsidR="7DAB2398" w:rsidRPr="3BA9505B">
        <w:rPr>
          <w:rFonts w:ascii="Franklin Gothic Book" w:eastAsia="Franklin Gothic Book" w:hAnsi="Franklin Gothic Book" w:cs="Franklin Gothic Book"/>
          <w:sz w:val="22"/>
          <w:szCs w:val="22"/>
        </w:rPr>
        <w:t xml:space="preserve"> walk </w:t>
      </w:r>
      <w:r w:rsidR="00121896">
        <w:rPr>
          <w:rFonts w:ascii="Franklin Gothic Book" w:eastAsia="Franklin Gothic Book" w:hAnsi="Franklin Gothic Book" w:cs="Franklin Gothic Book"/>
          <w:sz w:val="22"/>
          <w:szCs w:val="22"/>
        </w:rPr>
        <w:t>of</w:t>
      </w:r>
      <w:r w:rsidR="7DAB2398" w:rsidRPr="3BA9505B">
        <w:rPr>
          <w:rFonts w:ascii="Franklin Gothic Book" w:eastAsia="Franklin Gothic Book" w:hAnsi="Franklin Gothic Book" w:cs="Franklin Gothic Book"/>
          <w:sz w:val="22"/>
          <w:szCs w:val="22"/>
        </w:rPr>
        <w:t xml:space="preserve"> </w:t>
      </w:r>
      <w:r w:rsidR="00CA3578">
        <w:rPr>
          <w:rFonts w:ascii="Franklin Gothic Book" w:eastAsia="Franklin Gothic Book" w:hAnsi="Franklin Gothic Book" w:cs="Franklin Gothic Book"/>
          <w:sz w:val="22"/>
          <w:szCs w:val="22"/>
        </w:rPr>
        <w:t>a leisure centre</w:t>
      </w:r>
      <w:r w:rsidR="7DAB2398" w:rsidRPr="3BA9505B">
        <w:rPr>
          <w:rFonts w:ascii="Franklin Gothic Book" w:eastAsia="Franklin Gothic Book" w:hAnsi="Franklin Gothic Book" w:cs="Franklin Gothic Book"/>
          <w:sz w:val="22"/>
          <w:szCs w:val="22"/>
        </w:rPr>
        <w:t>.</w:t>
      </w:r>
    </w:p>
    <w:p w14:paraId="6A6142D9" w14:textId="5F8242D3" w:rsidR="00D0745C" w:rsidRPr="00D0745C" w:rsidRDefault="73E9E2A6" w:rsidP="007C32F4">
      <w:pPr>
        <w:pStyle w:val="ListParagraph"/>
        <w:numPr>
          <w:ilvl w:val="0"/>
          <w:numId w:val="17"/>
        </w:numPr>
        <w:spacing w:line="360" w:lineRule="auto"/>
        <w:jc w:val="both"/>
        <w:rPr>
          <w:rFonts w:ascii="Franklin Gothic Book" w:eastAsia="Franklin Gothic Book" w:hAnsi="Franklin Gothic Book" w:cs="Franklin Gothic Book"/>
          <w:sz w:val="22"/>
          <w:szCs w:val="22"/>
        </w:rPr>
      </w:pPr>
      <w:r w:rsidRPr="00D0745C">
        <w:rPr>
          <w:rFonts w:ascii="Franklin Gothic Book" w:eastAsia="Franklin Gothic Book" w:hAnsi="Franklin Gothic Book" w:cs="Franklin Gothic Book"/>
          <w:sz w:val="22"/>
          <w:szCs w:val="22"/>
        </w:rPr>
        <w:t>Arts and cultural organisations are predominantly based in the city centre -t</w:t>
      </w:r>
      <w:r w:rsidRPr="00D0745C">
        <w:rPr>
          <w:rFonts w:ascii="Franklin Gothic Book" w:eastAsia="Franklin Gothic Book" w:hAnsi="Franklin Gothic Book" w:cs="Franklin Gothic Book"/>
          <w:color w:val="000000" w:themeColor="text1"/>
          <w:sz w:val="22"/>
          <w:szCs w:val="22"/>
        </w:rPr>
        <w:t>here are 13 museums and art galleries in Oxford, of which the majority are located in the centre of the city. There are currently six main theatres in Oxford</w:t>
      </w:r>
      <w:r w:rsidR="00CA3578">
        <w:rPr>
          <w:rFonts w:ascii="Franklin Gothic Book" w:eastAsia="Franklin Gothic Book" w:hAnsi="Franklin Gothic Book" w:cs="Franklin Gothic Book"/>
          <w:color w:val="000000" w:themeColor="text1"/>
          <w:sz w:val="22"/>
          <w:szCs w:val="22"/>
        </w:rPr>
        <w:t>, a</w:t>
      </w:r>
      <w:r w:rsidRPr="00D0745C">
        <w:rPr>
          <w:rFonts w:ascii="Franklin Gothic Book" w:eastAsia="Franklin Gothic Book" w:hAnsi="Franklin Gothic Book" w:cs="Franklin Gothic Book"/>
          <w:color w:val="000000" w:themeColor="text1"/>
          <w:sz w:val="22"/>
          <w:szCs w:val="22"/>
        </w:rPr>
        <w:t>ll</w:t>
      </w:r>
      <w:r w:rsidR="00D0745C">
        <w:rPr>
          <w:rFonts w:ascii="Franklin Gothic Book" w:eastAsia="Franklin Gothic Book" w:hAnsi="Franklin Gothic Book" w:cs="Franklin Gothic Book"/>
          <w:color w:val="000000" w:themeColor="text1"/>
          <w:sz w:val="22"/>
          <w:szCs w:val="22"/>
        </w:rPr>
        <w:t xml:space="preserve"> bar the Pegasus Theatre</w:t>
      </w:r>
      <w:r w:rsidR="00D0745C" w:rsidRPr="00D0745C">
        <w:rPr>
          <w:rFonts w:ascii="Franklin Gothic Book" w:eastAsia="Franklin Gothic Book" w:hAnsi="Franklin Gothic Book" w:cs="Franklin Gothic Book"/>
          <w:color w:val="000000" w:themeColor="text1"/>
          <w:sz w:val="22"/>
          <w:szCs w:val="22"/>
        </w:rPr>
        <w:t xml:space="preserve"> </w:t>
      </w:r>
      <w:r w:rsidRPr="00D0745C">
        <w:rPr>
          <w:rFonts w:ascii="Franklin Gothic Book" w:eastAsia="Franklin Gothic Book" w:hAnsi="Franklin Gothic Book" w:cs="Franklin Gothic Book"/>
          <w:color w:val="000000" w:themeColor="text1"/>
          <w:sz w:val="22"/>
          <w:szCs w:val="22"/>
        </w:rPr>
        <w:t>are located in the city centre.</w:t>
      </w:r>
    </w:p>
    <w:p w14:paraId="039D56B6" w14:textId="5957FA53" w:rsidR="008A10DC" w:rsidRDefault="73E9E2A6" w:rsidP="00B6074D">
      <w:pPr>
        <w:pStyle w:val="ListParagraph"/>
        <w:numPr>
          <w:ilvl w:val="0"/>
          <w:numId w:val="17"/>
        </w:numPr>
        <w:spacing w:line="360" w:lineRule="auto"/>
        <w:jc w:val="both"/>
        <w:rPr>
          <w:rFonts w:ascii="Franklin Gothic Book" w:eastAsia="Franklin Gothic Book" w:hAnsi="Franklin Gothic Book" w:cs="Franklin Gothic Book"/>
          <w:sz w:val="22"/>
          <w:szCs w:val="22"/>
        </w:rPr>
      </w:pPr>
      <w:r w:rsidRPr="001A39CC">
        <w:rPr>
          <w:rFonts w:ascii="Franklin Gothic Book" w:eastAsia="Franklin Gothic Book" w:hAnsi="Franklin Gothic Book" w:cs="Franklin Gothic Book"/>
          <w:sz w:val="22"/>
          <w:szCs w:val="22"/>
        </w:rPr>
        <w:t>26% of arts and culture audiences live within four miles of the venues visited</w:t>
      </w:r>
      <w:r w:rsidR="001A39CC" w:rsidRPr="001A39CC">
        <w:rPr>
          <w:rFonts w:ascii="Franklin Gothic Book" w:eastAsia="Franklin Gothic Book" w:hAnsi="Franklin Gothic Book" w:cs="Franklin Gothic Book"/>
          <w:sz w:val="22"/>
          <w:szCs w:val="22"/>
        </w:rPr>
        <w:t>.</w:t>
      </w:r>
      <w:r w:rsidRPr="001A39CC">
        <w:rPr>
          <w:rFonts w:ascii="Franklin Gothic Book" w:eastAsia="Franklin Gothic Book" w:hAnsi="Franklin Gothic Book" w:cs="Franklin Gothic Book"/>
          <w:sz w:val="22"/>
          <w:szCs w:val="22"/>
        </w:rPr>
        <w:t xml:space="preserve"> </w:t>
      </w:r>
    </w:p>
    <w:p w14:paraId="304E6423" w14:textId="081C92C2" w:rsidR="00D0745C" w:rsidRPr="001A39CC" w:rsidRDefault="008A10DC" w:rsidP="008A10DC">
      <w:pPr>
        <w:pStyle w:val="ListParagraph"/>
        <w:numPr>
          <w:ilvl w:val="0"/>
          <w:numId w:val="17"/>
        </w:num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Community centres are concentrated </w:t>
      </w:r>
      <w:r w:rsidR="73E9E2A6" w:rsidRPr="001A39CC">
        <w:rPr>
          <w:rFonts w:ascii="Franklin Gothic Book" w:eastAsia="Franklin Gothic Book" w:hAnsi="Franklin Gothic Book" w:cs="Franklin Gothic Book"/>
          <w:sz w:val="22"/>
          <w:szCs w:val="22"/>
        </w:rPr>
        <w:t>in t</w:t>
      </w:r>
      <w:r>
        <w:rPr>
          <w:rFonts w:ascii="Franklin Gothic Book" w:eastAsia="Franklin Gothic Book" w:hAnsi="Franklin Gothic Book" w:cs="Franklin Gothic Book"/>
          <w:sz w:val="22"/>
          <w:szCs w:val="22"/>
        </w:rPr>
        <w:t>he city centre and East Oxford</w:t>
      </w:r>
      <w:r w:rsidR="00934641">
        <w:rPr>
          <w:rFonts w:ascii="Franklin Gothic Book" w:eastAsia="Franklin Gothic Book" w:hAnsi="Franklin Gothic Book" w:cs="Franklin Gothic Book"/>
          <w:sz w:val="22"/>
          <w:szCs w:val="22"/>
        </w:rPr>
        <w:t>.</w:t>
      </w:r>
      <w:r w:rsidR="00D0745C" w:rsidRPr="001A39CC">
        <w:rPr>
          <w:rFonts w:ascii="Franklin Gothic Book" w:eastAsia="Franklin Gothic Book" w:hAnsi="Franklin Gothic Book" w:cs="Franklin Gothic Book"/>
          <w:sz w:val="22"/>
          <w:szCs w:val="22"/>
        </w:rPr>
        <w:t xml:space="preserve"> </w:t>
      </w:r>
    </w:p>
    <w:p w14:paraId="4A645C5E" w14:textId="77777777" w:rsidR="001202A3" w:rsidRPr="00D0745C" w:rsidRDefault="7DAB2398" w:rsidP="00D0745C">
      <w:pPr>
        <w:pStyle w:val="ListParagraph"/>
        <w:numPr>
          <w:ilvl w:val="0"/>
          <w:numId w:val="17"/>
        </w:numPr>
        <w:spacing w:line="360" w:lineRule="auto"/>
        <w:jc w:val="both"/>
        <w:rPr>
          <w:rFonts w:ascii="Franklin Gothic Book" w:eastAsia="Franklin Gothic Book" w:hAnsi="Franklin Gothic Book" w:cs="Franklin Gothic Book"/>
          <w:sz w:val="22"/>
          <w:szCs w:val="22"/>
        </w:rPr>
      </w:pPr>
      <w:r w:rsidRPr="00D0745C">
        <w:rPr>
          <w:rFonts w:ascii="Franklin Gothic Book" w:eastAsia="Franklin Gothic Book" w:hAnsi="Franklin Gothic Book" w:cs="Franklin Gothic Book"/>
          <w:color w:val="000000" w:themeColor="text1"/>
          <w:sz w:val="22"/>
          <w:szCs w:val="22"/>
        </w:rPr>
        <w:t xml:space="preserve">Over 90 </w:t>
      </w:r>
      <w:hyperlink r:id="rId29" w:history="1">
        <w:r w:rsidRPr="00D0745C">
          <w:rPr>
            <w:rFonts w:ascii="Franklin Gothic Book" w:eastAsia="Franklin Gothic Book" w:hAnsi="Franklin Gothic Book" w:cs="Franklin Gothic Book"/>
            <w:sz w:val="22"/>
            <w:szCs w:val="22"/>
          </w:rPr>
          <w:t>green spaces</w:t>
        </w:r>
      </w:hyperlink>
      <w:r w:rsidR="38CBD06A" w:rsidRPr="00D0745C">
        <w:rPr>
          <w:rFonts w:ascii="Franklin Gothic Book" w:eastAsia="Franklin Gothic Book" w:hAnsi="Franklin Gothic Book" w:cs="Franklin Gothic Book"/>
          <w:color w:val="000000" w:themeColor="text1"/>
          <w:sz w:val="22"/>
          <w:szCs w:val="22"/>
        </w:rPr>
        <w:t>, of varying sizes,</w:t>
      </w:r>
      <w:r w:rsidRPr="00D0745C">
        <w:rPr>
          <w:rFonts w:ascii="Franklin Gothic Book" w:eastAsia="Franklin Gothic Book" w:hAnsi="Franklin Gothic Book" w:cs="Franklin Gothic Book"/>
          <w:color w:val="000000" w:themeColor="text1"/>
          <w:sz w:val="22"/>
          <w:szCs w:val="22"/>
        </w:rPr>
        <w:t xml:space="preserve"> can be found across the City, including parks and nature reserves.</w:t>
      </w:r>
    </w:p>
    <w:p w14:paraId="78406E25" w14:textId="77777777" w:rsidR="00020CAE" w:rsidRDefault="00020CAE" w:rsidP="33F188BF">
      <w:pPr>
        <w:jc w:val="center"/>
      </w:pPr>
    </w:p>
    <w:p w14:paraId="619CDBCB" w14:textId="77777777" w:rsidR="007627CE" w:rsidRDefault="007627CE" w:rsidP="33F188BF">
      <w:pPr>
        <w:jc w:val="center"/>
      </w:pPr>
    </w:p>
    <w:p w14:paraId="59A8F195" w14:textId="77777777" w:rsidR="007627CE" w:rsidRDefault="007627CE" w:rsidP="33F188BF">
      <w:pPr>
        <w:jc w:val="center"/>
      </w:pPr>
    </w:p>
    <w:p w14:paraId="2E03BFF7" w14:textId="77777777" w:rsidR="007627CE" w:rsidRDefault="007627CE" w:rsidP="33F188BF">
      <w:pPr>
        <w:jc w:val="center"/>
      </w:pPr>
    </w:p>
    <w:p w14:paraId="20532328" w14:textId="77777777" w:rsidR="007627CE" w:rsidRDefault="007627CE" w:rsidP="33F188BF">
      <w:pPr>
        <w:jc w:val="center"/>
      </w:pPr>
    </w:p>
    <w:p w14:paraId="3078864E" w14:textId="77777777" w:rsidR="007627CE" w:rsidRDefault="007627CE" w:rsidP="33F188BF">
      <w:pPr>
        <w:jc w:val="center"/>
      </w:pPr>
    </w:p>
    <w:p w14:paraId="1AC530D6" w14:textId="77777777" w:rsidR="007627CE" w:rsidRDefault="007627CE" w:rsidP="33F188BF">
      <w:pPr>
        <w:jc w:val="center"/>
      </w:pPr>
    </w:p>
    <w:p w14:paraId="19EF34B2" w14:textId="77777777" w:rsidR="007627CE" w:rsidRDefault="007627CE" w:rsidP="33F188BF">
      <w:pPr>
        <w:jc w:val="center"/>
      </w:pPr>
    </w:p>
    <w:p w14:paraId="08C557ED" w14:textId="77777777" w:rsidR="007627CE" w:rsidRDefault="007627CE" w:rsidP="33F188BF">
      <w:pPr>
        <w:jc w:val="center"/>
      </w:pPr>
    </w:p>
    <w:p w14:paraId="15CAC89C" w14:textId="77777777" w:rsidR="007627CE" w:rsidRDefault="007627CE" w:rsidP="33F188BF">
      <w:pPr>
        <w:jc w:val="center"/>
      </w:pPr>
    </w:p>
    <w:p w14:paraId="1F7ED447" w14:textId="77777777" w:rsidR="007627CE" w:rsidRDefault="007627CE" w:rsidP="33F188BF">
      <w:pPr>
        <w:jc w:val="center"/>
      </w:pPr>
    </w:p>
    <w:p w14:paraId="5FA265D5" w14:textId="77777777" w:rsidR="007627CE" w:rsidRDefault="007627CE" w:rsidP="33F188BF">
      <w:pPr>
        <w:jc w:val="center"/>
      </w:pPr>
    </w:p>
    <w:p w14:paraId="74298580" w14:textId="77777777" w:rsidR="007627CE" w:rsidRDefault="007627CE" w:rsidP="33F188BF">
      <w:pPr>
        <w:jc w:val="center"/>
      </w:pPr>
    </w:p>
    <w:p w14:paraId="77F379A1" w14:textId="77777777" w:rsidR="007627CE" w:rsidRDefault="007627CE" w:rsidP="33F188BF">
      <w:pPr>
        <w:jc w:val="center"/>
      </w:pPr>
    </w:p>
    <w:p w14:paraId="528E18B0" w14:textId="77777777" w:rsidR="007627CE" w:rsidRDefault="007627CE" w:rsidP="33F188BF">
      <w:pPr>
        <w:jc w:val="center"/>
      </w:pPr>
    </w:p>
    <w:p w14:paraId="3055F3E0" w14:textId="77777777" w:rsidR="007627CE" w:rsidRDefault="007627CE" w:rsidP="33F188BF">
      <w:pPr>
        <w:jc w:val="center"/>
      </w:pPr>
    </w:p>
    <w:p w14:paraId="6C79AD57" w14:textId="77777777" w:rsidR="007627CE" w:rsidRDefault="007627CE" w:rsidP="33F188BF">
      <w:pPr>
        <w:jc w:val="center"/>
      </w:pPr>
    </w:p>
    <w:p w14:paraId="12FBE210" w14:textId="77777777" w:rsidR="007627CE" w:rsidRDefault="007627CE" w:rsidP="33F188BF">
      <w:pPr>
        <w:jc w:val="center"/>
      </w:pPr>
    </w:p>
    <w:p w14:paraId="641C323D" w14:textId="77777777" w:rsidR="007627CE" w:rsidRDefault="007627CE" w:rsidP="33F188BF">
      <w:pPr>
        <w:jc w:val="center"/>
      </w:pPr>
    </w:p>
    <w:p w14:paraId="28C0315E" w14:textId="77777777" w:rsidR="007627CE" w:rsidRDefault="007627CE" w:rsidP="33F188BF">
      <w:pPr>
        <w:jc w:val="center"/>
      </w:pPr>
    </w:p>
    <w:p w14:paraId="7032A981" w14:textId="77777777" w:rsidR="007627CE" w:rsidRDefault="007627CE" w:rsidP="33F188BF">
      <w:pPr>
        <w:jc w:val="center"/>
      </w:pPr>
    </w:p>
    <w:p w14:paraId="629DA934" w14:textId="77777777" w:rsidR="007627CE" w:rsidRDefault="007627CE" w:rsidP="33F188BF">
      <w:pPr>
        <w:jc w:val="center"/>
      </w:pPr>
    </w:p>
    <w:p w14:paraId="55712D18" w14:textId="77777777" w:rsidR="007627CE" w:rsidRDefault="007627CE" w:rsidP="33F188BF">
      <w:pPr>
        <w:jc w:val="center"/>
      </w:pPr>
    </w:p>
    <w:p w14:paraId="71DBDF90" w14:textId="77777777" w:rsidR="007627CE" w:rsidRDefault="007627CE" w:rsidP="33F188BF">
      <w:pPr>
        <w:jc w:val="center"/>
      </w:pPr>
    </w:p>
    <w:p w14:paraId="1B1C7C18" w14:textId="77777777" w:rsidR="007627CE" w:rsidRDefault="007627CE" w:rsidP="33F188BF">
      <w:pPr>
        <w:jc w:val="center"/>
      </w:pPr>
    </w:p>
    <w:p w14:paraId="2ED16409" w14:textId="77777777" w:rsidR="007627CE" w:rsidRDefault="007627CE" w:rsidP="33F188BF">
      <w:pPr>
        <w:jc w:val="center"/>
      </w:pPr>
    </w:p>
    <w:p w14:paraId="31F77367" w14:textId="77777777" w:rsidR="007627CE" w:rsidRDefault="007627CE" w:rsidP="33F188BF">
      <w:pPr>
        <w:jc w:val="center"/>
      </w:pPr>
    </w:p>
    <w:p w14:paraId="4148BE1D" w14:textId="77777777" w:rsidR="007627CE" w:rsidRDefault="007627CE" w:rsidP="33F188BF">
      <w:pPr>
        <w:jc w:val="center"/>
      </w:pPr>
    </w:p>
    <w:p w14:paraId="1EB24856" w14:textId="77777777" w:rsidR="007627CE" w:rsidRDefault="007627CE" w:rsidP="33F188BF">
      <w:pPr>
        <w:jc w:val="center"/>
      </w:pPr>
    </w:p>
    <w:p w14:paraId="388DD100" w14:textId="77777777" w:rsidR="007627CE" w:rsidRDefault="007627CE" w:rsidP="33F188BF">
      <w:pPr>
        <w:jc w:val="center"/>
      </w:pPr>
    </w:p>
    <w:p w14:paraId="3397CAF6" w14:textId="77777777" w:rsidR="007627CE" w:rsidRDefault="007627CE" w:rsidP="33F188BF">
      <w:pPr>
        <w:jc w:val="center"/>
      </w:pPr>
    </w:p>
    <w:p w14:paraId="7D1310DA" w14:textId="77777777" w:rsidR="007627CE" w:rsidRDefault="007627CE" w:rsidP="33F188BF">
      <w:pPr>
        <w:jc w:val="center"/>
      </w:pPr>
    </w:p>
    <w:p w14:paraId="5F7A849D" w14:textId="77777777" w:rsidR="007627CE" w:rsidRDefault="007627CE" w:rsidP="33F188BF">
      <w:pPr>
        <w:jc w:val="center"/>
      </w:pPr>
    </w:p>
    <w:p w14:paraId="7A3E59F7" w14:textId="77777777" w:rsidR="007627CE" w:rsidRDefault="007627CE" w:rsidP="33F188BF">
      <w:pPr>
        <w:jc w:val="center"/>
      </w:pPr>
    </w:p>
    <w:p w14:paraId="615210AA" w14:textId="77777777" w:rsidR="007627CE" w:rsidRDefault="007627CE" w:rsidP="33F188BF">
      <w:pPr>
        <w:jc w:val="center"/>
      </w:pPr>
    </w:p>
    <w:p w14:paraId="5ACE6AB7" w14:textId="00141FEC" w:rsidR="004A772E" w:rsidRDefault="00657CA4" w:rsidP="00657CA4">
      <w:pPr>
        <w:pStyle w:val="Heading1"/>
        <w:numPr>
          <w:ilvl w:val="0"/>
          <w:numId w:val="29"/>
        </w:numPr>
      </w:pPr>
      <w:bookmarkStart w:id="31" w:name="_Toc104198501"/>
      <w:bookmarkStart w:id="32" w:name="_Toc650781790"/>
      <w:bookmarkStart w:id="33" w:name="_Toc107907754"/>
      <w:bookmarkStart w:id="34" w:name="_Toc119570708"/>
      <w:bookmarkStart w:id="35" w:name="_Toc118205415"/>
      <w:r>
        <w:lastRenderedPageBreak/>
        <w:t>What this strategy cover</w:t>
      </w:r>
      <w:bookmarkEnd w:id="31"/>
      <w:bookmarkEnd w:id="32"/>
      <w:bookmarkEnd w:id="33"/>
      <w:r>
        <w:t>s</w:t>
      </w:r>
      <w:bookmarkEnd w:id="34"/>
      <w:bookmarkEnd w:id="35"/>
    </w:p>
    <w:p w14:paraId="3BE0D043" w14:textId="250EF300" w:rsidR="004A772E" w:rsidRDefault="004A772E" w:rsidP="004A772E"/>
    <w:p w14:paraId="154A04C2" w14:textId="77777777" w:rsidR="00AE46B4" w:rsidRDefault="00442088" w:rsidP="00442088">
      <w:pPr>
        <w:tabs>
          <w:tab w:val="left" w:pos="1944"/>
        </w:tabs>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b/>
      </w:r>
    </w:p>
    <w:p w14:paraId="2D82CFAE" w14:textId="7D36507E" w:rsidR="00D9323C" w:rsidRPr="00055227" w:rsidRDefault="00D9323C" w:rsidP="00D9323C">
      <w:pPr>
        <w:spacing w:line="360" w:lineRule="auto"/>
        <w:jc w:val="both"/>
        <w:rPr>
          <w:rFonts w:ascii="Franklin Gothic Book" w:hAnsi="Franklin Gothic Book"/>
          <w:sz w:val="22"/>
          <w:szCs w:val="22"/>
        </w:rPr>
      </w:pPr>
      <w:r>
        <w:rPr>
          <w:rFonts w:ascii="Franklin Gothic Book" w:hAnsi="Franklin Gothic Book"/>
          <w:sz w:val="22"/>
          <w:szCs w:val="22"/>
        </w:rPr>
        <w:t>The Thriving Communities strategy covers the 4Ps set out earlier</w:t>
      </w:r>
      <w:r w:rsidRPr="3BA9505B">
        <w:rPr>
          <w:rFonts w:ascii="Franklin Gothic Book" w:hAnsi="Franklin Gothic Book"/>
          <w:sz w:val="22"/>
          <w:szCs w:val="22"/>
        </w:rPr>
        <w:t>. There are numerous connections across all areas of work, by understanding and joining</w:t>
      </w:r>
      <w:r w:rsidR="00CA3578">
        <w:rPr>
          <w:rFonts w:ascii="Franklin Gothic Book" w:hAnsi="Franklin Gothic Book"/>
          <w:sz w:val="22"/>
          <w:szCs w:val="22"/>
        </w:rPr>
        <w:t xml:space="preserve"> </w:t>
      </w:r>
      <w:r w:rsidRPr="3BA9505B">
        <w:rPr>
          <w:rFonts w:ascii="Franklin Gothic Book" w:hAnsi="Franklin Gothic Book"/>
          <w:sz w:val="22"/>
          <w:szCs w:val="22"/>
        </w:rPr>
        <w:t xml:space="preserve">up these </w:t>
      </w:r>
      <w:r>
        <w:rPr>
          <w:rFonts w:ascii="Franklin Gothic Book" w:hAnsi="Franklin Gothic Book"/>
          <w:sz w:val="22"/>
          <w:szCs w:val="22"/>
        </w:rPr>
        <w:t>up</w:t>
      </w:r>
      <w:r w:rsidRPr="3BA9505B">
        <w:rPr>
          <w:rFonts w:ascii="Franklin Gothic Book" w:hAnsi="Franklin Gothic Book"/>
          <w:sz w:val="22"/>
          <w:szCs w:val="22"/>
        </w:rPr>
        <w:t xml:space="preserve"> we can </w:t>
      </w:r>
      <w:r>
        <w:rPr>
          <w:rFonts w:ascii="Franklin Gothic Book" w:hAnsi="Franklin Gothic Book"/>
          <w:sz w:val="22"/>
          <w:szCs w:val="22"/>
        </w:rPr>
        <w:t>create</w:t>
      </w:r>
      <w:r w:rsidRPr="3BA9505B">
        <w:rPr>
          <w:rFonts w:ascii="Franklin Gothic Book" w:hAnsi="Franklin Gothic Book"/>
          <w:sz w:val="22"/>
          <w:szCs w:val="22"/>
        </w:rPr>
        <w:t xml:space="preserve"> better support for residents.</w:t>
      </w:r>
    </w:p>
    <w:p w14:paraId="0E66205A" w14:textId="77777777" w:rsidR="00D9323C" w:rsidRDefault="00D9323C" w:rsidP="00D9323C">
      <w:pPr>
        <w:jc w:val="center"/>
      </w:pPr>
    </w:p>
    <w:p w14:paraId="7EF3E3E0" w14:textId="77777777" w:rsidR="00D9323C" w:rsidRDefault="00D9323C" w:rsidP="00D9323C">
      <w:pPr>
        <w:jc w:val="center"/>
      </w:pPr>
      <w:r>
        <w:rPr>
          <w:noProof/>
          <w:lang w:eastAsia="en-GB"/>
        </w:rPr>
        <w:drawing>
          <wp:inline distT="0" distB="0" distL="0" distR="0" wp14:anchorId="533FF1BB" wp14:editId="57298280">
            <wp:extent cx="4018280" cy="5684518"/>
            <wp:effectExtent l="0" t="0" r="1270" b="0"/>
            <wp:docPr id="6" name="Picture 6" descr="C:\Users\ibrooke\AppData\Local\Microsoft\Windows\INetCache\Content.Outlook\LF44D247\4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18280" cy="5684518"/>
                    </a:xfrm>
                    <a:prstGeom prst="rect">
                      <a:avLst/>
                    </a:prstGeom>
                  </pic:spPr>
                </pic:pic>
              </a:graphicData>
            </a:graphic>
          </wp:inline>
        </w:drawing>
      </w:r>
    </w:p>
    <w:p w14:paraId="6D79F7A4" w14:textId="77777777" w:rsidR="00D9323C" w:rsidRDefault="00D9323C" w:rsidP="00D9323C">
      <w:pPr>
        <w:jc w:val="center"/>
      </w:pPr>
    </w:p>
    <w:p w14:paraId="7B1E44BD" w14:textId="77777777" w:rsidR="00D9323C" w:rsidRDefault="00D9323C" w:rsidP="00D9323C">
      <w:pPr>
        <w:jc w:val="center"/>
      </w:pPr>
    </w:p>
    <w:p w14:paraId="4C993B3F" w14:textId="77777777" w:rsidR="00D9323C" w:rsidRPr="007627CE" w:rsidRDefault="00D9323C" w:rsidP="007627CE">
      <w:pPr>
        <w:spacing w:line="360" w:lineRule="auto"/>
        <w:jc w:val="both"/>
        <w:rPr>
          <w:rFonts w:ascii="Franklin Gothic Book" w:hAnsi="Franklin Gothic Book"/>
          <w:sz w:val="22"/>
        </w:rPr>
      </w:pPr>
    </w:p>
    <w:p w14:paraId="2CA3C273" w14:textId="37333487" w:rsidR="007627CE" w:rsidRPr="007627CE" w:rsidRDefault="007627CE" w:rsidP="007627CE">
      <w:pPr>
        <w:pStyle w:val="Heading2"/>
        <w:numPr>
          <w:ilvl w:val="0"/>
          <w:numId w:val="29"/>
        </w:numPr>
        <w:rPr>
          <w:sz w:val="40"/>
          <w:szCs w:val="36"/>
        </w:rPr>
      </w:pPr>
      <w:bookmarkStart w:id="36" w:name="_Toc118205417"/>
      <w:bookmarkStart w:id="37" w:name="_Toc119570709"/>
      <w:r w:rsidRPr="007627CE">
        <w:rPr>
          <w:sz w:val="40"/>
          <w:szCs w:val="36"/>
        </w:rPr>
        <w:lastRenderedPageBreak/>
        <w:t xml:space="preserve">How it all connects </w:t>
      </w:r>
    </w:p>
    <w:p w14:paraId="21676E6D" w14:textId="77777777" w:rsidR="007627CE" w:rsidRDefault="007627CE" w:rsidP="007627CE">
      <w:pPr>
        <w:pStyle w:val="Heading2"/>
        <w:rPr>
          <w:sz w:val="36"/>
          <w:szCs w:val="36"/>
        </w:rPr>
      </w:pPr>
    </w:p>
    <w:p w14:paraId="450E5E41" w14:textId="77777777" w:rsidR="007627CE" w:rsidRDefault="007627CE" w:rsidP="007627CE">
      <w:pPr>
        <w:pStyle w:val="Heading2"/>
        <w:rPr>
          <w:sz w:val="24"/>
          <w:szCs w:val="24"/>
        </w:rPr>
      </w:pPr>
      <w:r w:rsidRPr="02AAC904">
        <w:rPr>
          <w:sz w:val="36"/>
          <w:szCs w:val="36"/>
        </w:rPr>
        <w:t>Supporting Oxford’s 2050 Vision</w:t>
      </w:r>
      <w:bookmarkEnd w:id="36"/>
      <w:bookmarkEnd w:id="37"/>
    </w:p>
    <w:p w14:paraId="5342B177" w14:textId="77777777" w:rsidR="007627CE" w:rsidRPr="00020CAE" w:rsidRDefault="007627CE" w:rsidP="007627CE"/>
    <w:p w14:paraId="409EF181" w14:textId="77777777" w:rsidR="007627CE" w:rsidRDefault="007627CE" w:rsidP="007627CE">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The </w:t>
      </w:r>
      <w:hyperlink r:id="rId31">
        <w:r w:rsidRPr="02AAC904">
          <w:rPr>
            <w:rStyle w:val="Hyperlink"/>
            <w:rFonts w:ascii="Franklin Gothic Book" w:eastAsia="Franklin Gothic Book" w:hAnsi="Franklin Gothic Book" w:cs="Franklin Gothic Book"/>
            <w:b/>
            <w:bCs/>
            <w:sz w:val="22"/>
            <w:szCs w:val="22"/>
          </w:rPr>
          <w:t>Oxford2050</w:t>
        </w:r>
      </w:hyperlink>
      <w:r w:rsidRPr="02AAC904">
        <w:rPr>
          <w:rFonts w:ascii="Franklin Gothic Book" w:eastAsia="Franklin Gothic Book" w:hAnsi="Franklin Gothic Book" w:cs="Franklin Gothic Book"/>
          <w:sz w:val="22"/>
          <w:szCs w:val="22"/>
        </w:rPr>
        <w:t xml:space="preserve"> vision shows our plans for the future of the city. Thriving Communities are central to this vision, connecting each theme and playing a primary role in the people and communities and culture and leisure sections.</w:t>
      </w:r>
    </w:p>
    <w:p w14:paraId="7D158B82" w14:textId="77777777" w:rsidR="00934641" w:rsidRDefault="00934641" w:rsidP="007627CE">
      <w:pPr>
        <w:spacing w:line="360" w:lineRule="auto"/>
        <w:jc w:val="both"/>
        <w:rPr>
          <w:rFonts w:ascii="Franklin Gothic Book" w:eastAsia="Franklin Gothic Book" w:hAnsi="Franklin Gothic Book" w:cs="Franklin Gothic Book"/>
          <w:sz w:val="22"/>
          <w:szCs w:val="22"/>
        </w:rPr>
      </w:pPr>
    </w:p>
    <w:p w14:paraId="6EF5EDDF" w14:textId="77777777" w:rsidR="00AE46B4" w:rsidRPr="00155596" w:rsidRDefault="7AE30A13" w:rsidP="02AAC904">
      <w:pPr>
        <w:pStyle w:val="Heading2"/>
        <w:rPr>
          <w:sz w:val="36"/>
          <w:szCs w:val="36"/>
        </w:rPr>
      </w:pPr>
      <w:bookmarkStart w:id="38" w:name="_Toc118205418"/>
      <w:bookmarkStart w:id="39" w:name="_Toc119570710"/>
      <w:r w:rsidRPr="02AAC904">
        <w:rPr>
          <w:sz w:val="36"/>
          <w:szCs w:val="36"/>
        </w:rPr>
        <w:t>Our Corporate Strategy</w:t>
      </w:r>
      <w:bookmarkEnd w:id="38"/>
      <w:bookmarkEnd w:id="39"/>
    </w:p>
    <w:p w14:paraId="6BB366C4" w14:textId="77777777" w:rsidR="00AE46B4" w:rsidRDefault="00AE46B4" w:rsidP="00AE46B4">
      <w:pPr>
        <w:jc w:val="both"/>
        <w:rPr>
          <w:rFonts w:ascii="Franklin Gothic Book" w:eastAsia="Franklin Gothic Book" w:hAnsi="Franklin Gothic Book" w:cs="Franklin Gothic Book"/>
        </w:rPr>
      </w:pPr>
    </w:p>
    <w:p w14:paraId="5C7A56A0" w14:textId="63DC9842" w:rsidR="00AE46B4" w:rsidRPr="00055227" w:rsidRDefault="7AE30A13" w:rsidP="00B6074D">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Thriving Communities </w:t>
      </w:r>
      <w:r w:rsidR="00B44CED">
        <w:rPr>
          <w:rFonts w:ascii="Franklin Gothic Book" w:eastAsia="Franklin Gothic Book" w:hAnsi="Franklin Gothic Book" w:cs="Franklin Gothic Book"/>
          <w:sz w:val="22"/>
          <w:szCs w:val="22"/>
        </w:rPr>
        <w:t>is</w:t>
      </w:r>
      <w:r w:rsidRPr="02AAC904">
        <w:rPr>
          <w:rFonts w:ascii="Franklin Gothic Book" w:eastAsia="Franklin Gothic Book" w:hAnsi="Franklin Gothic Book" w:cs="Franklin Gothic Book"/>
          <w:sz w:val="22"/>
          <w:szCs w:val="22"/>
        </w:rPr>
        <w:t xml:space="preserve"> one of the four mutually supportive </w:t>
      </w:r>
      <w:r w:rsidR="00B44CED">
        <w:rPr>
          <w:rFonts w:ascii="Franklin Gothic Book" w:eastAsia="Franklin Gothic Book" w:hAnsi="Franklin Gothic Book" w:cs="Franklin Gothic Book"/>
          <w:sz w:val="22"/>
          <w:szCs w:val="22"/>
        </w:rPr>
        <w:t>areas</w:t>
      </w:r>
      <w:r w:rsidRPr="02AAC904">
        <w:rPr>
          <w:rFonts w:ascii="Franklin Gothic Book" w:eastAsia="Franklin Gothic Book" w:hAnsi="Franklin Gothic Book" w:cs="Franklin Gothic Book"/>
          <w:sz w:val="22"/>
          <w:szCs w:val="22"/>
        </w:rPr>
        <w:t xml:space="preserve"> of the Council’s Corporate Strategy. The </w:t>
      </w:r>
      <w:r w:rsidR="00CA3578">
        <w:rPr>
          <w:rFonts w:ascii="Franklin Gothic Book" w:eastAsia="Franklin Gothic Book" w:hAnsi="Franklin Gothic Book" w:cs="Franklin Gothic Book"/>
          <w:sz w:val="22"/>
          <w:szCs w:val="22"/>
        </w:rPr>
        <w:t xml:space="preserve">following </w:t>
      </w:r>
      <w:r w:rsidRPr="02AAC904">
        <w:rPr>
          <w:rFonts w:ascii="Franklin Gothic Book" w:eastAsia="Franklin Gothic Book" w:hAnsi="Franklin Gothic Book" w:cs="Franklin Gothic Book"/>
          <w:sz w:val="22"/>
          <w:szCs w:val="22"/>
        </w:rPr>
        <w:t xml:space="preserve">diagram </w:t>
      </w:r>
      <w:r w:rsidR="00CA3578">
        <w:rPr>
          <w:rFonts w:ascii="Franklin Gothic Book" w:eastAsia="Franklin Gothic Book" w:hAnsi="Franklin Gothic Book" w:cs="Franklin Gothic Book"/>
          <w:sz w:val="22"/>
          <w:szCs w:val="22"/>
        </w:rPr>
        <w:t>s</w:t>
      </w:r>
      <w:r w:rsidR="00B6074D">
        <w:rPr>
          <w:rFonts w:ascii="Franklin Gothic Book" w:eastAsia="Franklin Gothic Book" w:hAnsi="Franklin Gothic Book" w:cs="Franklin Gothic Book"/>
          <w:sz w:val="22"/>
          <w:szCs w:val="22"/>
        </w:rPr>
        <w:t>hows</w:t>
      </w:r>
      <w:r w:rsidRPr="02AAC904">
        <w:rPr>
          <w:rFonts w:ascii="Franklin Gothic Book" w:eastAsia="Franklin Gothic Book" w:hAnsi="Franklin Gothic Book" w:cs="Franklin Gothic Book"/>
          <w:sz w:val="22"/>
          <w:szCs w:val="22"/>
        </w:rPr>
        <w:t xml:space="preserve"> the </w:t>
      </w:r>
      <w:r w:rsidR="00B6074D">
        <w:rPr>
          <w:rFonts w:ascii="Franklin Gothic Book" w:eastAsia="Franklin Gothic Book" w:hAnsi="Franklin Gothic Book" w:cs="Franklin Gothic Book"/>
          <w:sz w:val="22"/>
          <w:szCs w:val="22"/>
        </w:rPr>
        <w:t>connections</w:t>
      </w:r>
      <w:r w:rsidRPr="02AAC904">
        <w:rPr>
          <w:rFonts w:ascii="Franklin Gothic Book" w:eastAsia="Franklin Gothic Book" w:hAnsi="Franklin Gothic Book" w:cs="Franklin Gothic Book"/>
          <w:sz w:val="22"/>
          <w:szCs w:val="22"/>
        </w:rPr>
        <w:t xml:space="preserve"> between Thriving Communities, Housing, Envi</w:t>
      </w:r>
      <w:r w:rsidR="00B6074D">
        <w:rPr>
          <w:rFonts w:ascii="Franklin Gothic Book" w:eastAsia="Franklin Gothic Book" w:hAnsi="Franklin Gothic Book" w:cs="Franklin Gothic Book"/>
          <w:sz w:val="22"/>
          <w:szCs w:val="22"/>
        </w:rPr>
        <w:t>ronment and the Economy.</w:t>
      </w:r>
      <w:r w:rsidR="00934641">
        <w:rPr>
          <w:rFonts w:ascii="Franklin Gothic Book" w:eastAsia="Franklin Gothic Book" w:hAnsi="Franklin Gothic Book" w:cs="Franklin Gothic Book"/>
          <w:sz w:val="22"/>
          <w:szCs w:val="22"/>
        </w:rPr>
        <w:t xml:space="preserve"> </w:t>
      </w:r>
      <w:r w:rsidR="00B6074D">
        <w:rPr>
          <w:rFonts w:ascii="Franklin Gothic Book" w:eastAsia="Franklin Gothic Book" w:hAnsi="Franklin Gothic Book" w:cs="Franklin Gothic Book"/>
          <w:sz w:val="22"/>
          <w:szCs w:val="22"/>
        </w:rPr>
        <w:t>Together they help create our</w:t>
      </w:r>
      <w:r w:rsidRPr="02AAC904">
        <w:rPr>
          <w:rFonts w:ascii="Franklin Gothic Book" w:eastAsia="Franklin Gothic Book" w:hAnsi="Franklin Gothic Book" w:cs="Franklin Gothic Book"/>
          <w:sz w:val="22"/>
          <w:szCs w:val="22"/>
        </w:rPr>
        <w:t xml:space="preserve"> vision</w:t>
      </w:r>
      <w:r w:rsidR="00B6074D">
        <w:rPr>
          <w:rFonts w:ascii="Franklin Gothic Book" w:eastAsia="Franklin Gothic Book" w:hAnsi="Franklin Gothic Book" w:cs="Franklin Gothic Book"/>
          <w:sz w:val="22"/>
          <w:szCs w:val="22"/>
        </w:rPr>
        <w:t xml:space="preserve"> for communities</w:t>
      </w:r>
      <w:r w:rsidRPr="02AAC904">
        <w:rPr>
          <w:rFonts w:ascii="Franklin Gothic Book" w:eastAsia="Franklin Gothic Book" w:hAnsi="Franklin Gothic Book" w:cs="Franklin Gothic Book"/>
          <w:sz w:val="22"/>
          <w:szCs w:val="22"/>
        </w:rPr>
        <w:t>:</w:t>
      </w:r>
    </w:p>
    <w:p w14:paraId="5C5A27D7" w14:textId="77777777" w:rsidR="00AE46B4" w:rsidRDefault="00AE46B4" w:rsidP="00AE46B4">
      <w:pPr>
        <w:spacing w:line="360" w:lineRule="auto"/>
        <w:jc w:val="both"/>
        <w:rPr>
          <w:rFonts w:ascii="Franklin Gothic Book" w:eastAsia="Franklin Gothic Book" w:hAnsi="Franklin Gothic Book" w:cs="Franklin Gothic Book"/>
          <w:color w:val="002060"/>
        </w:rPr>
      </w:pPr>
    </w:p>
    <w:p w14:paraId="09B75CA5" w14:textId="77777777" w:rsidR="00AE46B4" w:rsidRPr="001B1E6D" w:rsidRDefault="7AE30A13" w:rsidP="00AE46B4">
      <w:pPr>
        <w:pStyle w:val="Newformat-Heading1"/>
        <w:numPr>
          <w:ilvl w:val="0"/>
          <w:numId w:val="0"/>
        </w:numPr>
        <w:jc w:val="center"/>
        <w:rPr>
          <w:b w:val="0"/>
          <w:bCs w:val="0"/>
          <w:sz w:val="28"/>
          <w:szCs w:val="28"/>
        </w:rPr>
      </w:pPr>
      <w:r w:rsidRPr="02AAC904">
        <w:rPr>
          <w:b w:val="0"/>
          <w:bCs w:val="0"/>
          <w:sz w:val="28"/>
          <w:szCs w:val="28"/>
        </w:rPr>
        <w:t>“Oxford’s diverse communities should be equipped, supported and enabled to tackle inequality and ensure everyone is able to play a full part in the life of our city.”</w:t>
      </w:r>
    </w:p>
    <w:p w14:paraId="5A69CAE1" w14:textId="77777777" w:rsidR="00155596" w:rsidRDefault="5BC743EB" w:rsidP="00155596">
      <w:pPr>
        <w:spacing w:line="360" w:lineRule="auto"/>
        <w:ind w:left="720"/>
        <w:jc w:val="right"/>
        <w:rPr>
          <w:rFonts w:ascii="Franklin Gothic Demi Cond" w:hAnsi="Franklin Gothic Demi Cond"/>
          <w:sz w:val="28"/>
          <w:szCs w:val="28"/>
        </w:rPr>
      </w:pPr>
      <w:r w:rsidRPr="02AAC904">
        <w:rPr>
          <w:rFonts w:ascii="Franklin Gothic Demi Cond" w:hAnsi="Franklin Gothic Demi Cond"/>
          <w:sz w:val="28"/>
          <w:szCs w:val="28"/>
        </w:rPr>
        <w:t>– Corporate Strategy, 2020-2024</w:t>
      </w:r>
    </w:p>
    <w:p w14:paraId="2F37328C" w14:textId="77777777" w:rsidR="00934641" w:rsidRDefault="00934641" w:rsidP="00934641">
      <w:pPr>
        <w:spacing w:line="360" w:lineRule="auto"/>
        <w:jc w:val="both"/>
        <w:rPr>
          <w:rFonts w:ascii="Franklin Gothic Book" w:eastAsia="Franklin Gothic Book" w:hAnsi="Franklin Gothic Book" w:cs="Franklin Gothic Book"/>
          <w:sz w:val="22"/>
          <w:szCs w:val="22"/>
        </w:rPr>
      </w:pPr>
    </w:p>
    <w:p w14:paraId="65480B06" w14:textId="1ECBF10E" w:rsidR="00934641" w:rsidRDefault="00934641" w:rsidP="007627CE">
      <w:pPr>
        <w:spacing w:line="360" w:lineRule="auto"/>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To achieve this vision, we know the importance of wor</w:t>
      </w:r>
      <w:r w:rsidR="00CA3578">
        <w:rPr>
          <w:rFonts w:ascii="Franklin Gothic Book" w:eastAsia="Franklin Gothic Book" w:hAnsi="Franklin Gothic Book" w:cs="Franklin Gothic Book"/>
          <w:sz w:val="22"/>
          <w:szCs w:val="22"/>
        </w:rPr>
        <w:t xml:space="preserve">king with </w:t>
      </w:r>
      <w:r w:rsidRPr="3BA9505B">
        <w:rPr>
          <w:rFonts w:ascii="Franklin Gothic Book" w:eastAsia="Franklin Gothic Book" w:hAnsi="Franklin Gothic Book" w:cs="Franklin Gothic Book"/>
          <w:sz w:val="22"/>
          <w:szCs w:val="22"/>
        </w:rPr>
        <w:t xml:space="preserve">communities and partners. An example of collaboration between local authorities and the community is the emerging Oxfordshire Food Strategy. </w:t>
      </w:r>
      <w:r>
        <w:rPr>
          <w:rFonts w:ascii="Franklin Gothic Book" w:eastAsia="Franklin Gothic Book" w:hAnsi="Franklin Gothic Book" w:cs="Franklin Gothic Book"/>
          <w:sz w:val="22"/>
          <w:szCs w:val="22"/>
        </w:rPr>
        <w:t xml:space="preserve">This sets out how Oxfordshire’s food system can help achieve priorities for </w:t>
      </w:r>
      <w:r w:rsidRPr="3BA9505B">
        <w:rPr>
          <w:rFonts w:ascii="Franklin Gothic Book" w:eastAsia="Franklin Gothic Book" w:hAnsi="Franklin Gothic Book" w:cs="Franklin Gothic Book"/>
          <w:sz w:val="22"/>
          <w:szCs w:val="22"/>
        </w:rPr>
        <w:t>health and wellbeing, climate change and biodiversity loss, and fair income</w:t>
      </w:r>
      <w:r>
        <w:rPr>
          <w:rFonts w:ascii="Franklin Gothic Book" w:eastAsia="Franklin Gothic Book" w:hAnsi="Franklin Gothic Book" w:cs="Franklin Gothic Book"/>
          <w:sz w:val="22"/>
          <w:szCs w:val="22"/>
        </w:rPr>
        <w:t xml:space="preserve"> and employment.</w:t>
      </w:r>
    </w:p>
    <w:p w14:paraId="66529C6E" w14:textId="77777777" w:rsidR="00934641" w:rsidRDefault="00934641" w:rsidP="007627CE">
      <w:pPr>
        <w:spacing w:line="360" w:lineRule="auto"/>
        <w:rPr>
          <w:rFonts w:ascii="Franklin Gothic Book" w:eastAsia="Franklin Gothic Book" w:hAnsi="Franklin Gothic Book" w:cs="Franklin Gothic Book"/>
          <w:sz w:val="22"/>
          <w:szCs w:val="22"/>
        </w:rPr>
      </w:pPr>
    </w:p>
    <w:p w14:paraId="0A482877" w14:textId="46ED1F6D" w:rsidR="00934641" w:rsidRDefault="116227E2" w:rsidP="007627CE">
      <w:pPr>
        <w:spacing w:line="360" w:lineRule="auto"/>
        <w:rPr>
          <w:rFonts w:ascii="Franklin Gothic Book" w:hAnsi="Franklin Gothic Book"/>
          <w:sz w:val="22"/>
          <w:szCs w:val="22"/>
        </w:rPr>
      </w:pPr>
      <w:r w:rsidRPr="3BA9505B">
        <w:rPr>
          <w:rFonts w:ascii="Franklin Gothic Book" w:hAnsi="Franklin Gothic Book"/>
          <w:sz w:val="22"/>
          <w:szCs w:val="22"/>
        </w:rPr>
        <w:t>Connectiv</w:t>
      </w:r>
      <w:r w:rsidR="4C0B8C2C" w:rsidRPr="3BA9505B">
        <w:rPr>
          <w:rFonts w:ascii="Franklin Gothic Book" w:hAnsi="Franklin Gothic Book"/>
          <w:sz w:val="22"/>
          <w:szCs w:val="22"/>
        </w:rPr>
        <w:t>it</w:t>
      </w:r>
      <w:r w:rsidRPr="3BA9505B">
        <w:rPr>
          <w:rFonts w:ascii="Franklin Gothic Book" w:hAnsi="Franklin Gothic Book"/>
          <w:sz w:val="22"/>
          <w:szCs w:val="22"/>
        </w:rPr>
        <w:t>y is a key part of the strategy</w:t>
      </w:r>
      <w:r w:rsidR="50C79908" w:rsidRPr="3BA9505B">
        <w:rPr>
          <w:rFonts w:ascii="Franklin Gothic Book" w:hAnsi="Franklin Gothic Book"/>
          <w:sz w:val="22"/>
          <w:szCs w:val="22"/>
        </w:rPr>
        <w:t>;</w:t>
      </w:r>
      <w:r w:rsidRPr="3BA9505B">
        <w:rPr>
          <w:rFonts w:ascii="Franklin Gothic Book" w:hAnsi="Franklin Gothic Book"/>
          <w:sz w:val="22"/>
          <w:szCs w:val="22"/>
        </w:rPr>
        <w:t xml:space="preserve"> </w:t>
      </w:r>
      <w:r w:rsidR="00B44CED">
        <w:rPr>
          <w:rFonts w:ascii="Franklin Gothic Book" w:hAnsi="Franklin Gothic Book"/>
          <w:sz w:val="22"/>
          <w:szCs w:val="22"/>
        </w:rPr>
        <w:t>projects, objectives and partners often overlap across the council which can be</w:t>
      </w:r>
      <w:r w:rsidR="7843B2D7" w:rsidRPr="3BA9505B">
        <w:rPr>
          <w:rFonts w:ascii="Franklin Gothic Book" w:hAnsi="Franklin Gothic Book"/>
          <w:sz w:val="22"/>
          <w:szCs w:val="22"/>
        </w:rPr>
        <w:t xml:space="preserve"> confusing</w:t>
      </w:r>
      <w:r w:rsidR="00B44CED">
        <w:rPr>
          <w:rFonts w:ascii="Franklin Gothic Book" w:hAnsi="Franklin Gothic Book"/>
          <w:sz w:val="22"/>
          <w:szCs w:val="22"/>
        </w:rPr>
        <w:t>, making</w:t>
      </w:r>
      <w:r w:rsidR="00A12D98">
        <w:rPr>
          <w:rFonts w:ascii="Franklin Gothic Book" w:hAnsi="Franklin Gothic Book"/>
          <w:sz w:val="22"/>
          <w:szCs w:val="22"/>
        </w:rPr>
        <w:t xml:space="preserve"> it </w:t>
      </w:r>
      <w:r w:rsidR="00B44CED">
        <w:rPr>
          <w:rFonts w:ascii="Franklin Gothic Book" w:hAnsi="Franklin Gothic Book"/>
          <w:sz w:val="22"/>
          <w:szCs w:val="22"/>
        </w:rPr>
        <w:t>challenging</w:t>
      </w:r>
      <w:r w:rsidR="00A12D98">
        <w:rPr>
          <w:rFonts w:ascii="Franklin Gothic Book" w:hAnsi="Franklin Gothic Book"/>
          <w:sz w:val="22"/>
          <w:szCs w:val="22"/>
        </w:rPr>
        <w:t xml:space="preserve"> for people to effectively </w:t>
      </w:r>
      <w:r w:rsidR="7518205E" w:rsidRPr="3BA9505B">
        <w:rPr>
          <w:rFonts w:ascii="Franklin Gothic Book" w:hAnsi="Franklin Gothic Book"/>
          <w:sz w:val="22"/>
          <w:szCs w:val="22"/>
        </w:rPr>
        <w:t>join</w:t>
      </w:r>
      <w:r w:rsidR="00A12D98">
        <w:rPr>
          <w:rFonts w:ascii="Franklin Gothic Book" w:hAnsi="Franklin Gothic Book"/>
          <w:sz w:val="22"/>
          <w:szCs w:val="22"/>
        </w:rPr>
        <w:t xml:space="preserve"> up </w:t>
      </w:r>
      <w:r w:rsidR="7843B2D7" w:rsidRPr="3BA9505B">
        <w:rPr>
          <w:rFonts w:ascii="Franklin Gothic Book" w:hAnsi="Franklin Gothic Book"/>
          <w:sz w:val="22"/>
          <w:szCs w:val="22"/>
        </w:rPr>
        <w:t>the</w:t>
      </w:r>
      <w:r w:rsidR="768A7F12" w:rsidRPr="3BA9505B">
        <w:rPr>
          <w:rFonts w:ascii="Franklin Gothic Book" w:hAnsi="Franklin Gothic Book"/>
          <w:sz w:val="22"/>
          <w:szCs w:val="22"/>
        </w:rPr>
        <w:t>ir</w:t>
      </w:r>
      <w:r w:rsidR="7843B2D7" w:rsidRPr="3BA9505B">
        <w:rPr>
          <w:rFonts w:ascii="Franklin Gothic Book" w:hAnsi="Franklin Gothic Book"/>
          <w:sz w:val="22"/>
          <w:szCs w:val="22"/>
        </w:rPr>
        <w:t xml:space="preserve"> work. </w:t>
      </w:r>
      <w:r w:rsidR="768A7F12" w:rsidRPr="3BA9505B">
        <w:rPr>
          <w:rFonts w:ascii="Franklin Gothic Book" w:hAnsi="Franklin Gothic Book"/>
          <w:sz w:val="22"/>
          <w:szCs w:val="22"/>
        </w:rPr>
        <w:t xml:space="preserve">The </w:t>
      </w:r>
      <w:r w:rsidRPr="3BA9505B">
        <w:rPr>
          <w:rFonts w:ascii="Franklin Gothic Book" w:hAnsi="Franklin Gothic Book"/>
          <w:sz w:val="22"/>
          <w:szCs w:val="22"/>
        </w:rPr>
        <w:t xml:space="preserve">graphic </w:t>
      </w:r>
      <w:r w:rsidR="50C79908" w:rsidRPr="3BA9505B">
        <w:rPr>
          <w:rFonts w:ascii="Franklin Gothic Book" w:hAnsi="Franklin Gothic Book"/>
          <w:sz w:val="22"/>
          <w:szCs w:val="22"/>
        </w:rPr>
        <w:t xml:space="preserve">below </w:t>
      </w:r>
      <w:r w:rsidRPr="3BA9505B">
        <w:rPr>
          <w:rFonts w:ascii="Franklin Gothic Book" w:hAnsi="Franklin Gothic Book"/>
          <w:sz w:val="22"/>
          <w:szCs w:val="22"/>
        </w:rPr>
        <w:t xml:space="preserve">shows how </w:t>
      </w:r>
      <w:r w:rsidR="00A12D98">
        <w:rPr>
          <w:rFonts w:ascii="Franklin Gothic Book" w:hAnsi="Franklin Gothic Book"/>
          <w:sz w:val="22"/>
          <w:szCs w:val="22"/>
        </w:rPr>
        <w:t xml:space="preserve">these </w:t>
      </w:r>
      <w:r w:rsidRPr="3BA9505B">
        <w:rPr>
          <w:rFonts w:ascii="Franklin Gothic Book" w:hAnsi="Franklin Gothic Book"/>
          <w:sz w:val="22"/>
          <w:szCs w:val="22"/>
        </w:rPr>
        <w:t xml:space="preserve">strategies </w:t>
      </w:r>
      <w:r w:rsidR="00A12D98">
        <w:rPr>
          <w:rFonts w:ascii="Franklin Gothic Book" w:hAnsi="Franklin Gothic Book"/>
          <w:sz w:val="22"/>
          <w:szCs w:val="22"/>
        </w:rPr>
        <w:t xml:space="preserve">connect </w:t>
      </w:r>
      <w:r w:rsidRPr="3BA9505B">
        <w:rPr>
          <w:rFonts w:ascii="Franklin Gothic Book" w:hAnsi="Franklin Gothic Book"/>
          <w:sz w:val="22"/>
          <w:szCs w:val="22"/>
        </w:rPr>
        <w:t xml:space="preserve">to achieve the </w:t>
      </w:r>
      <w:r w:rsidR="00A12D98">
        <w:rPr>
          <w:rFonts w:ascii="Franklin Gothic Book" w:hAnsi="Franklin Gothic Book"/>
          <w:sz w:val="22"/>
          <w:szCs w:val="22"/>
        </w:rPr>
        <w:t xml:space="preserve">shared </w:t>
      </w:r>
      <w:r w:rsidRPr="3BA9505B">
        <w:rPr>
          <w:rFonts w:ascii="Franklin Gothic Book" w:hAnsi="Franklin Gothic Book"/>
          <w:sz w:val="22"/>
          <w:szCs w:val="22"/>
        </w:rPr>
        <w:t>outcomes.</w:t>
      </w:r>
    </w:p>
    <w:p w14:paraId="6C35A677" w14:textId="77777777" w:rsidR="004F2B81" w:rsidRDefault="004F2B81" w:rsidP="00743C4E">
      <w:pPr>
        <w:rPr>
          <w:rFonts w:ascii="Franklin Gothic Book" w:hAnsi="Franklin Gothic Book"/>
          <w:sz w:val="22"/>
          <w:szCs w:val="22"/>
        </w:rPr>
      </w:pPr>
    </w:p>
    <w:p w14:paraId="24489BE3" w14:textId="77777777" w:rsidR="00934641" w:rsidRDefault="00934641" w:rsidP="00743C4E">
      <w:pPr>
        <w:rPr>
          <w:rFonts w:ascii="Franklin Gothic Book" w:hAnsi="Franklin Gothic Book"/>
          <w:sz w:val="22"/>
          <w:szCs w:val="22"/>
        </w:rPr>
      </w:pPr>
    </w:p>
    <w:p w14:paraId="1091140E" w14:textId="77777777" w:rsidR="00934641" w:rsidRDefault="00934641" w:rsidP="00743C4E">
      <w:pPr>
        <w:rPr>
          <w:rFonts w:ascii="Franklin Gothic Book" w:hAnsi="Franklin Gothic Book"/>
          <w:sz w:val="22"/>
          <w:szCs w:val="22"/>
        </w:rPr>
      </w:pPr>
    </w:p>
    <w:p w14:paraId="28BB2698" w14:textId="77777777" w:rsidR="00934641" w:rsidRDefault="00934641" w:rsidP="00743C4E">
      <w:pPr>
        <w:rPr>
          <w:rFonts w:ascii="Franklin Gothic Book" w:hAnsi="Franklin Gothic Book"/>
          <w:sz w:val="22"/>
          <w:szCs w:val="22"/>
        </w:rPr>
      </w:pPr>
    </w:p>
    <w:p w14:paraId="2EC44FF7" w14:textId="77777777" w:rsidR="00934641" w:rsidRDefault="00934641" w:rsidP="00743C4E">
      <w:pPr>
        <w:rPr>
          <w:rFonts w:ascii="Franklin Gothic Book" w:hAnsi="Franklin Gothic Book"/>
          <w:sz w:val="22"/>
          <w:szCs w:val="22"/>
        </w:rPr>
      </w:pPr>
    </w:p>
    <w:p w14:paraId="3C3C79CB" w14:textId="77777777" w:rsidR="00934641" w:rsidRDefault="00934641" w:rsidP="00743C4E">
      <w:pPr>
        <w:rPr>
          <w:rFonts w:ascii="Franklin Gothic Book" w:hAnsi="Franklin Gothic Book"/>
          <w:sz w:val="22"/>
          <w:szCs w:val="22"/>
        </w:rPr>
      </w:pPr>
    </w:p>
    <w:p w14:paraId="77192A06" w14:textId="77777777" w:rsidR="00934641" w:rsidRDefault="00934641" w:rsidP="00743C4E">
      <w:pPr>
        <w:rPr>
          <w:rFonts w:ascii="Franklin Gothic Book" w:hAnsi="Franklin Gothic Book"/>
          <w:sz w:val="22"/>
          <w:szCs w:val="22"/>
        </w:rPr>
      </w:pPr>
    </w:p>
    <w:p w14:paraId="1B6E1ABF" w14:textId="77777777" w:rsidR="00934641" w:rsidRDefault="00934641" w:rsidP="00743C4E">
      <w:pPr>
        <w:rPr>
          <w:rFonts w:ascii="Franklin Gothic Book" w:hAnsi="Franklin Gothic Book"/>
          <w:sz w:val="22"/>
          <w:szCs w:val="22"/>
        </w:rPr>
      </w:pPr>
    </w:p>
    <w:p w14:paraId="6A04E0E2" w14:textId="77777777" w:rsidR="00934641" w:rsidRDefault="00934641" w:rsidP="00743C4E">
      <w:pPr>
        <w:rPr>
          <w:rFonts w:ascii="Franklin Gothic Book" w:hAnsi="Franklin Gothic Book"/>
          <w:sz w:val="22"/>
          <w:szCs w:val="22"/>
        </w:rPr>
      </w:pPr>
    </w:p>
    <w:p w14:paraId="58343397" w14:textId="77777777" w:rsidR="00934641" w:rsidRDefault="00934641" w:rsidP="00743C4E">
      <w:pPr>
        <w:rPr>
          <w:rFonts w:ascii="Franklin Gothic Book" w:hAnsi="Franklin Gothic Book"/>
          <w:sz w:val="22"/>
          <w:szCs w:val="22"/>
        </w:rPr>
      </w:pPr>
    </w:p>
    <w:p w14:paraId="65ABFA80" w14:textId="77777777" w:rsidR="00934641" w:rsidRDefault="00934641" w:rsidP="00743C4E">
      <w:pPr>
        <w:rPr>
          <w:rFonts w:ascii="Franklin Gothic Book" w:hAnsi="Franklin Gothic Book"/>
          <w:sz w:val="22"/>
          <w:szCs w:val="22"/>
        </w:rPr>
      </w:pPr>
    </w:p>
    <w:p w14:paraId="11B5E7C1" w14:textId="77777777" w:rsidR="00934641" w:rsidRDefault="00934641" w:rsidP="00743C4E">
      <w:pPr>
        <w:rPr>
          <w:rFonts w:ascii="Franklin Gothic Book" w:hAnsi="Franklin Gothic Book"/>
          <w:sz w:val="22"/>
          <w:szCs w:val="22"/>
        </w:rPr>
      </w:pPr>
    </w:p>
    <w:p w14:paraId="0A889622" w14:textId="77777777" w:rsidR="00934641" w:rsidRDefault="00934641" w:rsidP="00743C4E">
      <w:pPr>
        <w:rPr>
          <w:rFonts w:ascii="Franklin Gothic Book" w:hAnsi="Franklin Gothic Book"/>
          <w:sz w:val="22"/>
          <w:szCs w:val="22"/>
        </w:rPr>
      </w:pPr>
    </w:p>
    <w:p w14:paraId="43FA8852" w14:textId="77777777" w:rsidR="00934641" w:rsidRDefault="38FEB4E8" w:rsidP="00743C4E">
      <w:pPr>
        <w:pStyle w:val="Newformat-Heading1"/>
        <w:numPr>
          <w:ilvl w:val="0"/>
          <w:numId w:val="0"/>
        </w:numPr>
        <w:jc w:val="center"/>
        <w:rPr>
          <w:b w:val="0"/>
          <w:bCs w:val="0"/>
          <w:sz w:val="28"/>
          <w:szCs w:val="28"/>
        </w:rPr>
      </w:pPr>
      <w:r w:rsidRPr="02AAC904">
        <w:rPr>
          <w:b w:val="0"/>
          <w:bCs w:val="0"/>
          <w:sz w:val="28"/>
          <w:szCs w:val="28"/>
        </w:rPr>
        <w:lastRenderedPageBreak/>
        <w:t>“Create shared agendas and ensure everyone understands how</w:t>
      </w:r>
    </w:p>
    <w:p w14:paraId="61401D36" w14:textId="7D4C821C" w:rsidR="00743C4E" w:rsidRPr="001B1E6D" w:rsidRDefault="38FEB4E8" w:rsidP="00743C4E">
      <w:pPr>
        <w:pStyle w:val="Newformat-Heading1"/>
        <w:numPr>
          <w:ilvl w:val="0"/>
          <w:numId w:val="0"/>
        </w:numPr>
        <w:jc w:val="center"/>
        <w:rPr>
          <w:rFonts w:eastAsia="Calibri"/>
          <w:b w:val="0"/>
          <w:bCs w:val="0"/>
          <w:sz w:val="28"/>
          <w:szCs w:val="28"/>
        </w:rPr>
      </w:pPr>
      <w:r w:rsidRPr="02AAC904">
        <w:rPr>
          <w:b w:val="0"/>
          <w:bCs w:val="0"/>
          <w:sz w:val="28"/>
          <w:szCs w:val="28"/>
        </w:rPr>
        <w:t xml:space="preserve"> they</w:t>
      </w:r>
      <w:r w:rsidR="007627CE">
        <w:rPr>
          <w:b w:val="0"/>
          <w:bCs w:val="0"/>
          <w:sz w:val="28"/>
          <w:szCs w:val="28"/>
        </w:rPr>
        <w:t xml:space="preserve"> </w:t>
      </w:r>
      <w:r w:rsidRPr="02AAC904">
        <w:rPr>
          <w:b w:val="0"/>
          <w:bCs w:val="0"/>
          <w:sz w:val="28"/>
          <w:szCs w:val="28"/>
        </w:rPr>
        <w:t xml:space="preserve"> fit into the bigger picture.”</w:t>
      </w:r>
    </w:p>
    <w:p w14:paraId="73AD95BA" w14:textId="77777777" w:rsidR="00743C4E" w:rsidRPr="00155596" w:rsidRDefault="38FEB4E8" w:rsidP="00743C4E">
      <w:pPr>
        <w:spacing w:line="360" w:lineRule="auto"/>
        <w:ind w:left="720"/>
        <w:jc w:val="right"/>
        <w:rPr>
          <w:rFonts w:ascii="Franklin Gothic Demi Cond" w:hAnsi="Franklin Gothic Demi Cond"/>
          <w:sz w:val="28"/>
          <w:szCs w:val="28"/>
        </w:rPr>
      </w:pPr>
      <w:r w:rsidRPr="02AAC904">
        <w:rPr>
          <w:rFonts w:ascii="Franklin Gothic Demi Cond" w:hAnsi="Franklin Gothic Demi Cond"/>
          <w:sz w:val="28"/>
          <w:szCs w:val="28"/>
        </w:rPr>
        <w:t>– City Conversation participant</w:t>
      </w:r>
      <w:r w:rsidR="4034AD67" w:rsidRPr="02AAC904">
        <w:rPr>
          <w:rFonts w:ascii="Franklin Gothic Demi Cond" w:hAnsi="Franklin Gothic Demi Cond"/>
          <w:sz w:val="28"/>
          <w:szCs w:val="28"/>
        </w:rPr>
        <w:t>, 2022</w:t>
      </w:r>
    </w:p>
    <w:p w14:paraId="6555FD19" w14:textId="77777777" w:rsidR="00651B80" w:rsidRDefault="00651B80" w:rsidP="004A772E">
      <w:pPr>
        <w:rPr>
          <w:rFonts w:ascii="Franklin Gothic Book" w:hAnsi="Franklin Gothic Book"/>
          <w:sz w:val="22"/>
          <w:szCs w:val="22"/>
        </w:rPr>
      </w:pPr>
    </w:p>
    <w:p w14:paraId="2EDBA417" w14:textId="77777777" w:rsidR="00743C4E" w:rsidRPr="00055227" w:rsidRDefault="00743C4E" w:rsidP="004A772E">
      <w:pPr>
        <w:rPr>
          <w:sz w:val="22"/>
          <w:szCs w:val="22"/>
        </w:rPr>
      </w:pPr>
    </w:p>
    <w:p w14:paraId="3B32D16F" w14:textId="77777777" w:rsidR="00C500EE" w:rsidRDefault="0BEE361E" w:rsidP="33F188BF">
      <w:pPr>
        <w:jc w:val="center"/>
      </w:pPr>
      <w:r>
        <w:rPr>
          <w:noProof/>
          <w:lang w:eastAsia="en-GB"/>
        </w:rPr>
        <w:drawing>
          <wp:inline distT="0" distB="0" distL="0" distR="0" wp14:anchorId="4901FE2F" wp14:editId="6C812D62">
            <wp:extent cx="5023686" cy="6692900"/>
            <wp:effectExtent l="0" t="0" r="5715" b="0"/>
            <wp:docPr id="7" name="Picture 7" descr="C:\Users\ibrooke\AppData\Local\Microsoft\Windows\INetCache\Content.Outlook\LF44D247\TCS Scope Diagram v0.3 - Beehive - 20 Oc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2">
                      <a:extLst>
                        <a:ext uri="{28A0092B-C50C-407E-A947-70E740481C1C}">
                          <a14:useLocalDpi xmlns:a14="http://schemas.microsoft.com/office/drawing/2010/main" val="0"/>
                        </a:ext>
                      </a:extLst>
                    </a:blip>
                    <a:stretch>
                      <a:fillRect/>
                    </a:stretch>
                  </pic:blipFill>
                  <pic:spPr>
                    <a:xfrm>
                      <a:off x="0" y="0"/>
                      <a:ext cx="5023686" cy="6692900"/>
                    </a:xfrm>
                    <a:prstGeom prst="rect">
                      <a:avLst/>
                    </a:prstGeom>
                  </pic:spPr>
                </pic:pic>
              </a:graphicData>
            </a:graphic>
          </wp:inline>
        </w:drawing>
      </w:r>
    </w:p>
    <w:p w14:paraId="27996951" w14:textId="77777777" w:rsidR="33F188BF" w:rsidRDefault="33F188BF" w:rsidP="33F188BF">
      <w:pPr>
        <w:jc w:val="center"/>
      </w:pPr>
    </w:p>
    <w:p w14:paraId="54CEF4A1" w14:textId="77777777" w:rsidR="00C500EE" w:rsidRDefault="00C500EE" w:rsidP="33F188BF">
      <w:pPr>
        <w:jc w:val="center"/>
        <w:sectPr w:rsidR="00C500EE" w:rsidSect="00D0745C">
          <w:headerReference w:type="even" r:id="rId33"/>
          <w:headerReference w:type="default" r:id="rId34"/>
          <w:footerReference w:type="even" r:id="rId35"/>
          <w:footerReference w:type="default" r:id="rId36"/>
          <w:headerReference w:type="first" r:id="rId37"/>
          <w:footerReference w:type="first" r:id="rId38"/>
          <w:pgSz w:w="11906" w:h="16838"/>
          <w:pgMar w:top="426" w:right="991" w:bottom="142" w:left="851" w:header="708" w:footer="708" w:gutter="0"/>
          <w:cols w:space="708"/>
          <w:docGrid w:linePitch="360"/>
        </w:sectPr>
      </w:pPr>
    </w:p>
    <w:p w14:paraId="228BB9D4" w14:textId="77777777" w:rsidR="33F188BF" w:rsidRDefault="33F188BF">
      <w:pPr>
        <w:sectPr w:rsidR="33F188BF" w:rsidSect="009D44D0">
          <w:type w:val="continuous"/>
          <w:pgSz w:w="11906" w:h="16838"/>
          <w:pgMar w:top="567" w:right="991" w:bottom="720" w:left="851" w:header="708" w:footer="708" w:gutter="0"/>
          <w:cols w:num="2" w:space="708"/>
          <w:docGrid w:linePitch="360"/>
        </w:sectPr>
      </w:pPr>
    </w:p>
    <w:p w14:paraId="6564BEB9" w14:textId="77777777" w:rsidR="007F6D99" w:rsidRDefault="007F6D99" w:rsidP="33F188BF">
      <w:pPr>
        <w:spacing w:line="360" w:lineRule="auto"/>
        <w:rPr>
          <w:rFonts w:ascii="Franklin Gothic Book" w:hAnsi="Franklin Gothic Book"/>
        </w:rPr>
        <w:sectPr w:rsidR="007F6D99" w:rsidSect="009D44D0">
          <w:type w:val="continuous"/>
          <w:pgSz w:w="11906" w:h="16838"/>
          <w:pgMar w:top="567" w:right="991" w:bottom="720" w:left="851" w:header="708" w:footer="708" w:gutter="0"/>
          <w:cols w:space="708"/>
          <w:docGrid w:linePitch="360"/>
        </w:sectPr>
      </w:pPr>
    </w:p>
    <w:p w14:paraId="64F5AEB3" w14:textId="77777777" w:rsidR="007F6D99" w:rsidRDefault="007F6D99" w:rsidP="007F6D99">
      <w:pPr>
        <w:spacing w:line="360" w:lineRule="auto"/>
        <w:rPr>
          <w:rFonts w:ascii="Franklin Gothic Book" w:hAnsi="Franklin Gothic Book"/>
        </w:rPr>
        <w:sectPr w:rsidR="007F6D99" w:rsidSect="009D44D0">
          <w:type w:val="continuous"/>
          <w:pgSz w:w="11906" w:h="16838"/>
          <w:pgMar w:top="567" w:right="991" w:bottom="720" w:left="851" w:header="708" w:footer="708" w:gutter="0"/>
          <w:cols w:num="2" w:space="708"/>
          <w:docGrid w:linePitch="360"/>
        </w:sectPr>
      </w:pPr>
    </w:p>
    <w:p w14:paraId="403BEDA8" w14:textId="77777777" w:rsidR="007F6D99" w:rsidRDefault="007F6D99" w:rsidP="33F188BF">
      <w:pPr>
        <w:spacing w:line="360" w:lineRule="auto"/>
        <w:rPr>
          <w:rFonts w:ascii="Franklin Gothic Book" w:hAnsi="Franklin Gothic Book"/>
        </w:rPr>
        <w:sectPr w:rsidR="007F6D99" w:rsidSect="009D44D0">
          <w:type w:val="continuous"/>
          <w:pgSz w:w="11906" w:h="16838"/>
          <w:pgMar w:top="567" w:right="991" w:bottom="720" w:left="851" w:header="708" w:footer="708" w:gutter="0"/>
          <w:cols w:space="708"/>
          <w:docGrid w:linePitch="360"/>
        </w:sectPr>
      </w:pPr>
    </w:p>
    <w:p w14:paraId="56191DB2" w14:textId="77777777" w:rsidR="33F188BF" w:rsidRDefault="33F188BF">
      <w:pPr>
        <w:sectPr w:rsidR="33F188BF" w:rsidSect="009D44D0">
          <w:type w:val="continuous"/>
          <w:pgSz w:w="11906" w:h="16838"/>
          <w:pgMar w:top="567" w:right="991" w:bottom="720" w:left="851" w:header="708" w:footer="708" w:gutter="0"/>
          <w:cols w:num="2" w:space="708"/>
          <w:docGrid w:linePitch="360"/>
        </w:sectPr>
      </w:pPr>
    </w:p>
    <w:p w14:paraId="1C952370" w14:textId="77777777" w:rsidR="007F6D99" w:rsidRDefault="007F6D99" w:rsidP="33F188BF">
      <w:pPr>
        <w:spacing w:line="360" w:lineRule="auto"/>
        <w:rPr>
          <w:rFonts w:ascii="Franklin Gothic Book" w:hAnsi="Franklin Gothic Book"/>
        </w:rPr>
        <w:sectPr w:rsidR="007F6D99" w:rsidSect="009D44D0">
          <w:type w:val="continuous"/>
          <w:pgSz w:w="11906" w:h="16838"/>
          <w:pgMar w:top="567" w:right="991" w:bottom="720" w:left="851" w:header="708" w:footer="708" w:gutter="0"/>
          <w:cols w:space="708"/>
          <w:docGrid w:linePitch="360"/>
        </w:sectPr>
      </w:pPr>
    </w:p>
    <w:p w14:paraId="207D3723" w14:textId="77777777" w:rsidR="007F6D99" w:rsidRDefault="007F6D99" w:rsidP="007F6D99">
      <w:pPr>
        <w:spacing w:line="360" w:lineRule="auto"/>
        <w:rPr>
          <w:rFonts w:ascii="Franklin Gothic Book" w:hAnsi="Franklin Gothic Book"/>
        </w:rPr>
        <w:sectPr w:rsidR="007F6D99" w:rsidSect="009D44D0">
          <w:type w:val="continuous"/>
          <w:pgSz w:w="11906" w:h="16838"/>
          <w:pgMar w:top="567" w:right="991" w:bottom="720" w:left="851" w:header="708" w:footer="708" w:gutter="0"/>
          <w:cols w:num="2" w:space="708"/>
          <w:docGrid w:linePitch="360"/>
        </w:sectPr>
      </w:pPr>
    </w:p>
    <w:p w14:paraId="7EB8FD12" w14:textId="77777777" w:rsidR="007F6D99" w:rsidRDefault="007F6D99" w:rsidP="33F188BF">
      <w:pPr>
        <w:spacing w:line="360" w:lineRule="auto"/>
        <w:rPr>
          <w:rFonts w:ascii="Franklin Gothic Book" w:hAnsi="Franklin Gothic Book"/>
        </w:rPr>
        <w:sectPr w:rsidR="007F6D99" w:rsidSect="009D44D0">
          <w:type w:val="continuous"/>
          <w:pgSz w:w="11906" w:h="16838"/>
          <w:pgMar w:top="567" w:right="991" w:bottom="720" w:left="851" w:header="708" w:footer="708" w:gutter="0"/>
          <w:cols w:space="708"/>
          <w:docGrid w:linePitch="360"/>
        </w:sectPr>
      </w:pPr>
    </w:p>
    <w:p w14:paraId="19D1A70F" w14:textId="77777777" w:rsidR="007F6D99" w:rsidRDefault="007F6D99" w:rsidP="007F6D99">
      <w:pPr>
        <w:spacing w:line="360" w:lineRule="auto"/>
        <w:rPr>
          <w:rFonts w:ascii="Franklin Gothic Book" w:hAnsi="Franklin Gothic Book"/>
        </w:rPr>
        <w:sectPr w:rsidR="007F6D99" w:rsidSect="009D44D0">
          <w:type w:val="continuous"/>
          <w:pgSz w:w="11906" w:h="16838"/>
          <w:pgMar w:top="567" w:right="991" w:bottom="720" w:left="851" w:header="708" w:footer="708" w:gutter="0"/>
          <w:cols w:num="2" w:space="708"/>
          <w:docGrid w:linePitch="360"/>
        </w:sectPr>
      </w:pPr>
    </w:p>
    <w:p w14:paraId="1B02A652" w14:textId="77777777" w:rsidR="007F6D99" w:rsidRDefault="007F6D99" w:rsidP="33F188BF">
      <w:pPr>
        <w:spacing w:line="360" w:lineRule="auto"/>
        <w:rPr>
          <w:rFonts w:ascii="Franklin Gothic Book" w:hAnsi="Franklin Gothic Book"/>
        </w:rPr>
        <w:sectPr w:rsidR="007F6D99" w:rsidSect="009D44D0">
          <w:type w:val="continuous"/>
          <w:pgSz w:w="11906" w:h="16838"/>
          <w:pgMar w:top="567" w:right="991" w:bottom="720" w:left="851" w:header="708" w:footer="708" w:gutter="0"/>
          <w:cols w:space="708"/>
          <w:docGrid w:linePitch="360"/>
        </w:sectPr>
      </w:pPr>
    </w:p>
    <w:p w14:paraId="4FB35049" w14:textId="77777777" w:rsidR="33F188BF" w:rsidRDefault="33F188BF">
      <w:pPr>
        <w:sectPr w:rsidR="33F188BF" w:rsidSect="009D44D0">
          <w:type w:val="continuous"/>
          <w:pgSz w:w="11906" w:h="16838"/>
          <w:pgMar w:top="567" w:right="991" w:bottom="720" w:left="851" w:header="708" w:footer="708" w:gutter="0"/>
          <w:cols w:num="2" w:space="708"/>
          <w:docGrid w:linePitch="360"/>
        </w:sectPr>
      </w:pPr>
    </w:p>
    <w:p w14:paraId="2D1BD8B6" w14:textId="77777777" w:rsidR="00696D7E" w:rsidRDefault="58473635" w:rsidP="00696D7E">
      <w:pPr>
        <w:pStyle w:val="Heading1"/>
        <w:numPr>
          <w:ilvl w:val="0"/>
          <w:numId w:val="29"/>
        </w:numPr>
      </w:pPr>
      <w:bookmarkStart w:id="40" w:name="_Toc118205419"/>
      <w:bookmarkStart w:id="41" w:name="_Toc119570711"/>
      <w:bookmarkStart w:id="42" w:name="_Toc107907757"/>
      <w:r>
        <w:lastRenderedPageBreak/>
        <w:t>How we will work</w:t>
      </w:r>
      <w:bookmarkEnd w:id="40"/>
      <w:bookmarkEnd w:id="41"/>
    </w:p>
    <w:p w14:paraId="20558FF1" w14:textId="77777777" w:rsidR="00696D7E" w:rsidRPr="00055227" w:rsidRDefault="00696D7E" w:rsidP="003E7A2F">
      <w:pPr>
        <w:spacing w:line="360" w:lineRule="auto"/>
        <w:jc w:val="both"/>
        <w:rPr>
          <w:rFonts w:ascii="Franklin Gothic Book" w:eastAsia="Franklin Gothic Book" w:hAnsi="Franklin Gothic Book" w:cs="Franklin Gothic Book"/>
          <w:color w:val="202020"/>
          <w:sz w:val="22"/>
          <w:szCs w:val="22"/>
        </w:rPr>
      </w:pPr>
    </w:p>
    <w:p w14:paraId="0D7FD184" w14:textId="2776E2C9" w:rsidR="003E7A2F" w:rsidRPr="00055227" w:rsidRDefault="00B44CED" w:rsidP="007627CE">
      <w:pPr>
        <w:spacing w:line="360" w:lineRule="auto"/>
        <w:rPr>
          <w:rFonts w:ascii="Franklin Gothic Book" w:eastAsia="Franklin Gothic Book" w:hAnsi="Franklin Gothic Book" w:cs="Franklin Gothic Book"/>
          <w:color w:val="202020"/>
          <w:sz w:val="22"/>
          <w:szCs w:val="22"/>
        </w:rPr>
      </w:pPr>
      <w:r>
        <w:rPr>
          <w:rFonts w:ascii="Franklin Gothic Book" w:eastAsia="Franklin Gothic Book" w:hAnsi="Franklin Gothic Book" w:cs="Franklin Gothic Book"/>
          <w:color w:val="202020"/>
          <w:sz w:val="22"/>
          <w:szCs w:val="22"/>
        </w:rPr>
        <w:t>We are increasingly focused on</w:t>
      </w:r>
      <w:r w:rsidR="1A556C4E" w:rsidRPr="02AAC904">
        <w:rPr>
          <w:rFonts w:ascii="Franklin Gothic Book" w:eastAsia="Franklin Gothic Book" w:hAnsi="Franklin Gothic Book" w:cs="Franklin Gothic Book"/>
          <w:color w:val="202020"/>
          <w:sz w:val="22"/>
          <w:szCs w:val="22"/>
        </w:rPr>
        <w:t xml:space="preserve"> creating collaborative, innovative and sustainable approaches to supporting communities. A few examples include </w:t>
      </w:r>
      <w:r w:rsidR="00A12D98">
        <w:rPr>
          <w:rFonts w:ascii="Franklin Gothic Book" w:eastAsia="Franklin Gothic Book" w:hAnsi="Franklin Gothic Book" w:cs="Franklin Gothic Book"/>
          <w:color w:val="202020"/>
          <w:sz w:val="22"/>
          <w:szCs w:val="22"/>
        </w:rPr>
        <w:t xml:space="preserve">Oxford’s </w:t>
      </w:r>
      <w:hyperlink r:id="rId39">
        <w:r w:rsidR="1A556C4E" w:rsidRPr="02AAC904">
          <w:rPr>
            <w:rStyle w:val="Hyperlink"/>
            <w:rFonts w:ascii="Franklin Gothic Book" w:eastAsia="Franklin Gothic Book" w:hAnsi="Franklin Gothic Book" w:cs="Franklin Gothic Book"/>
            <w:sz w:val="22"/>
            <w:szCs w:val="22"/>
          </w:rPr>
          <w:t>Community Impact Fund</w:t>
        </w:r>
      </w:hyperlink>
      <w:r w:rsidR="00B455E4">
        <w:rPr>
          <w:rStyle w:val="Hyperlink"/>
          <w:rFonts w:ascii="Franklin Gothic Book" w:eastAsia="Franklin Gothic Book" w:hAnsi="Franklin Gothic Book" w:cs="Franklin Gothic Book"/>
          <w:sz w:val="22"/>
          <w:szCs w:val="22"/>
        </w:rPr>
        <w:t>;</w:t>
      </w:r>
      <w:r w:rsidR="1A556C4E" w:rsidRPr="02AAC904">
        <w:rPr>
          <w:rFonts w:ascii="Franklin Gothic Book" w:eastAsia="Franklin Gothic Book" w:hAnsi="Franklin Gothic Book" w:cs="Franklin Gothic Book"/>
          <w:color w:val="202020"/>
          <w:sz w:val="22"/>
          <w:szCs w:val="22"/>
        </w:rPr>
        <w:t xml:space="preserve"> the insight-led </w:t>
      </w:r>
      <w:hyperlink r:id="rId40">
        <w:r w:rsidR="1A556C4E" w:rsidRPr="02AAC904">
          <w:rPr>
            <w:rStyle w:val="Hyperlink"/>
            <w:rFonts w:ascii="Franklin Gothic Book" w:eastAsia="Franklin Gothic Book" w:hAnsi="Franklin Gothic Book" w:cs="Franklin Gothic Book"/>
            <w:sz w:val="22"/>
            <w:szCs w:val="22"/>
          </w:rPr>
          <w:t>Community Impact Zone</w:t>
        </w:r>
      </w:hyperlink>
      <w:r w:rsidR="00B455E4">
        <w:rPr>
          <w:rStyle w:val="Hyperlink"/>
          <w:rFonts w:ascii="Franklin Gothic Book" w:eastAsia="Franklin Gothic Book" w:hAnsi="Franklin Gothic Book" w:cs="Franklin Gothic Book"/>
          <w:sz w:val="22"/>
          <w:szCs w:val="22"/>
        </w:rPr>
        <w:t>;</w:t>
      </w:r>
      <w:r w:rsidR="1A556C4E" w:rsidRPr="02AAC904">
        <w:rPr>
          <w:rFonts w:ascii="Franklin Gothic Book" w:eastAsia="Franklin Gothic Book" w:hAnsi="Franklin Gothic Book" w:cs="Franklin Gothic Book"/>
          <w:color w:val="202020"/>
          <w:sz w:val="22"/>
          <w:szCs w:val="22"/>
        </w:rPr>
        <w:t xml:space="preserve"> the </w:t>
      </w:r>
      <w:hyperlink r:id="rId41">
        <w:r w:rsidR="1A556C4E" w:rsidRPr="02AAC904">
          <w:rPr>
            <w:rStyle w:val="Hyperlink"/>
            <w:rFonts w:ascii="Franklin Gothic Book" w:eastAsia="Franklin Gothic Book" w:hAnsi="Franklin Gothic Book" w:cs="Franklin Gothic Book"/>
            <w:sz w:val="22"/>
            <w:szCs w:val="22"/>
          </w:rPr>
          <w:t>Cultural Education Partnership</w:t>
        </w:r>
      </w:hyperlink>
      <w:r w:rsidR="00B455E4">
        <w:rPr>
          <w:rStyle w:val="Hyperlink"/>
          <w:rFonts w:ascii="Franklin Gothic Book" w:eastAsia="Franklin Gothic Book" w:hAnsi="Franklin Gothic Book" w:cs="Franklin Gothic Book"/>
          <w:sz w:val="22"/>
          <w:szCs w:val="22"/>
        </w:rPr>
        <w:t>;</w:t>
      </w:r>
      <w:r w:rsidR="1A556C4E" w:rsidRPr="02AAC904">
        <w:rPr>
          <w:rFonts w:ascii="Franklin Gothic Book" w:eastAsia="Franklin Gothic Book" w:hAnsi="Franklin Gothic Book" w:cs="Franklin Gothic Book"/>
          <w:color w:val="202020"/>
          <w:sz w:val="22"/>
          <w:szCs w:val="22"/>
        </w:rPr>
        <w:t xml:space="preserve"> the creation of a twinning programme </w:t>
      </w:r>
      <w:r w:rsidR="00B455E4">
        <w:rPr>
          <w:rFonts w:ascii="Franklin Gothic Book" w:eastAsia="Franklin Gothic Book" w:hAnsi="Franklin Gothic Book" w:cs="Franklin Gothic Book"/>
          <w:color w:val="202020"/>
          <w:sz w:val="22"/>
          <w:szCs w:val="22"/>
        </w:rPr>
        <w:t>between</w:t>
      </w:r>
      <w:r w:rsidR="1A556C4E" w:rsidRPr="02AAC904">
        <w:rPr>
          <w:rFonts w:ascii="Franklin Gothic Book" w:eastAsia="Franklin Gothic Book" w:hAnsi="Franklin Gothic Book" w:cs="Franklin Gothic Book"/>
          <w:color w:val="202020"/>
          <w:sz w:val="22"/>
          <w:szCs w:val="22"/>
        </w:rPr>
        <w:t xml:space="preserve"> Oxford University colleges and local primary schools</w:t>
      </w:r>
      <w:r w:rsidR="00B455E4">
        <w:rPr>
          <w:rFonts w:ascii="Franklin Gothic Book" w:eastAsia="Franklin Gothic Book" w:hAnsi="Franklin Gothic Book" w:cs="Franklin Gothic Book"/>
          <w:color w:val="202020"/>
          <w:sz w:val="22"/>
          <w:szCs w:val="22"/>
        </w:rPr>
        <w:t>;</w:t>
      </w:r>
      <w:r w:rsidR="1A556C4E" w:rsidRPr="02AAC904">
        <w:rPr>
          <w:rFonts w:ascii="Franklin Gothic Book" w:eastAsia="Franklin Gothic Book" w:hAnsi="Franklin Gothic Book" w:cs="Franklin Gothic Book"/>
          <w:color w:val="202020"/>
          <w:sz w:val="22"/>
          <w:szCs w:val="22"/>
        </w:rPr>
        <w:t xml:space="preserve"> establishing the Museum Development Trust </w:t>
      </w:r>
      <w:r w:rsidR="00B6074D">
        <w:rPr>
          <w:rFonts w:ascii="Franklin Gothic Book" w:eastAsia="Franklin Gothic Book" w:hAnsi="Franklin Gothic Book" w:cs="Franklin Gothic Book"/>
          <w:color w:val="202020"/>
          <w:sz w:val="22"/>
          <w:szCs w:val="22"/>
        </w:rPr>
        <w:t>to</w:t>
      </w:r>
      <w:r w:rsidR="1A556C4E" w:rsidRPr="02AAC904">
        <w:rPr>
          <w:rFonts w:ascii="Franklin Gothic Book" w:eastAsia="Franklin Gothic Book" w:hAnsi="Franklin Gothic Book" w:cs="Franklin Gothic Book"/>
          <w:color w:val="202020"/>
          <w:sz w:val="22"/>
          <w:szCs w:val="22"/>
        </w:rPr>
        <w:t xml:space="preserve"> attract more funds to the Museum of Oxford</w:t>
      </w:r>
      <w:r w:rsidR="00B455E4">
        <w:rPr>
          <w:rFonts w:ascii="Franklin Gothic Book" w:eastAsia="Franklin Gothic Book" w:hAnsi="Franklin Gothic Book" w:cs="Franklin Gothic Book"/>
          <w:color w:val="202020"/>
          <w:sz w:val="22"/>
          <w:szCs w:val="22"/>
        </w:rPr>
        <w:t>;</w:t>
      </w:r>
      <w:r w:rsidR="1A556C4E" w:rsidRPr="02AAC904">
        <w:rPr>
          <w:rFonts w:ascii="Franklin Gothic Book" w:eastAsia="Franklin Gothic Book" w:hAnsi="Franklin Gothic Book" w:cs="Franklin Gothic Book"/>
          <w:color w:val="202020"/>
          <w:sz w:val="22"/>
          <w:szCs w:val="22"/>
        </w:rPr>
        <w:t xml:space="preserve"> and </w:t>
      </w:r>
      <w:hyperlink r:id="rId42">
        <w:r w:rsidR="1A556C4E" w:rsidRPr="02AAC904">
          <w:rPr>
            <w:rStyle w:val="Hyperlink"/>
            <w:rFonts w:ascii="Franklin Gothic Book" w:eastAsia="Franklin Gothic Book" w:hAnsi="Franklin Gothic Book" w:cs="Franklin Gothic Book"/>
            <w:sz w:val="22"/>
            <w:szCs w:val="22"/>
          </w:rPr>
          <w:t>Life Chances</w:t>
        </w:r>
      </w:hyperlink>
      <w:r w:rsidR="1A556C4E" w:rsidRPr="02AAC904">
        <w:rPr>
          <w:rFonts w:ascii="Franklin Gothic Book" w:eastAsia="Franklin Gothic Book" w:hAnsi="Franklin Gothic Book" w:cs="Franklin Gothic Book"/>
          <w:color w:val="202020"/>
          <w:sz w:val="22"/>
          <w:szCs w:val="22"/>
        </w:rPr>
        <w:t xml:space="preserve"> where we are piloting the use of </w:t>
      </w:r>
      <w:hyperlink r:id="rId43">
        <w:r w:rsidR="1A556C4E" w:rsidRPr="02AAC904">
          <w:rPr>
            <w:rStyle w:val="Hyperlink"/>
            <w:rFonts w:ascii="Franklin Gothic Book" w:eastAsia="Franklin Gothic Book" w:hAnsi="Franklin Gothic Book" w:cs="Franklin Gothic Book"/>
            <w:sz w:val="22"/>
            <w:szCs w:val="22"/>
          </w:rPr>
          <w:t>Social Impact Bonds</w:t>
        </w:r>
      </w:hyperlink>
      <w:r w:rsidR="1A556C4E" w:rsidRPr="02AAC904">
        <w:rPr>
          <w:rFonts w:ascii="Franklin Gothic Book" w:eastAsia="Franklin Gothic Book" w:hAnsi="Franklin Gothic Book" w:cs="Franklin Gothic Book"/>
          <w:color w:val="202020"/>
          <w:sz w:val="22"/>
          <w:szCs w:val="22"/>
        </w:rPr>
        <w:t xml:space="preserve"> to support children and young people.</w:t>
      </w:r>
      <w:r w:rsidR="1A85F58F" w:rsidRPr="02AAC904">
        <w:rPr>
          <w:rFonts w:ascii="Franklin Gothic Book" w:eastAsia="Franklin Gothic Book" w:hAnsi="Franklin Gothic Book" w:cs="Franklin Gothic Book"/>
          <w:color w:val="202020"/>
          <w:sz w:val="22"/>
          <w:szCs w:val="22"/>
        </w:rPr>
        <w:t xml:space="preserve"> </w:t>
      </w:r>
      <w:r w:rsidR="004A61BF">
        <w:rPr>
          <w:rFonts w:ascii="Franklin Gothic Book" w:eastAsia="Franklin Gothic Book" w:hAnsi="Franklin Gothic Book" w:cs="Franklin Gothic Book"/>
          <w:color w:val="202020"/>
          <w:sz w:val="22"/>
          <w:szCs w:val="22"/>
        </w:rPr>
        <w:t>We will share our learning and use insights from connected pieces of work such as the Council’s child poverty review.</w:t>
      </w:r>
    </w:p>
    <w:p w14:paraId="7B957AEF" w14:textId="77777777" w:rsidR="003E7A2F" w:rsidRPr="00055227" w:rsidRDefault="003E7A2F" w:rsidP="007627CE">
      <w:pPr>
        <w:spacing w:line="360" w:lineRule="auto"/>
        <w:rPr>
          <w:rFonts w:ascii="Franklin Gothic Book" w:eastAsia="Franklin Gothic Book" w:hAnsi="Franklin Gothic Book" w:cs="Franklin Gothic Book"/>
          <w:color w:val="202020"/>
          <w:sz w:val="22"/>
          <w:szCs w:val="22"/>
        </w:rPr>
      </w:pPr>
    </w:p>
    <w:p w14:paraId="309A15B1" w14:textId="5A261B52" w:rsidR="003E7A2F" w:rsidRDefault="00B455E4" w:rsidP="007627CE">
      <w:pPr>
        <w:spacing w:line="360" w:lineRule="auto"/>
        <w:rPr>
          <w:rFonts w:ascii="Franklin Gothic Book" w:eastAsia="Franklin Gothic Book" w:hAnsi="Franklin Gothic Book" w:cs="Franklin Gothic Book"/>
          <w:color w:val="202020"/>
          <w:sz w:val="22"/>
          <w:szCs w:val="22"/>
        </w:rPr>
      </w:pPr>
      <w:r>
        <w:rPr>
          <w:rFonts w:ascii="Franklin Gothic Book" w:eastAsia="Franklin Gothic Book" w:hAnsi="Franklin Gothic Book" w:cs="Franklin Gothic Book"/>
          <w:color w:val="202020"/>
          <w:sz w:val="22"/>
          <w:szCs w:val="22"/>
        </w:rPr>
        <w:t>T</w:t>
      </w:r>
      <w:r w:rsidR="1A556C4E" w:rsidRPr="02AAC904">
        <w:rPr>
          <w:rFonts w:ascii="Franklin Gothic Book" w:eastAsia="Franklin Gothic Book" w:hAnsi="Franklin Gothic Book" w:cs="Franklin Gothic Book"/>
          <w:color w:val="202020"/>
          <w:sz w:val="22"/>
          <w:szCs w:val="22"/>
        </w:rPr>
        <w:t xml:space="preserve">hese innovative approaches have collectively levered in over £1m of revenue over the past three years, alongside creating </w:t>
      </w:r>
      <w:r w:rsidR="00A12D98">
        <w:rPr>
          <w:rFonts w:ascii="Franklin Gothic Book" w:eastAsia="Franklin Gothic Book" w:hAnsi="Franklin Gothic Book" w:cs="Franklin Gothic Book"/>
          <w:color w:val="202020"/>
          <w:sz w:val="22"/>
          <w:szCs w:val="22"/>
        </w:rPr>
        <w:t xml:space="preserve">social value, </w:t>
      </w:r>
      <w:r w:rsidR="1A556C4E" w:rsidRPr="02AAC904">
        <w:rPr>
          <w:rFonts w:ascii="Franklin Gothic Book" w:eastAsia="Franklin Gothic Book" w:hAnsi="Franklin Gothic Book" w:cs="Franklin Gothic Book"/>
          <w:color w:val="202020"/>
          <w:sz w:val="22"/>
          <w:szCs w:val="22"/>
        </w:rPr>
        <w:t xml:space="preserve">additional </w:t>
      </w:r>
      <w:r w:rsidR="00B6074D">
        <w:rPr>
          <w:rFonts w:ascii="Franklin Gothic Book" w:eastAsia="Franklin Gothic Book" w:hAnsi="Franklin Gothic Book" w:cs="Franklin Gothic Book"/>
          <w:color w:val="202020"/>
          <w:sz w:val="22"/>
          <w:szCs w:val="22"/>
        </w:rPr>
        <w:t>resources</w:t>
      </w:r>
      <w:r w:rsidR="1A556C4E" w:rsidRPr="02AAC904">
        <w:rPr>
          <w:rFonts w:ascii="Franklin Gothic Book" w:eastAsia="Franklin Gothic Book" w:hAnsi="Franklin Gothic Book" w:cs="Franklin Gothic Book"/>
          <w:color w:val="202020"/>
          <w:sz w:val="22"/>
          <w:szCs w:val="22"/>
        </w:rPr>
        <w:t xml:space="preserve"> and </w:t>
      </w:r>
      <w:r>
        <w:rPr>
          <w:rFonts w:ascii="Franklin Gothic Book" w:eastAsia="Franklin Gothic Book" w:hAnsi="Franklin Gothic Book" w:cs="Franklin Gothic Book"/>
          <w:color w:val="202020"/>
          <w:sz w:val="22"/>
          <w:szCs w:val="22"/>
        </w:rPr>
        <w:t>delivering significant outcomes. The</w:t>
      </w:r>
      <w:r w:rsidRPr="02AAC904">
        <w:rPr>
          <w:rFonts w:ascii="Franklin Gothic Book" w:eastAsia="Franklin Gothic Book" w:hAnsi="Franklin Gothic Book" w:cs="Franklin Gothic Book"/>
          <w:color w:val="202020"/>
          <w:sz w:val="22"/>
          <w:szCs w:val="22"/>
        </w:rPr>
        <w:t xml:space="preserve"> Community Impact Fund</w:t>
      </w:r>
      <w:r>
        <w:rPr>
          <w:rFonts w:ascii="Franklin Gothic Book" w:eastAsia="Franklin Gothic Book" w:hAnsi="Franklin Gothic Book" w:cs="Franklin Gothic Book"/>
          <w:color w:val="202020"/>
          <w:sz w:val="22"/>
          <w:szCs w:val="22"/>
        </w:rPr>
        <w:t xml:space="preserve"> has created further value by generating match funding for organisations.</w:t>
      </w:r>
    </w:p>
    <w:p w14:paraId="223EEC50" w14:textId="77777777" w:rsidR="003E7A2F" w:rsidRDefault="003E7A2F" w:rsidP="007627CE">
      <w:pPr>
        <w:spacing w:line="360" w:lineRule="auto"/>
        <w:ind w:right="-1"/>
        <w:rPr>
          <w:rFonts w:ascii="Franklin Gothic Book" w:eastAsia="Franklin Gothic Book" w:hAnsi="Franklin Gothic Book" w:cs="Franklin Gothic Book"/>
          <w:sz w:val="22"/>
          <w:szCs w:val="22"/>
        </w:rPr>
      </w:pPr>
    </w:p>
    <w:p w14:paraId="62FC77B3" w14:textId="1E1BE524" w:rsidR="003E7A2F" w:rsidRPr="00A12D98" w:rsidRDefault="194BA235" w:rsidP="007627CE">
      <w:pPr>
        <w:spacing w:line="360" w:lineRule="auto"/>
        <w:ind w:right="-1"/>
        <w:rPr>
          <w:rFonts w:ascii="Franklin Gothic Book" w:hAnsi="Franklin Gothic Book" w:cs="Franklin Gothic Book"/>
          <w:color w:val="000000"/>
          <w:sz w:val="22"/>
          <w:szCs w:val="23"/>
        </w:rPr>
      </w:pPr>
      <w:r w:rsidRPr="3BA9505B">
        <w:rPr>
          <w:rFonts w:ascii="Franklin Gothic Book" w:eastAsia="Franklin Gothic Book" w:hAnsi="Franklin Gothic Book" w:cs="Franklin Gothic Book"/>
          <w:sz w:val="22"/>
          <w:szCs w:val="22"/>
        </w:rPr>
        <w:t xml:space="preserve">We believe </w:t>
      </w:r>
      <w:r w:rsidR="73C0AB9E" w:rsidRPr="3BA9505B">
        <w:rPr>
          <w:rFonts w:ascii="Franklin Gothic Book" w:eastAsia="Franklin Gothic Book" w:hAnsi="Franklin Gothic Book" w:cs="Franklin Gothic Book"/>
          <w:sz w:val="22"/>
          <w:szCs w:val="22"/>
        </w:rPr>
        <w:t xml:space="preserve">that </w:t>
      </w:r>
      <w:r w:rsidRPr="3BA9505B">
        <w:rPr>
          <w:rFonts w:ascii="Franklin Gothic Book" w:eastAsia="Franklin Gothic Book" w:hAnsi="Franklin Gothic Book" w:cs="Franklin Gothic Book"/>
          <w:sz w:val="22"/>
          <w:szCs w:val="22"/>
        </w:rPr>
        <w:t xml:space="preserve">the way we work is as important as what we do. We have explored using an </w:t>
      </w:r>
      <w:hyperlink r:id="rId44">
        <w:r w:rsidRPr="3BA9505B">
          <w:rPr>
            <w:rStyle w:val="Hyperlink"/>
            <w:rFonts w:ascii="Franklin Gothic Book" w:eastAsia="Franklin Gothic Book" w:hAnsi="Franklin Gothic Book" w:cs="Franklin Gothic Book"/>
            <w:sz w:val="22"/>
            <w:szCs w:val="22"/>
          </w:rPr>
          <w:t>asset-based community development</w:t>
        </w:r>
      </w:hyperlink>
      <w:r w:rsidRPr="3BA9505B">
        <w:rPr>
          <w:rFonts w:ascii="Franklin Gothic Book" w:eastAsia="Franklin Gothic Book" w:hAnsi="Franklin Gothic Book" w:cs="Franklin Gothic Book"/>
          <w:sz w:val="22"/>
          <w:szCs w:val="22"/>
        </w:rPr>
        <w:t xml:space="preserve"> approach, which is</w:t>
      </w:r>
      <w:r w:rsidR="00B455E4">
        <w:rPr>
          <w:rFonts w:ascii="Franklin Gothic Book" w:eastAsia="Franklin Gothic Book" w:hAnsi="Franklin Gothic Book" w:cs="Franklin Gothic Book"/>
          <w:sz w:val="22"/>
          <w:szCs w:val="22"/>
        </w:rPr>
        <w:t xml:space="preserve"> also used by partners such as adult social c</w:t>
      </w:r>
      <w:r w:rsidRPr="3BA9505B">
        <w:rPr>
          <w:rFonts w:ascii="Franklin Gothic Book" w:eastAsia="Franklin Gothic Book" w:hAnsi="Franklin Gothic Book" w:cs="Franklin Gothic Book"/>
          <w:sz w:val="22"/>
          <w:szCs w:val="22"/>
        </w:rPr>
        <w:t xml:space="preserve">are in what they call the </w:t>
      </w:r>
      <w:hyperlink r:id="rId45">
        <w:r w:rsidRPr="3BA9505B">
          <w:rPr>
            <w:rStyle w:val="Hyperlink"/>
            <w:rFonts w:ascii="Franklin Gothic Book" w:eastAsia="Franklin Gothic Book" w:hAnsi="Franklin Gothic Book" w:cs="Franklin Gothic Book"/>
            <w:sz w:val="22"/>
            <w:szCs w:val="22"/>
          </w:rPr>
          <w:t>Oxfordshire Way</w:t>
        </w:r>
      </w:hyperlink>
      <w:r w:rsidRPr="3BA9505B">
        <w:rPr>
          <w:rFonts w:ascii="Franklin Gothic Book" w:eastAsia="Franklin Gothic Book" w:hAnsi="Franklin Gothic Book" w:cs="Franklin Gothic Book"/>
          <w:sz w:val="22"/>
          <w:szCs w:val="22"/>
        </w:rPr>
        <w:t xml:space="preserve">. </w:t>
      </w:r>
      <w:r w:rsidR="00B455E4">
        <w:rPr>
          <w:rFonts w:ascii="Franklin Gothic Book" w:eastAsia="Franklin Gothic Book" w:hAnsi="Franklin Gothic Book" w:cs="Franklin Gothic Book"/>
          <w:sz w:val="22"/>
          <w:szCs w:val="22"/>
        </w:rPr>
        <w:t xml:space="preserve">People fed back that </w:t>
      </w:r>
      <w:r w:rsidRPr="3BA9505B">
        <w:rPr>
          <w:rFonts w:ascii="Franklin Gothic Book" w:eastAsia="Franklin Gothic Book" w:hAnsi="Franklin Gothic Book" w:cs="Franklin Gothic Book"/>
          <w:sz w:val="22"/>
          <w:szCs w:val="22"/>
        </w:rPr>
        <w:t>while the approach makes sense, the title is confusing and we need to make sure it is relevant to Oxford</w:t>
      </w:r>
      <w:r w:rsidR="00CA3578">
        <w:rPr>
          <w:rFonts w:ascii="Franklin Gothic Book" w:eastAsia="Franklin Gothic Book" w:hAnsi="Franklin Gothic Book" w:cs="Franklin Gothic Book"/>
          <w:sz w:val="22"/>
          <w:szCs w:val="22"/>
        </w:rPr>
        <w:t xml:space="preserve">. As such we have created - </w:t>
      </w:r>
      <w:r w:rsidRPr="3BA9505B">
        <w:rPr>
          <w:rFonts w:ascii="Franklin Gothic Book" w:eastAsia="Franklin Gothic Book" w:hAnsi="Franklin Gothic Book" w:cs="Franklin Gothic Book"/>
          <w:sz w:val="22"/>
          <w:szCs w:val="22"/>
        </w:rPr>
        <w:t xml:space="preserve">  </w:t>
      </w:r>
    </w:p>
    <w:p w14:paraId="503630DD" w14:textId="77777777" w:rsidR="00D4699E" w:rsidRDefault="00D4699E" w:rsidP="00845312">
      <w:pPr>
        <w:pStyle w:val="Newformat-Heading1"/>
        <w:numPr>
          <w:ilvl w:val="0"/>
          <w:numId w:val="0"/>
        </w:numPr>
        <w:ind w:left="743" w:hanging="720"/>
        <w:rPr>
          <w:sz w:val="32"/>
        </w:rPr>
      </w:pPr>
      <w:bookmarkStart w:id="43" w:name="Bookmark1"/>
    </w:p>
    <w:p w14:paraId="0A89088A" w14:textId="61B39358" w:rsidR="003E7A2F" w:rsidRPr="00845312" w:rsidRDefault="00B455E4" w:rsidP="00845312">
      <w:pPr>
        <w:pStyle w:val="Newformat-Heading1"/>
        <w:numPr>
          <w:ilvl w:val="0"/>
          <w:numId w:val="0"/>
        </w:numPr>
        <w:ind w:left="743" w:hanging="720"/>
        <w:rPr>
          <w:b w:val="0"/>
          <w:bCs w:val="0"/>
          <w:sz w:val="32"/>
          <w:szCs w:val="32"/>
        </w:rPr>
      </w:pPr>
      <w:r w:rsidRPr="00E64871">
        <w:rPr>
          <w:sz w:val="32"/>
        </w:rPr>
        <w:t>Six Thriving Communities Principles</w:t>
      </w:r>
      <w:bookmarkEnd w:id="43"/>
    </w:p>
    <w:p w14:paraId="461948EF" w14:textId="5FC23A6A" w:rsidR="003E7A2F" w:rsidRPr="00E64871" w:rsidRDefault="1A556C4E" w:rsidP="00E64871">
      <w:pPr>
        <w:spacing w:line="360" w:lineRule="auto"/>
        <w:ind w:right="-1"/>
        <w:rPr>
          <w:rFonts w:ascii="Franklin Gothic Book" w:hAnsi="Franklin Gothic Book"/>
          <w:sz w:val="22"/>
        </w:rPr>
      </w:pPr>
      <w:r w:rsidRPr="02AAC904">
        <w:rPr>
          <w:rFonts w:ascii="Franklin Gothic Book" w:eastAsia="Franklin Gothic Book" w:hAnsi="Franklin Gothic Book" w:cs="Franklin Gothic Book"/>
          <w:sz w:val="22"/>
          <w:szCs w:val="22"/>
        </w:rPr>
        <w:t>During the City Conversation we tested</w:t>
      </w:r>
      <w:r w:rsidR="00B455E4">
        <w:rPr>
          <w:rFonts w:ascii="Franklin Gothic Book" w:eastAsia="Franklin Gothic Book" w:hAnsi="Franklin Gothic Book" w:cs="Franklin Gothic Book"/>
          <w:sz w:val="22"/>
          <w:szCs w:val="22"/>
        </w:rPr>
        <w:t xml:space="preserve"> our thriving communities principles</w:t>
      </w:r>
      <w:r w:rsidRPr="02AAC904">
        <w:rPr>
          <w:rFonts w:ascii="Franklin Gothic Book" w:eastAsia="Franklin Gothic Book" w:hAnsi="Franklin Gothic Book" w:cs="Franklin Gothic Book"/>
        </w:rPr>
        <w:t xml:space="preserve">, </w:t>
      </w:r>
      <w:r w:rsidR="00B455E4" w:rsidRPr="00B455E4">
        <w:rPr>
          <w:rFonts w:ascii="Franklin Gothic Book" w:eastAsia="Franklin Gothic Book" w:hAnsi="Franklin Gothic Book" w:cs="Franklin Gothic Book"/>
          <w:sz w:val="22"/>
          <w:szCs w:val="22"/>
        </w:rPr>
        <w:t>which</w:t>
      </w:r>
      <w:r w:rsidRPr="00E64871">
        <w:rPr>
          <w:rFonts w:ascii="Franklin Gothic Book" w:hAnsi="Franklin Gothic Book"/>
          <w:sz w:val="22"/>
        </w:rPr>
        <w:t xml:space="preserve"> were </w:t>
      </w:r>
      <w:r w:rsidR="00D4699E">
        <w:rPr>
          <w:rFonts w:ascii="Franklin Gothic Book" w:hAnsi="Franklin Gothic Book"/>
          <w:sz w:val="22"/>
        </w:rPr>
        <w:t xml:space="preserve">very </w:t>
      </w:r>
      <w:r w:rsidRPr="00E64871">
        <w:rPr>
          <w:rFonts w:ascii="Franklin Gothic Book" w:hAnsi="Franklin Gothic Book"/>
          <w:sz w:val="22"/>
        </w:rPr>
        <w:t>positive</w:t>
      </w:r>
      <w:r w:rsidR="00A12D98" w:rsidRPr="00E64871">
        <w:rPr>
          <w:rFonts w:ascii="Franklin Gothic Book" w:hAnsi="Franklin Gothic Book"/>
          <w:sz w:val="22"/>
        </w:rPr>
        <w:t>ly</w:t>
      </w:r>
      <w:r w:rsidRPr="00E64871">
        <w:rPr>
          <w:rFonts w:ascii="Franklin Gothic Book" w:hAnsi="Franklin Gothic Book"/>
          <w:sz w:val="22"/>
        </w:rPr>
        <w:t xml:space="preserve"> </w:t>
      </w:r>
      <w:r w:rsidR="00B455E4">
        <w:rPr>
          <w:rFonts w:ascii="Franklin Gothic Book" w:eastAsia="Franklin Gothic Book" w:hAnsi="Franklin Gothic Book" w:cs="Franklin Gothic Book"/>
          <w:sz w:val="22"/>
          <w:szCs w:val="22"/>
        </w:rPr>
        <w:t>received:</w:t>
      </w:r>
      <w:r w:rsidRPr="02AAC904">
        <w:rPr>
          <w:rFonts w:ascii="Franklin Gothic Book" w:eastAsia="Franklin Gothic Book" w:hAnsi="Franklin Gothic Book" w:cs="Franklin Gothic Book"/>
          <w:sz w:val="22"/>
          <w:szCs w:val="22"/>
        </w:rPr>
        <w:t xml:space="preserve"> </w:t>
      </w:r>
    </w:p>
    <w:p w14:paraId="530FD882" w14:textId="10736D69" w:rsidR="003E7A2F" w:rsidRPr="00055227" w:rsidRDefault="1A556C4E" w:rsidP="00E64871">
      <w:pPr>
        <w:pStyle w:val="ListParagraph"/>
        <w:numPr>
          <w:ilvl w:val="0"/>
          <w:numId w:val="27"/>
        </w:numPr>
        <w:spacing w:line="360" w:lineRule="auto"/>
        <w:ind w:hanging="436"/>
        <w:rPr>
          <w:rFonts w:ascii="Franklin Gothic Book" w:eastAsia="Franklin Gothic Book" w:hAnsi="Franklin Gothic Book" w:cs="Franklin Gothic Book"/>
          <w:sz w:val="22"/>
          <w:szCs w:val="22"/>
          <w:lang w:val="en-US"/>
        </w:rPr>
      </w:pPr>
      <w:r w:rsidRPr="02AAC904">
        <w:rPr>
          <w:rFonts w:ascii="Franklin Gothic Book" w:eastAsia="Franklin Gothic Book" w:hAnsi="Franklin Gothic Book" w:cs="Franklin Gothic Book"/>
          <w:b/>
          <w:bCs/>
          <w:sz w:val="22"/>
          <w:szCs w:val="22"/>
        </w:rPr>
        <w:t>Doing with, not to</w:t>
      </w:r>
      <w:r w:rsidRPr="02AAC904">
        <w:rPr>
          <w:rFonts w:ascii="Franklin Gothic Book" w:eastAsia="Franklin Gothic Book" w:hAnsi="Franklin Gothic Book" w:cs="Franklin Gothic Book"/>
          <w:sz w:val="22"/>
          <w:szCs w:val="22"/>
        </w:rPr>
        <w:t xml:space="preserve"> – we know that involving people and working together rather than imposing solutions upon people creates far better outcomes</w:t>
      </w:r>
      <w:r w:rsidR="00DE14F2">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w:t>
      </w:r>
    </w:p>
    <w:p w14:paraId="21F1CB58" w14:textId="37390B78" w:rsidR="003E7A2F" w:rsidRPr="00055227" w:rsidRDefault="1A556C4E" w:rsidP="00E64871">
      <w:pPr>
        <w:numPr>
          <w:ilvl w:val="0"/>
          <w:numId w:val="27"/>
        </w:numPr>
        <w:spacing w:line="360" w:lineRule="auto"/>
        <w:ind w:hanging="436"/>
        <w:rPr>
          <w:rFonts w:ascii="Franklin Gothic Book" w:eastAsia="Franklin Gothic Book" w:hAnsi="Franklin Gothic Book" w:cs="Franklin Gothic Book"/>
          <w:sz w:val="22"/>
          <w:szCs w:val="22"/>
          <w:lang w:val="en-US"/>
        </w:rPr>
      </w:pPr>
      <w:r w:rsidRPr="02AAC904">
        <w:rPr>
          <w:rFonts w:ascii="Franklin Gothic Book" w:eastAsia="Franklin Gothic Book" w:hAnsi="Franklin Gothic Book" w:cs="Franklin Gothic Book"/>
          <w:b/>
          <w:bCs/>
          <w:sz w:val="22"/>
          <w:szCs w:val="22"/>
        </w:rPr>
        <w:t>Building on what’s strong, not what’s wrong</w:t>
      </w:r>
      <w:r w:rsidRPr="02AAC904">
        <w:rPr>
          <w:rFonts w:ascii="Franklin Gothic Book" w:eastAsia="Franklin Gothic Book" w:hAnsi="Franklin Gothic Book" w:cs="Franklin Gothic Book"/>
          <w:sz w:val="22"/>
          <w:szCs w:val="22"/>
        </w:rPr>
        <w:t xml:space="preserve"> – we know that a positive approach based on developing what is already working well also helps create better outcomes</w:t>
      </w:r>
      <w:r w:rsidR="00DE14F2">
        <w:rPr>
          <w:rFonts w:ascii="Franklin Gothic Book" w:eastAsia="Franklin Gothic Book" w:hAnsi="Franklin Gothic Book" w:cs="Franklin Gothic Book"/>
          <w:sz w:val="22"/>
          <w:szCs w:val="22"/>
        </w:rPr>
        <w:t>.</w:t>
      </w:r>
    </w:p>
    <w:p w14:paraId="5412B9D2" w14:textId="4F15BFFF" w:rsidR="003E7A2F" w:rsidRPr="00055227" w:rsidRDefault="1A556C4E" w:rsidP="00E64871">
      <w:pPr>
        <w:numPr>
          <w:ilvl w:val="0"/>
          <w:numId w:val="27"/>
        </w:numPr>
        <w:spacing w:line="360" w:lineRule="auto"/>
        <w:ind w:hanging="436"/>
        <w:rPr>
          <w:rFonts w:ascii="Franklin Gothic Book" w:eastAsia="Franklin Gothic Book" w:hAnsi="Franklin Gothic Book" w:cs="Franklin Gothic Book"/>
          <w:sz w:val="22"/>
          <w:szCs w:val="22"/>
          <w:lang w:val="en-US"/>
        </w:rPr>
      </w:pPr>
      <w:r w:rsidRPr="02AAC904">
        <w:rPr>
          <w:rFonts w:ascii="Franklin Gothic Book" w:eastAsia="Franklin Gothic Book" w:hAnsi="Franklin Gothic Book" w:cs="Franklin Gothic Book"/>
          <w:b/>
          <w:bCs/>
          <w:sz w:val="22"/>
          <w:szCs w:val="22"/>
        </w:rPr>
        <w:t>Collaboration</w:t>
      </w:r>
      <w:r w:rsidRPr="02AAC904">
        <w:rPr>
          <w:rFonts w:ascii="Franklin Gothic Book" w:eastAsia="Franklin Gothic Book" w:hAnsi="Franklin Gothic Book" w:cs="Franklin Gothic Book"/>
          <w:i/>
          <w:iCs/>
          <w:sz w:val="22"/>
          <w:szCs w:val="22"/>
        </w:rPr>
        <w:t xml:space="preserve"> – </w:t>
      </w:r>
      <w:r w:rsidRPr="02AAC904">
        <w:rPr>
          <w:rFonts w:ascii="Franklin Gothic Book" w:eastAsia="Franklin Gothic Book" w:hAnsi="Franklin Gothic Book" w:cs="Franklin Gothic Book"/>
          <w:sz w:val="22"/>
          <w:szCs w:val="22"/>
        </w:rPr>
        <w:t>we will give time to think through who needs to be involved and what our role should be</w:t>
      </w:r>
      <w:r w:rsidR="00DE14F2">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w:t>
      </w:r>
    </w:p>
    <w:p w14:paraId="6D6F98BC" w14:textId="2AEDBA47" w:rsidR="003E7A2F" w:rsidRPr="00055227" w:rsidRDefault="1A556C4E" w:rsidP="00E64871">
      <w:pPr>
        <w:numPr>
          <w:ilvl w:val="0"/>
          <w:numId w:val="27"/>
        </w:numPr>
        <w:spacing w:line="360" w:lineRule="auto"/>
        <w:ind w:hanging="436"/>
        <w:rPr>
          <w:rFonts w:ascii="Franklin Gothic Book" w:eastAsia="Franklin Gothic Book" w:hAnsi="Franklin Gothic Book" w:cs="Franklin Gothic Book"/>
          <w:sz w:val="22"/>
          <w:szCs w:val="22"/>
          <w:lang w:val="en-US"/>
        </w:rPr>
      </w:pPr>
      <w:r w:rsidRPr="02AAC904">
        <w:rPr>
          <w:rFonts w:ascii="Franklin Gothic Book" w:eastAsia="Franklin Gothic Book" w:hAnsi="Franklin Gothic Book" w:cs="Franklin Gothic Book"/>
          <w:b/>
          <w:bCs/>
          <w:sz w:val="22"/>
          <w:szCs w:val="22"/>
        </w:rPr>
        <w:t>Always learn</w:t>
      </w:r>
      <w:r w:rsidRPr="02AAC904">
        <w:rPr>
          <w:rFonts w:ascii="Franklin Gothic Book" w:eastAsia="Franklin Gothic Book" w:hAnsi="Franklin Gothic Book" w:cs="Franklin Gothic Book"/>
          <w:i/>
          <w:iCs/>
          <w:sz w:val="22"/>
          <w:szCs w:val="22"/>
        </w:rPr>
        <w:t xml:space="preserve"> – </w:t>
      </w:r>
      <w:r w:rsidRPr="02AAC904">
        <w:rPr>
          <w:rFonts w:ascii="Franklin Gothic Book" w:eastAsia="Franklin Gothic Book" w:hAnsi="Franklin Gothic Book" w:cs="Franklin Gothic Book"/>
          <w:sz w:val="22"/>
          <w:szCs w:val="22"/>
        </w:rPr>
        <w:t xml:space="preserve">we will facilitate shared learning and won’t be afraid to try new things – even if mistakes are made </w:t>
      </w:r>
      <w:r w:rsidRPr="02AAC904">
        <w:rPr>
          <w:rFonts w:ascii="Franklin Gothic Book" w:eastAsia="Franklin Gothic Book" w:hAnsi="Franklin Gothic Book" w:cs="Franklin Gothic Book"/>
          <w:i/>
          <w:iCs/>
          <w:sz w:val="22"/>
          <w:szCs w:val="22"/>
        </w:rPr>
        <w:t xml:space="preserve">– </w:t>
      </w:r>
      <w:r w:rsidRPr="02AAC904">
        <w:rPr>
          <w:rFonts w:ascii="Franklin Gothic Book" w:eastAsia="Franklin Gothic Book" w:hAnsi="Franklin Gothic Book" w:cs="Franklin Gothic Book"/>
          <w:sz w:val="22"/>
          <w:szCs w:val="22"/>
        </w:rPr>
        <w:t xml:space="preserve">sometimes they provide the greatest learning </w:t>
      </w:r>
      <w:r w:rsidR="00A12D98">
        <w:rPr>
          <w:rFonts w:ascii="Franklin Gothic Book" w:eastAsia="Franklin Gothic Book" w:hAnsi="Franklin Gothic Book" w:cs="Franklin Gothic Book"/>
          <w:sz w:val="22"/>
          <w:szCs w:val="22"/>
        </w:rPr>
        <w:t>…</w:t>
      </w:r>
    </w:p>
    <w:p w14:paraId="6D435044" w14:textId="2F326774" w:rsidR="003E7A2F" w:rsidRPr="00055227" w:rsidRDefault="194BA235" w:rsidP="00E64871">
      <w:pPr>
        <w:numPr>
          <w:ilvl w:val="0"/>
          <w:numId w:val="27"/>
        </w:numPr>
        <w:spacing w:line="360" w:lineRule="auto"/>
        <w:ind w:hanging="436"/>
        <w:rPr>
          <w:rFonts w:ascii="Franklin Gothic Book" w:eastAsia="Franklin Gothic Book" w:hAnsi="Franklin Gothic Book" w:cs="Franklin Gothic Book"/>
          <w:sz w:val="22"/>
          <w:szCs w:val="22"/>
          <w:lang w:val="en-US"/>
        </w:rPr>
      </w:pPr>
      <w:r w:rsidRPr="3BA9505B">
        <w:rPr>
          <w:rFonts w:ascii="Franklin Gothic Book" w:eastAsia="Franklin Gothic Book" w:hAnsi="Franklin Gothic Book" w:cs="Franklin Gothic Book"/>
          <w:sz w:val="22"/>
          <w:szCs w:val="22"/>
        </w:rPr>
        <w:t xml:space="preserve">We will use </w:t>
      </w:r>
      <w:r w:rsidRPr="3BA9505B">
        <w:rPr>
          <w:rFonts w:ascii="Franklin Gothic Book" w:eastAsia="Franklin Gothic Book" w:hAnsi="Franklin Gothic Book" w:cs="Franklin Gothic Book"/>
          <w:b/>
          <w:bCs/>
          <w:sz w:val="22"/>
          <w:szCs w:val="22"/>
        </w:rPr>
        <w:t xml:space="preserve">clear language that reinforces our values </w:t>
      </w:r>
      <w:r w:rsidRPr="3BA9505B">
        <w:rPr>
          <w:rFonts w:ascii="Franklin Gothic Book" w:eastAsia="Franklin Gothic Book" w:hAnsi="Franklin Gothic Book" w:cs="Franklin Gothic Book"/>
          <w:sz w:val="22"/>
          <w:szCs w:val="22"/>
        </w:rPr>
        <w:t xml:space="preserve">– </w:t>
      </w:r>
      <w:r w:rsidR="7EA0ED5A" w:rsidRPr="3BA9505B">
        <w:rPr>
          <w:rFonts w:ascii="Franklin Gothic Book" w:eastAsia="Franklin Gothic Book" w:hAnsi="Franklin Gothic Book" w:cs="Franklin Gothic Book"/>
          <w:sz w:val="22"/>
          <w:szCs w:val="22"/>
        </w:rPr>
        <w:t>e.g.,</w:t>
      </w:r>
      <w:r w:rsidRPr="3BA9505B">
        <w:rPr>
          <w:rFonts w:ascii="Franklin Gothic Book" w:eastAsia="Franklin Gothic Book" w:hAnsi="Franklin Gothic Book" w:cs="Franklin Gothic Book"/>
          <w:sz w:val="22"/>
          <w:szCs w:val="22"/>
        </w:rPr>
        <w:t xml:space="preserve"> we will talk about </w:t>
      </w:r>
      <w:r w:rsidRPr="3BA9505B">
        <w:rPr>
          <w:rFonts w:ascii="Franklin Gothic Book" w:eastAsia="Franklin Gothic Book" w:hAnsi="Franklin Gothic Book" w:cs="Franklin Gothic Book"/>
          <w:i/>
          <w:iCs/>
          <w:sz w:val="22"/>
          <w:szCs w:val="22"/>
        </w:rPr>
        <w:t xml:space="preserve">people - </w:t>
      </w:r>
      <w:r w:rsidRPr="3BA9505B">
        <w:rPr>
          <w:rFonts w:ascii="Franklin Gothic Book" w:eastAsia="Franklin Gothic Book" w:hAnsi="Franklin Gothic Book" w:cs="Franklin Gothic Book"/>
          <w:sz w:val="22"/>
          <w:szCs w:val="22"/>
        </w:rPr>
        <w:t xml:space="preserve">not </w:t>
      </w:r>
      <w:r w:rsidRPr="3BA9505B">
        <w:rPr>
          <w:rFonts w:ascii="Franklin Gothic Book" w:eastAsia="Franklin Gothic Book" w:hAnsi="Franklin Gothic Book" w:cs="Franklin Gothic Book"/>
          <w:i/>
          <w:iCs/>
          <w:sz w:val="22"/>
          <w:szCs w:val="22"/>
        </w:rPr>
        <w:t>cases</w:t>
      </w:r>
      <w:r w:rsidRPr="3BA9505B">
        <w:rPr>
          <w:rFonts w:ascii="Franklin Gothic Book" w:eastAsia="Franklin Gothic Book" w:hAnsi="Franklin Gothic Book" w:cs="Franklin Gothic Book"/>
          <w:sz w:val="22"/>
          <w:szCs w:val="22"/>
        </w:rPr>
        <w:t xml:space="preserve">, and </w:t>
      </w:r>
      <w:r w:rsidRPr="3BA9505B">
        <w:rPr>
          <w:rFonts w:ascii="Franklin Gothic Book" w:eastAsia="Franklin Gothic Book" w:hAnsi="Franklin Gothic Book" w:cs="Franklin Gothic Book"/>
          <w:i/>
          <w:iCs/>
          <w:sz w:val="22"/>
          <w:szCs w:val="22"/>
        </w:rPr>
        <w:t>understanding someone’s</w:t>
      </w:r>
      <w:r w:rsidRPr="3BA9505B">
        <w:rPr>
          <w:rFonts w:ascii="Franklin Gothic Book" w:eastAsia="Franklin Gothic Book" w:hAnsi="Franklin Gothic Book" w:cs="Franklin Gothic Book"/>
          <w:sz w:val="22"/>
          <w:szCs w:val="22"/>
        </w:rPr>
        <w:t xml:space="preserve"> situation rather than </w:t>
      </w:r>
      <w:r w:rsidRPr="3BA9505B">
        <w:rPr>
          <w:rFonts w:ascii="Franklin Gothic Book" w:eastAsia="Franklin Gothic Book" w:hAnsi="Franklin Gothic Book" w:cs="Franklin Gothic Book"/>
          <w:i/>
          <w:iCs/>
          <w:sz w:val="22"/>
          <w:szCs w:val="22"/>
        </w:rPr>
        <w:t>assessing their needs</w:t>
      </w:r>
      <w:r w:rsidR="00CA3578">
        <w:rPr>
          <w:rFonts w:ascii="Franklin Gothic Book" w:eastAsia="Franklin Gothic Book" w:hAnsi="Franklin Gothic Book" w:cs="Franklin Gothic Book"/>
          <w:i/>
          <w:iCs/>
          <w:sz w:val="22"/>
          <w:szCs w:val="22"/>
        </w:rPr>
        <w:t>.</w:t>
      </w:r>
    </w:p>
    <w:p w14:paraId="4A6B372A" w14:textId="77777777" w:rsidR="003E7A2F" w:rsidRDefault="1A556C4E" w:rsidP="00E64871">
      <w:pPr>
        <w:numPr>
          <w:ilvl w:val="0"/>
          <w:numId w:val="27"/>
        </w:numPr>
        <w:spacing w:line="360" w:lineRule="auto"/>
        <w:ind w:hanging="436"/>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Use </w:t>
      </w:r>
      <w:r w:rsidRPr="02AAC904">
        <w:rPr>
          <w:rFonts w:ascii="Franklin Gothic Book" w:eastAsia="Franklin Gothic Book" w:hAnsi="Franklin Gothic Book" w:cs="Franklin Gothic Book"/>
          <w:b/>
          <w:bCs/>
          <w:sz w:val="22"/>
          <w:szCs w:val="22"/>
        </w:rPr>
        <w:t>meaningful ways to measure</w:t>
      </w:r>
      <w:r w:rsidRPr="02AAC904">
        <w:rPr>
          <w:rFonts w:ascii="Franklin Gothic Book" w:eastAsia="Franklin Gothic Book" w:hAnsi="Franklin Gothic Book" w:cs="Franklin Gothic Book"/>
          <w:sz w:val="22"/>
          <w:szCs w:val="22"/>
        </w:rPr>
        <w:t xml:space="preserve"> and demonstrate the impact of our work – while numbers are useful, other methods such as sharing stories provide more in-depth insight.</w:t>
      </w:r>
    </w:p>
    <w:p w14:paraId="4B61CD8E" w14:textId="22FE2EF0" w:rsidR="00A12D98" w:rsidRPr="00A12D98" w:rsidRDefault="00A12D98" w:rsidP="00E64871">
      <w:pPr>
        <w:spacing w:line="360" w:lineRule="auto"/>
        <w:ind w:right="-1"/>
        <w:rPr>
          <w:rFonts w:ascii="Franklin Gothic Book" w:hAnsi="Franklin Gothic Book" w:cs="Franklin Gothic Book"/>
          <w:color w:val="000000"/>
          <w:sz w:val="22"/>
          <w:szCs w:val="23"/>
        </w:rPr>
      </w:pPr>
      <w:r w:rsidRPr="00A12D98">
        <w:rPr>
          <w:rFonts w:ascii="Franklin Gothic Book" w:eastAsia="Franklin Gothic Book" w:hAnsi="Franklin Gothic Book" w:cs="Franklin Gothic Book"/>
          <w:sz w:val="22"/>
          <w:szCs w:val="22"/>
        </w:rPr>
        <w:t>T</w:t>
      </w:r>
      <w:r w:rsidRPr="00A12D98">
        <w:rPr>
          <w:rFonts w:ascii="Franklin Gothic Book" w:hAnsi="Franklin Gothic Book" w:cs="Franklin Gothic Book"/>
          <w:color w:val="000000" w:themeColor="text1"/>
          <w:sz w:val="22"/>
          <w:szCs w:val="23"/>
        </w:rPr>
        <w:t>he</w:t>
      </w:r>
      <w:r w:rsidR="00B6074D">
        <w:rPr>
          <w:rFonts w:ascii="Franklin Gothic Book" w:hAnsi="Franklin Gothic Book" w:cs="Franklin Gothic Book"/>
          <w:color w:val="000000" w:themeColor="text1"/>
          <w:sz w:val="22"/>
          <w:szCs w:val="23"/>
        </w:rPr>
        <w:t xml:space="preserve"> strategy’s principles should not</w:t>
      </w:r>
      <w:r w:rsidRPr="00A12D98">
        <w:rPr>
          <w:rFonts w:ascii="Franklin Gothic Book" w:hAnsi="Franklin Gothic Book" w:cs="Franklin Gothic Book"/>
          <w:color w:val="000000" w:themeColor="text1"/>
          <w:sz w:val="22"/>
          <w:szCs w:val="23"/>
        </w:rPr>
        <w:t xml:space="preserve"> be set in stone; it important to be flexible and review as we go. </w:t>
      </w:r>
    </w:p>
    <w:p w14:paraId="684EE51D" w14:textId="0C5B787E" w:rsidR="003E7A2F" w:rsidRDefault="1A556C4E" w:rsidP="00E64871">
      <w:pPr>
        <w:spacing w:line="360" w:lineRule="auto"/>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highlight w:val="yellow"/>
        </w:rPr>
        <w:lastRenderedPageBreak/>
        <w:t xml:space="preserve"> (video 3</w:t>
      </w:r>
      <w:r w:rsidR="00B455E4">
        <w:rPr>
          <w:rFonts w:ascii="Franklin Gothic Book" w:eastAsia="Franklin Gothic Book" w:hAnsi="Franklin Gothic Book" w:cs="Franklin Gothic Book"/>
          <w:sz w:val="22"/>
          <w:szCs w:val="22"/>
          <w:highlight w:val="yellow"/>
        </w:rPr>
        <w:t xml:space="preserve"> – alt text </w:t>
      </w:r>
      <w:r w:rsidR="00B455E4" w:rsidRPr="02AAC904">
        <w:rPr>
          <w:rFonts w:ascii="Franklin Gothic Book" w:eastAsia="Franklin Gothic Book" w:hAnsi="Franklin Gothic Book" w:cs="Franklin Gothic Book"/>
          <w:sz w:val="22"/>
          <w:szCs w:val="22"/>
          <w:highlight w:val="yellow"/>
        </w:rPr>
        <w:t>This short video brings these principles to life</w:t>
      </w:r>
      <w:r w:rsidRPr="02AAC904">
        <w:rPr>
          <w:rFonts w:ascii="Franklin Gothic Book" w:eastAsia="Franklin Gothic Book" w:hAnsi="Franklin Gothic Book" w:cs="Franklin Gothic Book"/>
          <w:sz w:val="22"/>
          <w:szCs w:val="22"/>
          <w:highlight w:val="yellow"/>
        </w:rPr>
        <w:t>)</w:t>
      </w:r>
    </w:p>
    <w:p w14:paraId="7FA09655" w14:textId="77777777" w:rsidR="00124DA6" w:rsidRDefault="45B392B9" w:rsidP="00B455E4">
      <w:pPr>
        <w:pStyle w:val="Heading1"/>
        <w:numPr>
          <w:ilvl w:val="0"/>
          <w:numId w:val="29"/>
        </w:numPr>
      </w:pPr>
      <w:bookmarkStart w:id="44" w:name="_Toc118205420"/>
      <w:bookmarkStart w:id="45" w:name="_Toc119570712"/>
      <w:r>
        <w:t>Our aims</w:t>
      </w:r>
      <w:bookmarkEnd w:id="44"/>
      <w:bookmarkEnd w:id="45"/>
    </w:p>
    <w:bookmarkEnd w:id="42"/>
    <w:p w14:paraId="4EB44951" w14:textId="77777777" w:rsidR="00080D78" w:rsidRPr="00440340" w:rsidRDefault="00080D78" w:rsidP="00B455E4"/>
    <w:p w14:paraId="756D8DCD" w14:textId="77777777" w:rsidR="00C404BE"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To target our resources where they will have the greatest impact. </w:t>
      </w:r>
    </w:p>
    <w:p w14:paraId="06E5E876" w14:textId="29192609" w:rsidR="00C404BE"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To mo</w:t>
      </w:r>
      <w:r w:rsidR="00B6074D">
        <w:rPr>
          <w:rFonts w:ascii="Franklin Gothic Book" w:eastAsia="Franklin Gothic Book" w:hAnsi="Franklin Gothic Book" w:cs="Franklin Gothic Book"/>
          <w:sz w:val="22"/>
          <w:szCs w:val="22"/>
        </w:rPr>
        <w:t>ve towards an enabling approach</w:t>
      </w:r>
      <w:r w:rsidR="6838834F" w:rsidRPr="02AAC904">
        <w:rPr>
          <w:rFonts w:ascii="Franklin Gothic Book" w:eastAsia="Franklin Gothic Book" w:hAnsi="Franklin Gothic Book" w:cs="Franklin Gothic Book"/>
          <w:sz w:val="22"/>
          <w:szCs w:val="22"/>
        </w:rPr>
        <w:t xml:space="preserve"> using our T</w:t>
      </w:r>
      <w:r w:rsidR="1A85F58F" w:rsidRPr="02AAC904">
        <w:rPr>
          <w:rFonts w:ascii="Franklin Gothic Book" w:eastAsia="Franklin Gothic Book" w:hAnsi="Franklin Gothic Book" w:cs="Franklin Gothic Book"/>
          <w:sz w:val="22"/>
          <w:szCs w:val="22"/>
        </w:rPr>
        <w:t>hriving Communities Principles</w:t>
      </w:r>
      <w:r w:rsidR="43A2D923" w:rsidRPr="02AAC904">
        <w:rPr>
          <w:rFonts w:ascii="Franklin Gothic Book" w:eastAsia="Franklin Gothic Book" w:hAnsi="Franklin Gothic Book" w:cs="Franklin Gothic Book"/>
          <w:sz w:val="22"/>
          <w:szCs w:val="22"/>
        </w:rPr>
        <w:t>.</w:t>
      </w:r>
    </w:p>
    <w:p w14:paraId="3D13BB6D" w14:textId="77777777" w:rsidR="00C404BE" w:rsidRPr="00055227" w:rsidRDefault="4FB34D86"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To embed lessons</w:t>
      </w:r>
      <w:r w:rsidR="08F2D03A" w:rsidRPr="3BA9505B">
        <w:rPr>
          <w:rFonts w:ascii="Franklin Gothic Book" w:eastAsia="Franklin Gothic Book" w:hAnsi="Franklin Gothic Book" w:cs="Franklin Gothic Book"/>
          <w:sz w:val="22"/>
          <w:szCs w:val="22"/>
        </w:rPr>
        <w:t xml:space="preserve"> that</w:t>
      </w:r>
      <w:r w:rsidRPr="3BA9505B">
        <w:rPr>
          <w:rFonts w:ascii="Franklin Gothic Book" w:eastAsia="Franklin Gothic Book" w:hAnsi="Franklin Gothic Book" w:cs="Franklin Gothic Book"/>
          <w:sz w:val="22"/>
          <w:szCs w:val="22"/>
        </w:rPr>
        <w:t xml:space="preserve"> we have learnt </w:t>
      </w:r>
      <w:r w:rsidR="52EDB545" w:rsidRPr="3BA9505B">
        <w:rPr>
          <w:rFonts w:ascii="Franklin Gothic Book" w:eastAsia="Franklin Gothic Book" w:hAnsi="Franklin Gothic Book" w:cs="Franklin Gothic Book"/>
          <w:sz w:val="22"/>
          <w:szCs w:val="22"/>
        </w:rPr>
        <w:t>during</w:t>
      </w:r>
      <w:r w:rsidRPr="3BA9505B">
        <w:rPr>
          <w:rFonts w:ascii="Franklin Gothic Book" w:eastAsia="Franklin Gothic Book" w:hAnsi="Franklin Gothic Book" w:cs="Franklin Gothic Book"/>
          <w:sz w:val="22"/>
          <w:szCs w:val="22"/>
        </w:rPr>
        <w:t xml:space="preserve"> the </w:t>
      </w:r>
      <w:r w:rsidR="490ABECB" w:rsidRPr="3BA9505B">
        <w:rPr>
          <w:rFonts w:ascii="Franklin Gothic Book" w:eastAsia="Franklin Gothic Book" w:hAnsi="Franklin Gothic Book" w:cs="Franklin Gothic Book"/>
          <w:sz w:val="22"/>
          <w:szCs w:val="22"/>
        </w:rPr>
        <w:t xml:space="preserve">COVID-19 </w:t>
      </w:r>
      <w:r w:rsidRPr="3BA9505B">
        <w:rPr>
          <w:rFonts w:ascii="Franklin Gothic Book" w:eastAsia="Franklin Gothic Book" w:hAnsi="Franklin Gothic Book" w:cs="Franklin Gothic Book"/>
          <w:sz w:val="22"/>
          <w:szCs w:val="22"/>
        </w:rPr>
        <w:t>pandemic.</w:t>
      </w:r>
    </w:p>
    <w:p w14:paraId="390A2628" w14:textId="77777777" w:rsidR="00C404BE"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To adapt </w:t>
      </w:r>
      <w:r w:rsidR="5820E9F9" w:rsidRPr="02AAC904">
        <w:rPr>
          <w:rFonts w:ascii="Franklin Gothic Book" w:eastAsia="Franklin Gothic Book" w:hAnsi="Franklin Gothic Book" w:cs="Franklin Gothic Book"/>
          <w:sz w:val="22"/>
          <w:szCs w:val="22"/>
        </w:rPr>
        <w:t xml:space="preserve">and integrate our </w:t>
      </w:r>
      <w:r w:rsidRPr="02AAC904">
        <w:rPr>
          <w:rFonts w:ascii="Franklin Gothic Book" w:eastAsia="Franklin Gothic Book" w:hAnsi="Franklin Gothic Book" w:cs="Franklin Gothic Book"/>
          <w:sz w:val="22"/>
          <w:szCs w:val="22"/>
        </w:rPr>
        <w:t xml:space="preserve">services </w:t>
      </w:r>
      <w:r w:rsidR="7892A4E8" w:rsidRPr="02AAC904">
        <w:rPr>
          <w:rFonts w:ascii="Franklin Gothic Book" w:eastAsia="Franklin Gothic Book" w:hAnsi="Franklin Gothic Book" w:cs="Franklin Gothic Book"/>
          <w:sz w:val="22"/>
          <w:szCs w:val="22"/>
        </w:rPr>
        <w:t>so they can react to changing community</w:t>
      </w:r>
      <w:r w:rsidRPr="02AAC904">
        <w:rPr>
          <w:rFonts w:ascii="Franklin Gothic Book" w:eastAsia="Franklin Gothic Book" w:hAnsi="Franklin Gothic Book" w:cs="Franklin Gothic Book"/>
          <w:sz w:val="22"/>
          <w:szCs w:val="22"/>
        </w:rPr>
        <w:t xml:space="preserve"> needs</w:t>
      </w:r>
      <w:r w:rsidR="395D338D" w:rsidRPr="02AAC904">
        <w:rPr>
          <w:rFonts w:ascii="Franklin Gothic Book" w:eastAsia="Franklin Gothic Book" w:hAnsi="Franklin Gothic Book" w:cs="Franklin Gothic Book"/>
          <w:sz w:val="22"/>
          <w:szCs w:val="22"/>
        </w:rPr>
        <w:t xml:space="preserve">, working more closely with partners and </w:t>
      </w:r>
      <w:r w:rsidR="1A556C4E" w:rsidRPr="02AAC904">
        <w:rPr>
          <w:rFonts w:ascii="Franklin Gothic Book" w:eastAsia="Franklin Gothic Book" w:hAnsi="Franklin Gothic Book" w:cs="Franklin Gothic Book"/>
          <w:sz w:val="22"/>
          <w:szCs w:val="22"/>
        </w:rPr>
        <w:t xml:space="preserve">connecting </w:t>
      </w:r>
      <w:r w:rsidR="395D338D" w:rsidRPr="02AAC904">
        <w:rPr>
          <w:rFonts w:ascii="Franklin Gothic Book" w:eastAsia="Franklin Gothic Book" w:hAnsi="Franklin Gothic Book" w:cs="Franklin Gothic Book"/>
          <w:sz w:val="22"/>
          <w:szCs w:val="22"/>
        </w:rPr>
        <w:t>with the integrated care system.</w:t>
      </w:r>
    </w:p>
    <w:p w14:paraId="5566930A" w14:textId="29494E8F" w:rsidR="00C404BE" w:rsidRPr="00055227" w:rsidRDefault="4FB34D86"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To ensure </w:t>
      </w:r>
      <w:r w:rsidR="58D01987" w:rsidRPr="3BA9505B">
        <w:rPr>
          <w:rFonts w:ascii="Franklin Gothic Book" w:eastAsia="Franklin Gothic Book" w:hAnsi="Franklin Gothic Book" w:cs="Franklin Gothic Book"/>
          <w:sz w:val="22"/>
          <w:szCs w:val="22"/>
        </w:rPr>
        <w:t xml:space="preserve">that </w:t>
      </w:r>
      <w:r w:rsidRPr="3BA9505B">
        <w:rPr>
          <w:rFonts w:ascii="Franklin Gothic Book" w:eastAsia="Franklin Gothic Book" w:hAnsi="Franklin Gothic Book" w:cs="Franklin Gothic Book"/>
          <w:sz w:val="22"/>
          <w:szCs w:val="22"/>
        </w:rPr>
        <w:t>our people</w:t>
      </w:r>
      <w:r w:rsidR="00A12D98">
        <w:rPr>
          <w:rFonts w:ascii="Franklin Gothic Book" w:eastAsia="Franklin Gothic Book" w:hAnsi="Franklin Gothic Book" w:cs="Franklin Gothic Book"/>
          <w:sz w:val="22"/>
          <w:szCs w:val="22"/>
        </w:rPr>
        <w:t xml:space="preserve"> (employees)</w:t>
      </w:r>
      <w:r w:rsidRPr="3BA9505B">
        <w:rPr>
          <w:rFonts w:ascii="Franklin Gothic Book" w:eastAsia="Franklin Gothic Book" w:hAnsi="Franklin Gothic Book" w:cs="Franklin Gothic Book"/>
          <w:sz w:val="22"/>
          <w:szCs w:val="22"/>
        </w:rPr>
        <w:t xml:space="preserve"> have the skills to support communities. </w:t>
      </w:r>
    </w:p>
    <w:p w14:paraId="5B23BD8C" w14:textId="77777777" w:rsidR="00C404BE"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To foster a sense of belonging.</w:t>
      </w:r>
    </w:p>
    <w:p w14:paraId="052B98AD" w14:textId="530F0B3D" w:rsidR="00C404BE" w:rsidRPr="00055227" w:rsidRDefault="7DDEE2D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To </w:t>
      </w:r>
      <w:r w:rsidR="00B6074D">
        <w:rPr>
          <w:rFonts w:ascii="Franklin Gothic Book" w:eastAsia="Franklin Gothic Book" w:hAnsi="Franklin Gothic Book" w:cs="Franklin Gothic Book"/>
          <w:sz w:val="22"/>
          <w:szCs w:val="22"/>
        </w:rPr>
        <w:t>provide many different opportunities to be active</w:t>
      </w:r>
      <w:r w:rsidR="4FB34D86" w:rsidRPr="3BA9505B">
        <w:rPr>
          <w:rFonts w:ascii="Franklin Gothic Book" w:eastAsia="Franklin Gothic Book" w:hAnsi="Franklin Gothic Book" w:cs="Franklin Gothic Book"/>
          <w:sz w:val="22"/>
          <w:szCs w:val="22"/>
        </w:rPr>
        <w:t xml:space="preserve">. </w:t>
      </w:r>
    </w:p>
    <w:p w14:paraId="748CDF24" w14:textId="77777777" w:rsidR="00C404BE" w:rsidRPr="00055227" w:rsidRDefault="43A2D923"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To develop a </w:t>
      </w:r>
      <w:r w:rsidR="628D073C" w:rsidRPr="02AAC904">
        <w:rPr>
          <w:rFonts w:ascii="Franklin Gothic Book" w:eastAsia="Franklin Gothic Book" w:hAnsi="Franklin Gothic Book" w:cs="Franklin Gothic Book"/>
          <w:sz w:val="22"/>
          <w:szCs w:val="22"/>
        </w:rPr>
        <w:t>s</w:t>
      </w:r>
      <w:r w:rsidR="3A23B5A6" w:rsidRPr="02AAC904">
        <w:rPr>
          <w:rFonts w:ascii="Franklin Gothic Book" w:eastAsia="Franklin Gothic Book" w:hAnsi="Franklin Gothic Book" w:cs="Franklin Gothic Book"/>
          <w:sz w:val="22"/>
          <w:szCs w:val="22"/>
        </w:rPr>
        <w:t>us</w:t>
      </w:r>
      <w:r w:rsidR="628D073C" w:rsidRPr="02AAC904">
        <w:rPr>
          <w:rFonts w:ascii="Franklin Gothic Book" w:eastAsia="Franklin Gothic Book" w:hAnsi="Franklin Gothic Book" w:cs="Franklin Gothic Book"/>
          <w:sz w:val="22"/>
          <w:szCs w:val="22"/>
        </w:rPr>
        <w:t>tainable, inclusive</w:t>
      </w:r>
      <w:r w:rsidRPr="02AAC904">
        <w:rPr>
          <w:rFonts w:ascii="Franklin Gothic Book" w:eastAsia="Franklin Gothic Book" w:hAnsi="Franklin Gothic Book" w:cs="Franklin Gothic Book"/>
          <w:sz w:val="22"/>
          <w:szCs w:val="22"/>
        </w:rPr>
        <w:t xml:space="preserve"> and accessible </w:t>
      </w:r>
      <w:r w:rsidR="628D073C" w:rsidRPr="02AAC904">
        <w:rPr>
          <w:rFonts w:ascii="Franklin Gothic Book" w:eastAsia="Franklin Gothic Book" w:hAnsi="Franklin Gothic Book" w:cs="Franklin Gothic Book"/>
          <w:sz w:val="22"/>
          <w:szCs w:val="22"/>
        </w:rPr>
        <w:t xml:space="preserve">leisure </w:t>
      </w:r>
      <w:r w:rsidR="40EF008C" w:rsidRPr="02AAC904">
        <w:rPr>
          <w:rFonts w:ascii="Franklin Gothic Book" w:eastAsia="Franklin Gothic Book" w:hAnsi="Franklin Gothic Book" w:cs="Franklin Gothic Book"/>
          <w:sz w:val="22"/>
          <w:szCs w:val="22"/>
        </w:rPr>
        <w:t xml:space="preserve">and community </w:t>
      </w:r>
      <w:r w:rsidR="628D073C" w:rsidRPr="02AAC904">
        <w:rPr>
          <w:rFonts w:ascii="Franklin Gothic Book" w:eastAsia="Franklin Gothic Book" w:hAnsi="Franklin Gothic Book" w:cs="Franklin Gothic Book"/>
          <w:sz w:val="22"/>
          <w:szCs w:val="22"/>
        </w:rPr>
        <w:t>offer.</w:t>
      </w:r>
      <w:r w:rsidR="63BAC0E0" w:rsidRPr="02AAC904">
        <w:rPr>
          <w:rFonts w:ascii="Franklin Gothic Book" w:eastAsia="Franklin Gothic Book" w:hAnsi="Franklin Gothic Book" w:cs="Franklin Gothic Book"/>
          <w:sz w:val="22"/>
          <w:szCs w:val="22"/>
        </w:rPr>
        <w:t xml:space="preserve"> </w:t>
      </w:r>
      <w:r w:rsidR="628D073C" w:rsidRPr="02AAC904">
        <w:rPr>
          <w:rFonts w:ascii="Franklin Gothic Book" w:eastAsia="Franklin Gothic Book" w:hAnsi="Franklin Gothic Book" w:cs="Franklin Gothic Book"/>
          <w:sz w:val="22"/>
          <w:szCs w:val="22"/>
        </w:rPr>
        <w:t xml:space="preserve">  </w:t>
      </w:r>
    </w:p>
    <w:p w14:paraId="5B594E0E" w14:textId="77777777" w:rsidR="0061263A"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To enable a vibrant, innovative and sustainable cultural sector and economy.</w:t>
      </w:r>
    </w:p>
    <w:p w14:paraId="0C14512C" w14:textId="77777777" w:rsidR="0061263A" w:rsidRPr="00055227" w:rsidRDefault="628D073C" w:rsidP="00D4699E">
      <w:pPr>
        <w:pStyle w:val="ListParagraph"/>
        <w:numPr>
          <w:ilvl w:val="0"/>
          <w:numId w:val="30"/>
        </w:numPr>
        <w:spacing w:after="160"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 </w:t>
      </w:r>
      <w:r w:rsidR="5820E9F9" w:rsidRPr="02AAC904">
        <w:rPr>
          <w:rFonts w:ascii="Franklin Gothic Book" w:eastAsia="Franklin Gothic Book" w:hAnsi="Franklin Gothic Book" w:cs="Franklin Gothic Book"/>
          <w:sz w:val="22"/>
          <w:szCs w:val="22"/>
        </w:rPr>
        <w:t xml:space="preserve">To use a variety of methods to demonstrate how we improve life chances and strengthen communities. </w:t>
      </w:r>
    </w:p>
    <w:p w14:paraId="027AAF8C" w14:textId="77777777" w:rsidR="00F565E0" w:rsidRPr="001202A3" w:rsidRDefault="00F565E0" w:rsidP="00B455E4">
      <w:pPr>
        <w:rPr>
          <w:sz w:val="22"/>
          <w:szCs w:val="22"/>
        </w:rPr>
      </w:pPr>
    </w:p>
    <w:p w14:paraId="37AD47EE" w14:textId="7703744D" w:rsidR="00F565E0" w:rsidRPr="007D1168" w:rsidRDefault="1B9E19FB" w:rsidP="00B455E4">
      <w:pPr>
        <w:spacing w:line="360" w:lineRule="auto"/>
        <w:rPr>
          <w:rFonts w:ascii="Franklin Gothic Book" w:hAnsi="Franklin Gothic Book"/>
        </w:rPr>
      </w:pPr>
      <w:r w:rsidRPr="3BA9505B">
        <w:rPr>
          <w:rFonts w:ascii="Franklin Gothic Book" w:hAnsi="Franklin Gothic Book"/>
          <w:sz w:val="22"/>
          <w:szCs w:val="22"/>
        </w:rPr>
        <w:t xml:space="preserve">The </w:t>
      </w:r>
      <w:r w:rsidR="7AF08C93" w:rsidRPr="3BA9505B">
        <w:rPr>
          <w:rFonts w:ascii="Franklin Gothic Book" w:hAnsi="Franklin Gothic Book"/>
          <w:sz w:val="22"/>
          <w:szCs w:val="22"/>
        </w:rPr>
        <w:t xml:space="preserve">next section of the </w:t>
      </w:r>
      <w:r w:rsidRPr="3BA9505B">
        <w:rPr>
          <w:rFonts w:ascii="Franklin Gothic Book" w:hAnsi="Franklin Gothic Book"/>
          <w:sz w:val="22"/>
          <w:szCs w:val="22"/>
        </w:rPr>
        <w:t xml:space="preserve">strategy </w:t>
      </w:r>
      <w:r w:rsidR="7AF08C93" w:rsidRPr="3BA9505B">
        <w:rPr>
          <w:rFonts w:ascii="Franklin Gothic Book" w:hAnsi="Franklin Gothic Book"/>
          <w:sz w:val="22"/>
          <w:szCs w:val="22"/>
        </w:rPr>
        <w:t xml:space="preserve">shows </w:t>
      </w:r>
      <w:r w:rsidR="194BA235" w:rsidRPr="3BA9505B">
        <w:rPr>
          <w:rFonts w:ascii="Franklin Gothic Book" w:hAnsi="Franklin Gothic Book"/>
          <w:sz w:val="22"/>
          <w:szCs w:val="22"/>
        </w:rPr>
        <w:t xml:space="preserve">how we will achieve these aims. </w:t>
      </w:r>
      <w:r w:rsidR="7AF08C93" w:rsidRPr="3BA9505B">
        <w:rPr>
          <w:rFonts w:ascii="Franklin Gothic Book" w:hAnsi="Franklin Gothic Book"/>
          <w:sz w:val="22"/>
          <w:szCs w:val="22"/>
        </w:rPr>
        <w:t>While the strategy is high</w:t>
      </w:r>
      <w:r w:rsidR="00934641">
        <w:rPr>
          <w:rFonts w:ascii="Franklin Gothic Book" w:hAnsi="Franklin Gothic Book"/>
          <w:sz w:val="22"/>
          <w:szCs w:val="22"/>
        </w:rPr>
        <w:t>-</w:t>
      </w:r>
      <w:r w:rsidR="7AF08C93" w:rsidRPr="3BA9505B">
        <w:rPr>
          <w:rFonts w:ascii="Franklin Gothic Book" w:hAnsi="Franklin Gothic Book"/>
          <w:sz w:val="22"/>
          <w:szCs w:val="22"/>
        </w:rPr>
        <w:t>leve</w:t>
      </w:r>
      <w:r w:rsidR="68EAB0C0" w:rsidRPr="3BA9505B">
        <w:rPr>
          <w:rFonts w:ascii="Franklin Gothic Book" w:hAnsi="Franklin Gothic Book"/>
          <w:sz w:val="22"/>
          <w:szCs w:val="22"/>
        </w:rPr>
        <w:t>l</w:t>
      </w:r>
      <w:r w:rsidR="7AF08C93" w:rsidRPr="3BA9505B">
        <w:rPr>
          <w:rFonts w:ascii="Franklin Gothic Book" w:hAnsi="Franklin Gothic Book"/>
          <w:sz w:val="22"/>
          <w:szCs w:val="22"/>
        </w:rPr>
        <w:t xml:space="preserve"> and designed to show our a</w:t>
      </w:r>
      <w:r w:rsidRPr="3BA9505B">
        <w:rPr>
          <w:rFonts w:ascii="Franklin Gothic Book" w:hAnsi="Franklin Gothic Book"/>
          <w:sz w:val="22"/>
          <w:szCs w:val="22"/>
        </w:rPr>
        <w:t>pproach</w:t>
      </w:r>
      <w:r w:rsidR="7AF08C93" w:rsidRPr="3BA9505B">
        <w:rPr>
          <w:rFonts w:ascii="Franklin Gothic Book" w:hAnsi="Franklin Gothic Book"/>
          <w:sz w:val="22"/>
          <w:szCs w:val="22"/>
        </w:rPr>
        <w:t xml:space="preserve"> and the </w:t>
      </w:r>
      <w:r w:rsidRPr="3BA9505B">
        <w:rPr>
          <w:rFonts w:ascii="Franklin Gothic Book" w:hAnsi="Franklin Gothic Book"/>
          <w:sz w:val="22"/>
          <w:szCs w:val="22"/>
        </w:rPr>
        <w:t xml:space="preserve">key activities, </w:t>
      </w:r>
      <w:r w:rsidR="7AF08C93" w:rsidRPr="3BA9505B">
        <w:rPr>
          <w:rFonts w:ascii="Franklin Gothic Book" w:hAnsi="Franklin Gothic Book"/>
          <w:sz w:val="22"/>
          <w:szCs w:val="22"/>
        </w:rPr>
        <w:t xml:space="preserve">we also have a detailed </w:t>
      </w:r>
      <w:r w:rsidR="00CA3578">
        <w:rPr>
          <w:rFonts w:ascii="Franklin Gothic Book" w:hAnsi="Franklin Gothic Book"/>
          <w:sz w:val="22"/>
          <w:szCs w:val="22"/>
        </w:rPr>
        <w:t xml:space="preserve">internal </w:t>
      </w:r>
      <w:r w:rsidR="7AF08C93" w:rsidRPr="3BA9505B">
        <w:rPr>
          <w:rFonts w:ascii="Franklin Gothic Book" w:hAnsi="Franklin Gothic Book"/>
          <w:sz w:val="22"/>
          <w:szCs w:val="22"/>
        </w:rPr>
        <w:t>action plan where we track progress.</w:t>
      </w:r>
      <w:r w:rsidRPr="3BA9505B">
        <w:rPr>
          <w:rFonts w:ascii="Franklin Gothic Book" w:hAnsi="Franklin Gothic Book"/>
          <w:sz w:val="22"/>
          <w:szCs w:val="22"/>
        </w:rPr>
        <w:t xml:space="preserve"> </w:t>
      </w:r>
      <w:r w:rsidR="7AF08C93" w:rsidRPr="3BA9505B">
        <w:rPr>
          <w:rFonts w:ascii="Franklin Gothic Book" w:hAnsi="Franklin Gothic Book"/>
          <w:sz w:val="22"/>
          <w:szCs w:val="22"/>
        </w:rPr>
        <w:t>A</w:t>
      </w:r>
      <w:r w:rsidR="194BA235" w:rsidRPr="3BA9505B">
        <w:rPr>
          <w:rFonts w:ascii="Franklin Gothic Book" w:hAnsi="Franklin Gothic Book"/>
          <w:sz w:val="22"/>
          <w:szCs w:val="22"/>
        </w:rPr>
        <w:t xml:space="preserve"> progress update will be taken to the Council's cabinet </w:t>
      </w:r>
      <w:r w:rsidR="7AF08C93" w:rsidRPr="3BA9505B">
        <w:rPr>
          <w:rFonts w:ascii="Franklin Gothic Book" w:hAnsi="Franklin Gothic Book"/>
          <w:sz w:val="22"/>
          <w:szCs w:val="22"/>
        </w:rPr>
        <w:t>eac</w:t>
      </w:r>
      <w:r w:rsidR="00A12D98">
        <w:rPr>
          <w:rFonts w:ascii="Franklin Gothic Book" w:hAnsi="Franklin Gothic Book"/>
          <w:sz w:val="22"/>
          <w:szCs w:val="22"/>
        </w:rPr>
        <w:t>h year to ensure there is good</w:t>
      </w:r>
      <w:r w:rsidR="7AF08C93" w:rsidRPr="3BA9505B">
        <w:rPr>
          <w:rFonts w:ascii="Franklin Gothic Book" w:hAnsi="Franklin Gothic Book"/>
          <w:sz w:val="22"/>
          <w:szCs w:val="22"/>
        </w:rPr>
        <w:t xml:space="preserve"> governance and transparency around our commitments</w:t>
      </w:r>
      <w:r w:rsidR="7AF08C93" w:rsidRPr="3BA9505B">
        <w:rPr>
          <w:rFonts w:ascii="Franklin Gothic Book" w:hAnsi="Franklin Gothic Book"/>
        </w:rPr>
        <w:t>.</w:t>
      </w:r>
    </w:p>
    <w:p w14:paraId="0DAD468A" w14:textId="77777777" w:rsidR="0092418F" w:rsidRDefault="0092418F" w:rsidP="00B455E4">
      <w:pPr>
        <w:rPr>
          <w:b/>
          <w:bCs/>
        </w:rPr>
      </w:pPr>
    </w:p>
    <w:p w14:paraId="29574629" w14:textId="77777777" w:rsidR="00A12D98" w:rsidRDefault="00A12D98" w:rsidP="00B455E4">
      <w:pPr>
        <w:rPr>
          <w:b/>
          <w:bCs/>
        </w:rPr>
      </w:pPr>
    </w:p>
    <w:p w14:paraId="142B689E" w14:textId="77777777" w:rsidR="00A12D98" w:rsidRDefault="00A12D98" w:rsidP="00B455E4">
      <w:pPr>
        <w:rPr>
          <w:b/>
          <w:bCs/>
        </w:rPr>
      </w:pPr>
    </w:p>
    <w:p w14:paraId="60592114" w14:textId="77777777" w:rsidR="00A12D98" w:rsidRDefault="00A12D98" w:rsidP="00B455E4">
      <w:pPr>
        <w:rPr>
          <w:b/>
          <w:bCs/>
        </w:rPr>
      </w:pPr>
    </w:p>
    <w:p w14:paraId="5656F87F" w14:textId="77777777" w:rsidR="00A12D98" w:rsidRDefault="00A12D98" w:rsidP="00B455E4">
      <w:pPr>
        <w:rPr>
          <w:b/>
          <w:bCs/>
        </w:rPr>
      </w:pPr>
    </w:p>
    <w:p w14:paraId="6188001E" w14:textId="77777777" w:rsidR="00A12D98" w:rsidRDefault="00A12D98" w:rsidP="00B455E4">
      <w:pPr>
        <w:rPr>
          <w:b/>
          <w:bCs/>
        </w:rPr>
      </w:pPr>
    </w:p>
    <w:p w14:paraId="397972E3" w14:textId="77777777" w:rsidR="00A12D98" w:rsidRDefault="00A12D98" w:rsidP="00B455E4">
      <w:pPr>
        <w:rPr>
          <w:b/>
          <w:bCs/>
        </w:rPr>
      </w:pPr>
    </w:p>
    <w:p w14:paraId="03394F34" w14:textId="77777777" w:rsidR="00A12D98" w:rsidRDefault="00A12D98" w:rsidP="00B455E4">
      <w:pPr>
        <w:rPr>
          <w:b/>
          <w:bCs/>
        </w:rPr>
      </w:pPr>
    </w:p>
    <w:p w14:paraId="48A01E1C" w14:textId="77777777" w:rsidR="00A12D98" w:rsidRDefault="00A12D98" w:rsidP="00B455E4">
      <w:pPr>
        <w:rPr>
          <w:b/>
          <w:bCs/>
        </w:rPr>
      </w:pPr>
    </w:p>
    <w:p w14:paraId="41AFF60F" w14:textId="77777777" w:rsidR="00A12D98" w:rsidRDefault="00A12D98" w:rsidP="00B455E4">
      <w:pPr>
        <w:rPr>
          <w:b/>
          <w:bCs/>
        </w:rPr>
      </w:pPr>
    </w:p>
    <w:p w14:paraId="167F7EC9" w14:textId="77777777" w:rsidR="00A12D98" w:rsidRDefault="00A12D98" w:rsidP="00B455E4">
      <w:pPr>
        <w:rPr>
          <w:b/>
          <w:bCs/>
        </w:rPr>
      </w:pPr>
    </w:p>
    <w:p w14:paraId="342F96A0" w14:textId="77777777" w:rsidR="00A12D98" w:rsidRDefault="00A12D98" w:rsidP="00B455E4">
      <w:pPr>
        <w:rPr>
          <w:b/>
          <w:bCs/>
        </w:rPr>
      </w:pPr>
    </w:p>
    <w:p w14:paraId="20B2350B" w14:textId="77777777" w:rsidR="00A12D98" w:rsidRDefault="00A12D98" w:rsidP="00B455E4">
      <w:pPr>
        <w:rPr>
          <w:b/>
          <w:bCs/>
        </w:rPr>
      </w:pPr>
    </w:p>
    <w:p w14:paraId="6FA9B452" w14:textId="77777777" w:rsidR="00A12D98" w:rsidRDefault="00A12D98" w:rsidP="00B455E4">
      <w:pPr>
        <w:rPr>
          <w:b/>
          <w:bCs/>
        </w:rPr>
      </w:pPr>
    </w:p>
    <w:p w14:paraId="5C779903" w14:textId="77777777" w:rsidR="00A12D98" w:rsidRDefault="00A12D98" w:rsidP="00B455E4">
      <w:pPr>
        <w:rPr>
          <w:b/>
          <w:bCs/>
        </w:rPr>
      </w:pPr>
    </w:p>
    <w:p w14:paraId="7335DF3B" w14:textId="77777777" w:rsidR="00A12D98" w:rsidRDefault="00A12D98" w:rsidP="00B455E4">
      <w:pPr>
        <w:rPr>
          <w:b/>
          <w:bCs/>
        </w:rPr>
      </w:pPr>
    </w:p>
    <w:p w14:paraId="74C1BDC9" w14:textId="77777777" w:rsidR="00A12D98" w:rsidRDefault="00A12D98" w:rsidP="00B455E4">
      <w:pPr>
        <w:rPr>
          <w:b/>
          <w:bCs/>
        </w:rPr>
      </w:pPr>
    </w:p>
    <w:p w14:paraId="479AC2D4" w14:textId="77777777" w:rsidR="00A12D98" w:rsidRDefault="00A12D98" w:rsidP="00B455E4">
      <w:pPr>
        <w:rPr>
          <w:b/>
          <w:bCs/>
        </w:rPr>
      </w:pPr>
    </w:p>
    <w:p w14:paraId="17310DC5" w14:textId="77777777" w:rsidR="00A12D98" w:rsidRDefault="00A12D98" w:rsidP="00B455E4">
      <w:pPr>
        <w:rPr>
          <w:b/>
          <w:bCs/>
        </w:rPr>
      </w:pPr>
    </w:p>
    <w:p w14:paraId="4FE9EE5F" w14:textId="77777777" w:rsidR="00A12D98" w:rsidRDefault="00A12D98" w:rsidP="00B455E4">
      <w:pPr>
        <w:rPr>
          <w:b/>
          <w:bCs/>
        </w:rPr>
      </w:pPr>
    </w:p>
    <w:p w14:paraId="5C6A8801" w14:textId="77777777" w:rsidR="00A12D98" w:rsidRDefault="00A12D98" w:rsidP="00B455E4">
      <w:pPr>
        <w:rPr>
          <w:b/>
          <w:bCs/>
        </w:rPr>
      </w:pPr>
    </w:p>
    <w:p w14:paraId="2EED2E93" w14:textId="74AF19E3" w:rsidR="00845312" w:rsidRDefault="00D4699E" w:rsidP="00845312">
      <w:pPr>
        <w:pStyle w:val="Heading1"/>
        <w:numPr>
          <w:ilvl w:val="0"/>
          <w:numId w:val="29"/>
        </w:numPr>
      </w:pPr>
      <w:bookmarkStart w:id="46" w:name="_Toc119570713"/>
      <w:bookmarkStart w:id="47" w:name="_Toc118205421"/>
      <w:r>
        <w:t xml:space="preserve">The 4Ps and </w:t>
      </w:r>
      <w:bookmarkEnd w:id="46"/>
      <w:r w:rsidR="00DE14F2">
        <w:t>our actions</w:t>
      </w:r>
      <w:r>
        <w:t xml:space="preserve"> </w:t>
      </w:r>
    </w:p>
    <w:p w14:paraId="264074BD" w14:textId="77777777" w:rsidR="00DE14F2" w:rsidRPr="00DE14F2" w:rsidRDefault="00DE14F2" w:rsidP="00DE14F2"/>
    <w:p w14:paraId="4F2ABC6B" w14:textId="5C208E40" w:rsidR="00743C4E" w:rsidRDefault="6D00503B" w:rsidP="00B455E4">
      <w:pPr>
        <w:pStyle w:val="Heading2"/>
      </w:pPr>
      <w:bookmarkStart w:id="48" w:name="_Toc119570714"/>
      <w:r>
        <w:t>People</w:t>
      </w:r>
      <w:bookmarkEnd w:id="47"/>
      <w:bookmarkEnd w:id="48"/>
      <w:r w:rsidR="0A342344">
        <w:t xml:space="preserve"> </w:t>
      </w:r>
    </w:p>
    <w:p w14:paraId="3679A4ED" w14:textId="77777777" w:rsidR="00A00F26" w:rsidRPr="00D209A6" w:rsidRDefault="00A00F26" w:rsidP="00D209A6">
      <w:pPr>
        <w:pStyle w:val="Newformat-Heading1"/>
        <w:numPr>
          <w:ilvl w:val="0"/>
          <w:numId w:val="0"/>
        </w:numPr>
        <w:rPr>
          <w:b w:val="0"/>
          <w:bCs w:val="0"/>
          <w:sz w:val="28"/>
          <w:szCs w:val="28"/>
        </w:rPr>
      </w:pPr>
    </w:p>
    <w:p w14:paraId="358B44D1" w14:textId="1A4D19ED" w:rsidR="00F565E0" w:rsidRPr="00D41872" w:rsidRDefault="6D00503B" w:rsidP="00D4699E">
      <w:pPr>
        <w:pStyle w:val="Newformat-Heading1"/>
        <w:numPr>
          <w:ilvl w:val="0"/>
          <w:numId w:val="0"/>
        </w:numPr>
        <w:rPr>
          <w:sz w:val="28"/>
        </w:rPr>
      </w:pPr>
      <w:r w:rsidRPr="00D4699E">
        <w:rPr>
          <w:b w:val="0"/>
          <w:sz w:val="28"/>
        </w:rPr>
        <w:t>A more equitable and supportive society is needed</w:t>
      </w:r>
      <w:r w:rsidR="00A00F26" w:rsidRPr="00D209A6">
        <w:rPr>
          <w:b w:val="0"/>
          <w:bCs w:val="0"/>
          <w:sz w:val="28"/>
          <w:szCs w:val="28"/>
        </w:rPr>
        <w:t>,</w:t>
      </w:r>
      <w:r w:rsidRPr="00D4699E">
        <w:rPr>
          <w:b w:val="0"/>
          <w:sz w:val="28"/>
        </w:rPr>
        <w:t xml:space="preserve"> COVID and the cost of living crisis are further increasing inequa</w:t>
      </w:r>
      <w:r w:rsidR="7B95F374" w:rsidRPr="00D4699E">
        <w:rPr>
          <w:b w:val="0"/>
          <w:sz w:val="28"/>
        </w:rPr>
        <w:t>li</w:t>
      </w:r>
      <w:r w:rsidR="6539AA6A" w:rsidRPr="00D4699E">
        <w:rPr>
          <w:b w:val="0"/>
          <w:sz w:val="28"/>
        </w:rPr>
        <w:t>ties</w:t>
      </w:r>
      <w:r w:rsidR="3CA3FF9A" w:rsidRPr="00D4699E">
        <w:rPr>
          <w:b w:val="0"/>
          <w:sz w:val="28"/>
        </w:rPr>
        <w:t>.</w:t>
      </w:r>
    </w:p>
    <w:p w14:paraId="2D4E78B6" w14:textId="77777777" w:rsidR="00A00F26" w:rsidRPr="00D4699E" w:rsidRDefault="00A00F26" w:rsidP="00D4699E">
      <w:pPr>
        <w:rPr>
          <w:b/>
          <w:sz w:val="28"/>
        </w:rPr>
      </w:pPr>
    </w:p>
    <w:p w14:paraId="1C869D85" w14:textId="2A421BD8" w:rsidR="00F565E0" w:rsidRDefault="6D00503B" w:rsidP="00B455E4">
      <w:pPr>
        <w:pStyle w:val="Newformat-Heading1"/>
        <w:numPr>
          <w:ilvl w:val="0"/>
          <w:numId w:val="0"/>
        </w:numPr>
        <w:ind w:left="743" w:hanging="720"/>
        <w:rPr>
          <w:b w:val="0"/>
          <w:bCs w:val="0"/>
          <w:sz w:val="32"/>
          <w:szCs w:val="32"/>
        </w:rPr>
      </w:pPr>
      <w:r w:rsidRPr="02AAC904">
        <w:rPr>
          <w:b w:val="0"/>
          <w:bCs w:val="0"/>
          <w:sz w:val="32"/>
          <w:szCs w:val="32"/>
        </w:rPr>
        <w:t xml:space="preserve">What you told us </w:t>
      </w:r>
      <w:r w:rsidR="00CA3578">
        <w:rPr>
          <w:b w:val="0"/>
          <w:bCs w:val="0"/>
          <w:sz w:val="32"/>
          <w:szCs w:val="32"/>
        </w:rPr>
        <w:t>in the city conversation</w:t>
      </w:r>
    </w:p>
    <w:p w14:paraId="640D75F7" w14:textId="51BE2891" w:rsidR="00D209A6" w:rsidRDefault="00D209A6" w:rsidP="00D209A6">
      <w:pPr>
        <w:spacing w:line="360" w:lineRule="auto"/>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For many people, this was the most important part of the strategy, being clear on how we will work and ensur</w:t>
      </w:r>
      <w:r>
        <w:rPr>
          <w:rFonts w:ascii="Franklin Gothic Book" w:eastAsia="Franklin Gothic Book" w:hAnsi="Franklin Gothic Book" w:cs="Franklin Gothic Book"/>
          <w:sz w:val="22"/>
          <w:szCs w:val="22"/>
        </w:rPr>
        <w:t>ing</w:t>
      </w:r>
      <w:r w:rsidRPr="3BA9505B">
        <w:rPr>
          <w:rFonts w:ascii="Franklin Gothic Book" w:eastAsia="Franklin Gothic Book" w:hAnsi="Franklin Gothic Book" w:cs="Franklin Gothic Book"/>
          <w:sz w:val="22"/>
          <w:szCs w:val="22"/>
        </w:rPr>
        <w:t xml:space="preserve"> that we build on the learning from the pandemic – taking time to build trust and continue to work with communities.</w:t>
      </w:r>
    </w:p>
    <w:p w14:paraId="6C0EA1A7" w14:textId="77777777" w:rsidR="00934641" w:rsidRDefault="00934641" w:rsidP="00D209A6">
      <w:pPr>
        <w:spacing w:line="360" w:lineRule="auto"/>
        <w:rPr>
          <w:rFonts w:ascii="Franklin Gothic Book" w:eastAsia="Franklin Gothic Book" w:hAnsi="Franklin Gothic Book" w:cs="Franklin Gothic Book"/>
          <w:sz w:val="22"/>
          <w:szCs w:val="22"/>
        </w:rPr>
      </w:pPr>
    </w:p>
    <w:p w14:paraId="7355C0F8" w14:textId="3C903A0B" w:rsidR="004E47D2" w:rsidRPr="00743C4E" w:rsidRDefault="58A65E05" w:rsidP="00D4699E">
      <w:pPr>
        <w:spacing w:line="360" w:lineRule="auto"/>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You liked the clarity of our approach</w:t>
      </w:r>
      <w:r w:rsidR="1B41BAF7"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w:t>
      </w:r>
      <w:r w:rsidR="0D7D62D7" w:rsidRPr="3BA9505B">
        <w:rPr>
          <w:rFonts w:ascii="Franklin Gothic Book" w:eastAsia="Franklin Gothic Book" w:hAnsi="Franklin Gothic Book" w:cs="Franklin Gothic Book"/>
          <w:sz w:val="22"/>
          <w:szCs w:val="22"/>
        </w:rPr>
        <w:t xml:space="preserve">articulated in </w:t>
      </w:r>
      <w:r w:rsidRPr="3BA9505B">
        <w:rPr>
          <w:rFonts w:ascii="Franklin Gothic Book" w:eastAsia="Franklin Gothic Book" w:hAnsi="Franklin Gothic Book" w:cs="Franklin Gothic Book"/>
          <w:sz w:val="22"/>
          <w:szCs w:val="22"/>
        </w:rPr>
        <w:t xml:space="preserve">the </w:t>
      </w:r>
      <w:r w:rsidR="2B50A0DC" w:rsidRPr="3BA9505B">
        <w:rPr>
          <w:rFonts w:ascii="Franklin Gothic Book" w:eastAsia="Franklin Gothic Book" w:hAnsi="Franklin Gothic Book" w:cs="Franklin Gothic Book"/>
          <w:sz w:val="22"/>
          <w:szCs w:val="22"/>
        </w:rPr>
        <w:t xml:space="preserve">Thriving Communities Principles. You valued the space to talk and </w:t>
      </w:r>
      <w:r w:rsidR="0A05DC12" w:rsidRPr="3BA9505B">
        <w:rPr>
          <w:rFonts w:ascii="Franklin Gothic Book" w:eastAsia="Franklin Gothic Book" w:hAnsi="Franklin Gothic Book" w:cs="Franklin Gothic Book"/>
          <w:sz w:val="22"/>
          <w:szCs w:val="22"/>
        </w:rPr>
        <w:t xml:space="preserve">saw value in </w:t>
      </w:r>
      <w:r w:rsidR="443A7A20" w:rsidRPr="3BA9505B">
        <w:rPr>
          <w:rFonts w:ascii="Franklin Gothic Book" w:eastAsia="Franklin Gothic Book" w:hAnsi="Franklin Gothic Book" w:cs="Franklin Gothic Book"/>
          <w:sz w:val="22"/>
          <w:szCs w:val="22"/>
        </w:rPr>
        <w:t>‘</w:t>
      </w:r>
      <w:r w:rsidR="2B50A0DC" w:rsidRPr="3BA9505B">
        <w:rPr>
          <w:rFonts w:ascii="Franklin Gothic Book" w:eastAsia="Franklin Gothic Book" w:hAnsi="Franklin Gothic Book" w:cs="Franklin Gothic Book"/>
          <w:sz w:val="22"/>
          <w:szCs w:val="22"/>
        </w:rPr>
        <w:t>join</w:t>
      </w:r>
      <w:r w:rsidR="01233B13" w:rsidRPr="3BA9505B">
        <w:rPr>
          <w:rFonts w:ascii="Franklin Gothic Book" w:eastAsia="Franklin Gothic Book" w:hAnsi="Franklin Gothic Book" w:cs="Franklin Gothic Book"/>
          <w:sz w:val="22"/>
          <w:szCs w:val="22"/>
        </w:rPr>
        <w:t>ing</w:t>
      </w:r>
      <w:r w:rsidR="2B50A0DC" w:rsidRPr="3BA9505B">
        <w:rPr>
          <w:rFonts w:ascii="Franklin Gothic Book" w:eastAsia="Franklin Gothic Book" w:hAnsi="Franklin Gothic Book" w:cs="Franklin Gothic Book"/>
          <w:sz w:val="22"/>
          <w:szCs w:val="22"/>
        </w:rPr>
        <w:t xml:space="preserve"> things</w:t>
      </w:r>
      <w:r w:rsidR="27768334" w:rsidRPr="3BA9505B">
        <w:rPr>
          <w:rFonts w:ascii="Franklin Gothic Book" w:eastAsia="Franklin Gothic Book" w:hAnsi="Franklin Gothic Book" w:cs="Franklin Gothic Book"/>
          <w:sz w:val="22"/>
          <w:szCs w:val="22"/>
        </w:rPr>
        <w:t xml:space="preserve"> </w:t>
      </w:r>
      <w:r w:rsidR="2B50A0DC" w:rsidRPr="3BA9505B">
        <w:rPr>
          <w:rFonts w:ascii="Franklin Gothic Book" w:eastAsia="Franklin Gothic Book" w:hAnsi="Franklin Gothic Book" w:cs="Franklin Gothic Book"/>
          <w:sz w:val="22"/>
          <w:szCs w:val="22"/>
        </w:rPr>
        <w:t>up</w:t>
      </w:r>
      <w:r w:rsidR="208C21E8" w:rsidRPr="3BA9505B">
        <w:rPr>
          <w:rFonts w:ascii="Franklin Gothic Book" w:eastAsia="Franklin Gothic Book" w:hAnsi="Franklin Gothic Book" w:cs="Franklin Gothic Book"/>
          <w:sz w:val="22"/>
          <w:szCs w:val="22"/>
        </w:rPr>
        <w:t>’</w:t>
      </w:r>
      <w:r w:rsidR="2B50A0DC" w:rsidRPr="3BA9505B">
        <w:rPr>
          <w:rFonts w:ascii="Franklin Gothic Book" w:eastAsia="Franklin Gothic Book" w:hAnsi="Franklin Gothic Book" w:cs="Franklin Gothic Book"/>
          <w:sz w:val="22"/>
          <w:szCs w:val="22"/>
        </w:rPr>
        <w:t xml:space="preserve">, and </w:t>
      </w:r>
      <w:r w:rsidRPr="3BA9505B">
        <w:rPr>
          <w:rFonts w:ascii="Franklin Gothic Book" w:eastAsia="Franklin Gothic Book" w:hAnsi="Franklin Gothic Book" w:cs="Franklin Gothic Book"/>
          <w:sz w:val="22"/>
          <w:szCs w:val="22"/>
        </w:rPr>
        <w:t xml:space="preserve">told us that </w:t>
      </w:r>
      <w:r w:rsidR="2B50A0DC" w:rsidRPr="3BA9505B">
        <w:rPr>
          <w:rFonts w:ascii="Franklin Gothic Book" w:eastAsia="Franklin Gothic Book" w:hAnsi="Franklin Gothic Book" w:cs="Franklin Gothic Book"/>
          <w:sz w:val="22"/>
          <w:szCs w:val="22"/>
        </w:rPr>
        <w:t xml:space="preserve">the </w:t>
      </w:r>
      <w:r w:rsidR="58D09D5D" w:rsidRPr="3BA9505B">
        <w:rPr>
          <w:rFonts w:ascii="Franklin Gothic Book" w:eastAsia="Franklin Gothic Book" w:hAnsi="Franklin Gothic Book" w:cs="Franklin Gothic Book"/>
          <w:sz w:val="22"/>
          <w:szCs w:val="22"/>
        </w:rPr>
        <w:t>C</w:t>
      </w:r>
      <w:r w:rsidR="2B50A0DC" w:rsidRPr="3BA9505B">
        <w:rPr>
          <w:rFonts w:ascii="Franklin Gothic Book" w:eastAsia="Franklin Gothic Book" w:hAnsi="Franklin Gothic Book" w:cs="Franklin Gothic Book"/>
          <w:sz w:val="22"/>
          <w:szCs w:val="22"/>
        </w:rPr>
        <w:t xml:space="preserve">ity </w:t>
      </w:r>
      <w:r w:rsidR="34F8551F" w:rsidRPr="3BA9505B">
        <w:rPr>
          <w:rFonts w:ascii="Franklin Gothic Book" w:eastAsia="Franklin Gothic Book" w:hAnsi="Franklin Gothic Book" w:cs="Franklin Gothic Book"/>
          <w:sz w:val="22"/>
          <w:szCs w:val="22"/>
        </w:rPr>
        <w:t>C</w:t>
      </w:r>
      <w:r w:rsidR="2B50A0DC" w:rsidRPr="3BA9505B">
        <w:rPr>
          <w:rFonts w:ascii="Franklin Gothic Book" w:eastAsia="Franklin Gothic Book" w:hAnsi="Franklin Gothic Book" w:cs="Franklin Gothic Book"/>
          <w:sz w:val="22"/>
          <w:szCs w:val="22"/>
        </w:rPr>
        <w:t>onversati</w:t>
      </w:r>
      <w:r w:rsidRPr="3BA9505B">
        <w:rPr>
          <w:rFonts w:ascii="Franklin Gothic Book" w:eastAsia="Franklin Gothic Book" w:hAnsi="Franklin Gothic Book" w:cs="Franklin Gothic Book"/>
          <w:sz w:val="22"/>
          <w:szCs w:val="22"/>
        </w:rPr>
        <w:t>on provided a great opportunity to</w:t>
      </w:r>
      <w:r w:rsidR="751D172E" w:rsidRPr="3BA9505B">
        <w:rPr>
          <w:rFonts w:ascii="Franklin Gothic Book" w:eastAsia="Franklin Gothic Book" w:hAnsi="Franklin Gothic Book" w:cs="Franklin Gothic Book"/>
          <w:sz w:val="22"/>
          <w:szCs w:val="22"/>
        </w:rPr>
        <w:t xml:space="preserve"> further</w:t>
      </w:r>
      <w:r w:rsidRPr="3BA9505B">
        <w:rPr>
          <w:rFonts w:ascii="Franklin Gothic Book" w:eastAsia="Franklin Gothic Book" w:hAnsi="Franklin Gothic Book" w:cs="Franklin Gothic Book"/>
          <w:sz w:val="22"/>
          <w:szCs w:val="22"/>
        </w:rPr>
        <w:t xml:space="preserve"> your understanding, </w:t>
      </w:r>
      <w:r w:rsidR="2B50A0DC" w:rsidRPr="3BA9505B">
        <w:rPr>
          <w:rFonts w:ascii="Franklin Gothic Book" w:eastAsia="Franklin Gothic Book" w:hAnsi="Franklin Gothic Book" w:cs="Franklin Gothic Book"/>
          <w:sz w:val="22"/>
          <w:szCs w:val="22"/>
        </w:rPr>
        <w:t xml:space="preserve">share </w:t>
      </w:r>
      <w:r w:rsidR="5BF0D086" w:rsidRPr="3BA9505B">
        <w:rPr>
          <w:rFonts w:ascii="Franklin Gothic Book" w:eastAsia="Franklin Gothic Book" w:hAnsi="Franklin Gothic Book" w:cs="Franklin Gothic Book"/>
          <w:sz w:val="22"/>
          <w:szCs w:val="22"/>
        </w:rPr>
        <w:t xml:space="preserve">your </w:t>
      </w:r>
      <w:r w:rsidR="2B50A0DC" w:rsidRPr="3BA9505B">
        <w:rPr>
          <w:rFonts w:ascii="Franklin Gothic Book" w:eastAsia="Franklin Gothic Book" w:hAnsi="Franklin Gothic Book" w:cs="Franklin Gothic Book"/>
          <w:sz w:val="22"/>
          <w:szCs w:val="22"/>
        </w:rPr>
        <w:t>ideas</w:t>
      </w:r>
      <w:r w:rsidRPr="3BA9505B">
        <w:rPr>
          <w:rFonts w:ascii="Franklin Gothic Book" w:eastAsia="Franklin Gothic Book" w:hAnsi="Franklin Gothic Book" w:cs="Franklin Gothic Book"/>
          <w:sz w:val="22"/>
          <w:szCs w:val="22"/>
        </w:rPr>
        <w:t xml:space="preserve"> and make new connections</w:t>
      </w:r>
      <w:r w:rsidR="2B50A0DC" w:rsidRPr="3BA9505B">
        <w:rPr>
          <w:rFonts w:ascii="Franklin Gothic Book" w:eastAsia="Franklin Gothic Book" w:hAnsi="Franklin Gothic Book" w:cs="Franklin Gothic Book"/>
          <w:sz w:val="22"/>
          <w:szCs w:val="22"/>
        </w:rPr>
        <w:t>.</w:t>
      </w:r>
    </w:p>
    <w:p w14:paraId="3BD8D923" w14:textId="77777777" w:rsidR="00887305" w:rsidRPr="00743C4E" w:rsidRDefault="00887305" w:rsidP="00D4699E">
      <w:pPr>
        <w:spacing w:line="360" w:lineRule="auto"/>
        <w:rPr>
          <w:rFonts w:ascii="Franklin Gothic Book" w:eastAsia="Franklin Gothic Book" w:hAnsi="Franklin Gothic Book" w:cs="Franklin Gothic Book"/>
          <w:sz w:val="22"/>
          <w:szCs w:val="22"/>
        </w:rPr>
      </w:pPr>
    </w:p>
    <w:p w14:paraId="090EF50D" w14:textId="571568A6" w:rsidR="00887305" w:rsidRPr="00743C4E" w:rsidRDefault="58A65E05" w:rsidP="00D4699E">
      <w:pPr>
        <w:spacing w:line="360" w:lineRule="auto"/>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We had </w:t>
      </w:r>
      <w:r w:rsidR="00CA3578">
        <w:rPr>
          <w:rFonts w:ascii="Franklin Gothic Book" w:eastAsia="Franklin Gothic Book" w:hAnsi="Franklin Gothic Book" w:cs="Franklin Gothic Book"/>
          <w:sz w:val="22"/>
          <w:szCs w:val="22"/>
        </w:rPr>
        <w:t xml:space="preserve">lots of </w:t>
      </w:r>
      <w:r w:rsidRPr="3BA9505B">
        <w:rPr>
          <w:rFonts w:ascii="Franklin Gothic Book" w:eastAsia="Franklin Gothic Book" w:hAnsi="Franklin Gothic Book" w:cs="Franklin Gothic Book"/>
          <w:sz w:val="22"/>
          <w:szCs w:val="22"/>
        </w:rPr>
        <w:t>conversations about barriers, you told us</w:t>
      </w:r>
      <w:r w:rsidR="2D7A7607" w:rsidRPr="3BA9505B">
        <w:rPr>
          <w:rFonts w:ascii="Franklin Gothic Book" w:eastAsia="Franklin Gothic Book" w:hAnsi="Franklin Gothic Book" w:cs="Franklin Gothic Book"/>
          <w:sz w:val="22"/>
          <w:szCs w:val="22"/>
        </w:rPr>
        <w:t xml:space="preserve"> that</w:t>
      </w:r>
      <w:r w:rsidRPr="3BA9505B">
        <w:rPr>
          <w:rFonts w:ascii="Franklin Gothic Book" w:eastAsia="Franklin Gothic Book" w:hAnsi="Franklin Gothic Book" w:cs="Franklin Gothic Book"/>
          <w:sz w:val="22"/>
          <w:szCs w:val="22"/>
        </w:rPr>
        <w:t xml:space="preserve"> a combination of cultural and social barriers make it hard to take part in leisure and cultural activities</w:t>
      </w:r>
      <w:r w:rsidR="63F2EC2C" w:rsidRPr="3BA9505B">
        <w:rPr>
          <w:rFonts w:ascii="Franklin Gothic Book" w:eastAsia="Franklin Gothic Book" w:hAnsi="Franklin Gothic Book" w:cs="Franklin Gothic Book"/>
          <w:sz w:val="22"/>
          <w:szCs w:val="22"/>
        </w:rPr>
        <w:t>,</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including cost, lack of time, barriers</w:t>
      </w:r>
      <w:r w:rsidR="00A00F26">
        <w:rPr>
          <w:rFonts w:ascii="Franklin Gothic Book" w:eastAsia="Franklin Gothic Book" w:hAnsi="Franklin Gothic Book" w:cs="Franklin Gothic Book"/>
          <w:sz w:val="22"/>
          <w:szCs w:val="22"/>
        </w:rPr>
        <w:t xml:space="preserve"> to access</w:t>
      </w:r>
      <w:r w:rsidRPr="3BA9505B">
        <w:rPr>
          <w:rFonts w:ascii="Franklin Gothic Book" w:eastAsia="Franklin Gothic Book" w:hAnsi="Franklin Gothic Book" w:cs="Franklin Gothic Book"/>
          <w:sz w:val="22"/>
          <w:szCs w:val="22"/>
        </w:rPr>
        <w:t>, being ‘not for them’ and people's lives being too chaotic</w:t>
      </w:r>
      <w:r w:rsidR="6A5FE798" w:rsidRPr="3BA9505B">
        <w:rPr>
          <w:rFonts w:ascii="Franklin Gothic Book" w:eastAsia="Franklin Gothic Book" w:hAnsi="Franklin Gothic Book" w:cs="Franklin Gothic Book"/>
          <w:sz w:val="22"/>
          <w:szCs w:val="22"/>
        </w:rPr>
        <w:t>.</w:t>
      </w:r>
    </w:p>
    <w:p w14:paraId="1DDBA554" w14:textId="77777777" w:rsidR="00887305" w:rsidRPr="00743C4E" w:rsidRDefault="00887305" w:rsidP="00D4699E">
      <w:pPr>
        <w:spacing w:line="360" w:lineRule="auto"/>
        <w:rPr>
          <w:rFonts w:ascii="Franklin Gothic Book" w:eastAsia="Franklin Gothic Book" w:hAnsi="Franklin Gothic Book" w:cs="Franklin Gothic Book"/>
          <w:sz w:val="22"/>
          <w:szCs w:val="22"/>
        </w:rPr>
      </w:pPr>
    </w:p>
    <w:p w14:paraId="0E624470" w14:textId="77777777" w:rsidR="00D847F5" w:rsidRPr="00743C4E" w:rsidRDefault="466F0EE4" w:rsidP="00D4699E">
      <w:pPr>
        <w:spacing w:line="360" w:lineRule="auto"/>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You told us </w:t>
      </w:r>
      <w:r w:rsidR="67695986" w:rsidRPr="3BA9505B">
        <w:rPr>
          <w:rFonts w:ascii="Franklin Gothic Book" w:eastAsia="Franklin Gothic Book" w:hAnsi="Franklin Gothic Book" w:cs="Franklin Gothic Book"/>
          <w:sz w:val="22"/>
          <w:szCs w:val="22"/>
        </w:rPr>
        <w:t xml:space="preserve">that </w:t>
      </w:r>
      <w:r w:rsidRPr="3BA9505B">
        <w:rPr>
          <w:rFonts w:ascii="Franklin Gothic Book" w:eastAsia="Franklin Gothic Book" w:hAnsi="Franklin Gothic Book" w:cs="Franklin Gothic Book"/>
          <w:sz w:val="22"/>
          <w:szCs w:val="22"/>
        </w:rPr>
        <w:t>a key part of accessibility was improving our communication and making places and spaces more welcoming</w:t>
      </w:r>
      <w:r w:rsidR="71859AA8"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w:t>
      </w:r>
      <w:r w:rsidR="4CC4792D" w:rsidRPr="3BA9505B">
        <w:rPr>
          <w:rFonts w:ascii="Franklin Gothic Book" w:eastAsia="Franklin Gothic Book" w:hAnsi="Franklin Gothic Book" w:cs="Franklin Gothic Book"/>
          <w:sz w:val="22"/>
          <w:szCs w:val="22"/>
        </w:rPr>
        <w:t>Y</w:t>
      </w:r>
      <w:r w:rsidRPr="3BA9505B">
        <w:rPr>
          <w:rFonts w:ascii="Franklin Gothic Book" w:eastAsia="Franklin Gothic Book" w:hAnsi="Franklin Gothic Book" w:cs="Franklin Gothic Book"/>
          <w:sz w:val="22"/>
          <w:szCs w:val="22"/>
        </w:rPr>
        <w:t>ou also wanted one place where people could find out about what’s available.</w:t>
      </w:r>
    </w:p>
    <w:p w14:paraId="6AE823A6" w14:textId="77777777" w:rsidR="00D847F5" w:rsidRDefault="00D847F5" w:rsidP="00D4699E">
      <w:pPr>
        <w:spacing w:line="360" w:lineRule="auto"/>
        <w:rPr>
          <w:rFonts w:ascii="Franklin Gothic Book" w:eastAsia="Franklin Gothic Book" w:hAnsi="Franklin Gothic Book" w:cs="Franklin Gothic Book"/>
          <w:sz w:val="22"/>
          <w:szCs w:val="22"/>
        </w:rPr>
      </w:pPr>
    </w:p>
    <w:p w14:paraId="66AC8286" w14:textId="77777777" w:rsidR="00244EC5" w:rsidRPr="001B1E6D" w:rsidRDefault="1FC72A40" w:rsidP="00D4699E">
      <w:pPr>
        <w:pStyle w:val="Newformat-Heading1"/>
        <w:numPr>
          <w:ilvl w:val="0"/>
          <w:numId w:val="0"/>
        </w:numPr>
        <w:ind w:left="360"/>
        <w:rPr>
          <w:rFonts w:eastAsia="Calibri"/>
          <w:b w:val="0"/>
          <w:bCs w:val="0"/>
          <w:sz w:val="28"/>
          <w:szCs w:val="28"/>
        </w:rPr>
      </w:pPr>
      <w:r w:rsidRPr="02AAC904">
        <w:rPr>
          <w:b w:val="0"/>
          <w:bCs w:val="0"/>
          <w:sz w:val="28"/>
          <w:szCs w:val="28"/>
        </w:rPr>
        <w:t xml:space="preserve">“Ensure you are targeting a diverse range of members of the community, not just those with the 'loudest' voice – this can be facilitated through </w:t>
      </w:r>
      <w:proofErr w:type="spellStart"/>
      <w:r w:rsidRPr="02AAC904">
        <w:rPr>
          <w:b w:val="0"/>
          <w:bCs w:val="0"/>
          <w:sz w:val="28"/>
          <w:szCs w:val="28"/>
        </w:rPr>
        <w:t>organisations</w:t>
      </w:r>
      <w:proofErr w:type="spellEnd"/>
      <w:r w:rsidRPr="02AAC904">
        <w:rPr>
          <w:b w:val="0"/>
          <w:bCs w:val="0"/>
          <w:sz w:val="28"/>
          <w:szCs w:val="28"/>
        </w:rPr>
        <w:t xml:space="preserve"> on the ground who work closely with and are active within the community as a whole.”</w:t>
      </w:r>
    </w:p>
    <w:p w14:paraId="03184C30" w14:textId="77777777" w:rsidR="00244EC5" w:rsidRPr="00934641" w:rsidRDefault="1FC72A40" w:rsidP="00D4699E">
      <w:pPr>
        <w:spacing w:line="360" w:lineRule="auto"/>
        <w:ind w:left="720"/>
        <w:rPr>
          <w:rFonts w:ascii="Franklin Gothic Demi Cond" w:hAnsi="Franklin Gothic Demi Cond"/>
          <w:sz w:val="22"/>
          <w:szCs w:val="28"/>
        </w:rPr>
      </w:pPr>
      <w:r w:rsidRPr="00934641">
        <w:rPr>
          <w:rFonts w:ascii="Franklin Gothic Demi Cond" w:hAnsi="Franklin Gothic Demi Cond"/>
          <w:sz w:val="22"/>
          <w:szCs w:val="28"/>
        </w:rPr>
        <w:t>– City Conversation parti</w:t>
      </w:r>
      <w:r w:rsidR="7013EDAF" w:rsidRPr="00934641">
        <w:rPr>
          <w:rFonts w:ascii="Franklin Gothic Demi Cond" w:hAnsi="Franklin Gothic Demi Cond"/>
          <w:sz w:val="22"/>
          <w:szCs w:val="28"/>
        </w:rPr>
        <w:t>ci</w:t>
      </w:r>
      <w:r w:rsidRPr="00934641">
        <w:rPr>
          <w:rFonts w:ascii="Franklin Gothic Demi Cond" w:hAnsi="Franklin Gothic Demi Cond"/>
          <w:sz w:val="22"/>
          <w:szCs w:val="28"/>
        </w:rPr>
        <w:t>pant, 2022</w:t>
      </w:r>
    </w:p>
    <w:p w14:paraId="562F8A6E" w14:textId="77777777" w:rsidR="00F565E0" w:rsidRDefault="00F565E0" w:rsidP="00B455E4">
      <w:pPr>
        <w:pStyle w:val="Newformat-Heading1"/>
        <w:numPr>
          <w:ilvl w:val="0"/>
          <w:numId w:val="0"/>
        </w:numPr>
        <w:ind w:left="743" w:hanging="720"/>
        <w:rPr>
          <w:b w:val="0"/>
          <w:bCs w:val="0"/>
          <w:sz w:val="32"/>
          <w:szCs w:val="32"/>
        </w:rPr>
      </w:pPr>
    </w:p>
    <w:p w14:paraId="78DE7241" w14:textId="77777777" w:rsidR="00F565E0" w:rsidRPr="001B1E6D" w:rsidRDefault="6D00503B" w:rsidP="00B455E4">
      <w:pPr>
        <w:pStyle w:val="Newformat-Heading1"/>
        <w:numPr>
          <w:ilvl w:val="0"/>
          <w:numId w:val="0"/>
        </w:numPr>
        <w:ind w:left="743" w:hanging="720"/>
        <w:rPr>
          <w:b w:val="0"/>
          <w:bCs w:val="0"/>
          <w:sz w:val="32"/>
          <w:szCs w:val="32"/>
        </w:rPr>
      </w:pPr>
      <w:r w:rsidRPr="02AAC904">
        <w:rPr>
          <w:b w:val="0"/>
          <w:bCs w:val="0"/>
          <w:sz w:val="32"/>
          <w:szCs w:val="32"/>
        </w:rPr>
        <w:t xml:space="preserve">What we will do </w:t>
      </w:r>
    </w:p>
    <w:p w14:paraId="08D225B9" w14:textId="4220B95A" w:rsidR="00A71C71" w:rsidRPr="002F4962" w:rsidRDefault="7AF08C93"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Implement and encourage others to work </w:t>
      </w:r>
      <w:r w:rsidR="4EA8D4CE" w:rsidRPr="3BA9505B">
        <w:rPr>
          <w:rFonts w:ascii="Franklin Gothic Book" w:eastAsia="Franklin Gothic Book" w:hAnsi="Franklin Gothic Book" w:cs="Franklin Gothic Book"/>
          <w:sz w:val="22"/>
          <w:szCs w:val="22"/>
        </w:rPr>
        <w:t xml:space="preserve">with and adopt </w:t>
      </w:r>
      <w:r w:rsidRPr="3BA9505B">
        <w:rPr>
          <w:rFonts w:ascii="Franklin Gothic Book" w:eastAsia="Franklin Gothic Book" w:hAnsi="Franklin Gothic Book" w:cs="Franklin Gothic Book"/>
          <w:sz w:val="22"/>
          <w:szCs w:val="22"/>
        </w:rPr>
        <w:t>Oxford’s Thriving Communities Principles</w:t>
      </w:r>
      <w:r w:rsidR="2B6D91B8" w:rsidRPr="3BA9505B">
        <w:rPr>
          <w:rFonts w:ascii="Franklin Gothic Book" w:eastAsia="Franklin Gothic Book" w:hAnsi="Franklin Gothic Book" w:cs="Franklin Gothic Book"/>
          <w:sz w:val="22"/>
          <w:szCs w:val="22"/>
        </w:rPr>
        <w:t>.</w:t>
      </w:r>
    </w:p>
    <w:p w14:paraId="00FDD24C" w14:textId="586F464D" w:rsidR="002F4962" w:rsidRPr="002F4962" w:rsidRDefault="4BFF45EA"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Continue to develop our work in localities, making sure our teams</w:t>
      </w:r>
      <w:r w:rsidR="6781DC9A" w:rsidRPr="3BA9505B">
        <w:rPr>
          <w:rFonts w:ascii="Franklin Gothic Book" w:eastAsia="Franklin Gothic Book" w:hAnsi="Franklin Gothic Book" w:cs="Franklin Gothic Book"/>
          <w:sz w:val="22"/>
          <w:szCs w:val="22"/>
        </w:rPr>
        <w:t xml:space="preserve"> are joined</w:t>
      </w:r>
      <w:r w:rsidR="00CA3578">
        <w:rPr>
          <w:rFonts w:ascii="Franklin Gothic Book" w:eastAsia="Franklin Gothic Book" w:hAnsi="Franklin Gothic Book" w:cs="Franklin Gothic Book"/>
          <w:sz w:val="22"/>
          <w:szCs w:val="22"/>
        </w:rPr>
        <w:t xml:space="preserve"> </w:t>
      </w:r>
      <w:r w:rsidR="6781DC9A" w:rsidRPr="3BA9505B">
        <w:rPr>
          <w:rFonts w:ascii="Franklin Gothic Book" w:eastAsia="Franklin Gothic Book" w:hAnsi="Franklin Gothic Book" w:cs="Franklin Gothic Book"/>
          <w:sz w:val="22"/>
          <w:szCs w:val="22"/>
        </w:rPr>
        <w:t xml:space="preserve">up </w:t>
      </w:r>
      <w:r w:rsidRPr="3BA9505B">
        <w:rPr>
          <w:rFonts w:ascii="Franklin Gothic Book" w:eastAsia="Franklin Gothic Book" w:hAnsi="Franklin Gothic Book" w:cs="Franklin Gothic Book"/>
          <w:sz w:val="22"/>
          <w:szCs w:val="22"/>
        </w:rPr>
        <w:t>and able to address the root cause of residents</w:t>
      </w:r>
      <w:r w:rsidR="58A65E05"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problems.</w:t>
      </w:r>
    </w:p>
    <w:p w14:paraId="247967E8" w14:textId="04367D5A" w:rsidR="002F4962" w:rsidRPr="002F4962" w:rsidRDefault="733292ED"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Calibri"/>
          <w:sz w:val="22"/>
          <w:szCs w:val="22"/>
        </w:rPr>
        <w:lastRenderedPageBreak/>
        <w:t xml:space="preserve">Add our services to and </w:t>
      </w:r>
      <w:r w:rsidR="00112D8A">
        <w:rPr>
          <w:rFonts w:ascii="Franklin Gothic Book" w:eastAsia="Franklin Gothic Book" w:hAnsi="Franklin Gothic Book" w:cs="Calibri"/>
          <w:sz w:val="22"/>
          <w:szCs w:val="22"/>
        </w:rPr>
        <w:t xml:space="preserve">help </w:t>
      </w:r>
      <w:r w:rsidRPr="02AAC904">
        <w:rPr>
          <w:rFonts w:ascii="Franklin Gothic Book" w:eastAsia="Franklin Gothic Book" w:hAnsi="Franklin Gothic Book" w:cs="Calibri"/>
          <w:sz w:val="22"/>
          <w:szCs w:val="22"/>
        </w:rPr>
        <w:t xml:space="preserve">promote the County Council’s </w:t>
      </w:r>
      <w:hyperlink r:id="rId46">
        <w:r w:rsidRPr="02AAC904">
          <w:rPr>
            <w:rStyle w:val="Hyperlink"/>
            <w:rFonts w:ascii="Franklin Gothic Book" w:hAnsi="Franklin Gothic Book" w:cs="Calibri"/>
            <w:sz w:val="22"/>
            <w:szCs w:val="22"/>
          </w:rPr>
          <w:t>Live Well Oxfordshire</w:t>
        </w:r>
      </w:hyperlink>
      <w:r w:rsidRPr="02AAC904">
        <w:rPr>
          <w:rFonts w:ascii="Franklin Gothic Book" w:hAnsi="Franklin Gothic Book" w:cs="Calibri"/>
          <w:sz w:val="22"/>
          <w:szCs w:val="22"/>
        </w:rPr>
        <w:t xml:space="preserve"> website as a central resource for finding out what’s available to support people in the community.    </w:t>
      </w:r>
    </w:p>
    <w:p w14:paraId="6093EEE5" w14:textId="7728B4A3" w:rsidR="00F565E0" w:rsidRPr="002F4962" w:rsidRDefault="6D00503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Facilitate increased cross-sector collaboration for bids to the </w:t>
      </w:r>
      <w:hyperlink r:id="rId47">
        <w:r w:rsidRPr="02AAC904">
          <w:rPr>
            <w:rStyle w:val="Hyperlink"/>
            <w:rFonts w:ascii="Franklin Gothic Book" w:eastAsia="Franklin Gothic Book" w:hAnsi="Franklin Gothic Book" w:cs="Franklin Gothic Book"/>
            <w:sz w:val="22"/>
            <w:szCs w:val="22"/>
          </w:rPr>
          <w:t>Community Impact Fund</w:t>
        </w:r>
      </w:hyperlink>
      <w:r w:rsidRPr="02AAC904">
        <w:rPr>
          <w:rFonts w:ascii="Franklin Gothic Book" w:eastAsia="Franklin Gothic Book" w:hAnsi="Franklin Gothic Book" w:cs="Franklin Gothic Book"/>
          <w:sz w:val="22"/>
          <w:szCs w:val="22"/>
        </w:rPr>
        <w:t xml:space="preserve"> and help </w:t>
      </w:r>
      <w:r w:rsidR="00A12D98">
        <w:rPr>
          <w:rFonts w:ascii="Franklin Gothic Book" w:eastAsia="Franklin Gothic Book" w:hAnsi="Franklin Gothic Book" w:cs="Franklin Gothic Book"/>
          <w:sz w:val="22"/>
          <w:szCs w:val="22"/>
        </w:rPr>
        <w:t xml:space="preserve">bring in </w:t>
      </w:r>
      <w:r w:rsidR="00934641">
        <w:rPr>
          <w:rFonts w:ascii="Franklin Gothic Book" w:eastAsia="Franklin Gothic Book" w:hAnsi="Franklin Gothic Book" w:cs="Franklin Gothic Book"/>
          <w:sz w:val="22"/>
          <w:szCs w:val="22"/>
        </w:rPr>
        <w:t xml:space="preserve">more funding from </w:t>
      </w:r>
      <w:r w:rsidRPr="02AAC904">
        <w:rPr>
          <w:rFonts w:ascii="Franklin Gothic Book" w:eastAsia="Franklin Gothic Book" w:hAnsi="Franklin Gothic Book" w:cs="Franklin Gothic Book"/>
          <w:sz w:val="22"/>
          <w:szCs w:val="22"/>
        </w:rPr>
        <w:t>local, regional and national funders.</w:t>
      </w:r>
    </w:p>
    <w:p w14:paraId="2640B4B3" w14:textId="141BB3A8" w:rsidR="002F4962" w:rsidRPr="002F4962" w:rsidRDefault="4BFF45EA"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Hold an annual Thriving Communities Forum with partners to create </w:t>
      </w:r>
      <w:r w:rsidR="02714121" w:rsidRPr="3BA9505B">
        <w:rPr>
          <w:rFonts w:ascii="Franklin Gothic Book" w:eastAsia="Franklin Gothic Book" w:hAnsi="Franklin Gothic Book" w:cs="Franklin Gothic Book"/>
          <w:sz w:val="22"/>
          <w:szCs w:val="22"/>
        </w:rPr>
        <w:t>an inclusive and diverse</w:t>
      </w:r>
      <w:r w:rsidRPr="3BA9505B">
        <w:rPr>
          <w:rFonts w:ascii="Franklin Gothic Book" w:eastAsia="Franklin Gothic Book" w:hAnsi="Franklin Gothic Book" w:cs="Franklin Gothic Book"/>
          <w:sz w:val="22"/>
          <w:szCs w:val="22"/>
        </w:rPr>
        <w:t xml:space="preserve"> space to continue the</w:t>
      </w:r>
      <w:r w:rsidR="00112D8A">
        <w:rPr>
          <w:rFonts w:ascii="Franklin Gothic Book" w:eastAsia="Franklin Gothic Book" w:hAnsi="Franklin Gothic Book" w:cs="Franklin Gothic Book"/>
          <w:sz w:val="22"/>
          <w:szCs w:val="22"/>
        </w:rPr>
        <w:t xml:space="preserve"> city conversation</w:t>
      </w:r>
      <w:r w:rsidRPr="3BA9505B">
        <w:rPr>
          <w:rFonts w:ascii="Franklin Gothic Book" w:eastAsia="Franklin Gothic Book" w:hAnsi="Franklin Gothic Book" w:cs="Franklin Gothic Book"/>
          <w:sz w:val="22"/>
          <w:szCs w:val="22"/>
        </w:rPr>
        <w:t>.</w:t>
      </w:r>
    </w:p>
    <w:p w14:paraId="1B610F98" w14:textId="381D28F9" w:rsidR="00F565E0" w:rsidRPr="00055227" w:rsidRDefault="1B9E19F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Work with </w:t>
      </w:r>
      <w:r w:rsidR="4C6C262C" w:rsidRPr="3BA9505B">
        <w:rPr>
          <w:rFonts w:ascii="Franklin Gothic Book" w:eastAsia="Franklin Gothic Book" w:hAnsi="Franklin Gothic Book" w:cs="Franklin Gothic Book"/>
          <w:sz w:val="22"/>
          <w:szCs w:val="22"/>
        </w:rPr>
        <w:t xml:space="preserve">our </w:t>
      </w:r>
      <w:r w:rsidRPr="3BA9505B">
        <w:rPr>
          <w:rFonts w:ascii="Franklin Gothic Book" w:eastAsia="Franklin Gothic Book" w:hAnsi="Franklin Gothic Book" w:cs="Franklin Gothic Book"/>
          <w:sz w:val="22"/>
          <w:szCs w:val="22"/>
        </w:rPr>
        <w:t xml:space="preserve">partners </w:t>
      </w:r>
      <w:r w:rsidR="58A65E05" w:rsidRPr="3BA9505B">
        <w:rPr>
          <w:rFonts w:ascii="Franklin Gothic Book" w:eastAsia="Franklin Gothic Book" w:hAnsi="Franklin Gothic Book" w:cs="Franklin Gothic Book"/>
          <w:sz w:val="22"/>
          <w:szCs w:val="22"/>
        </w:rPr>
        <w:t xml:space="preserve">such as the </w:t>
      </w:r>
      <w:r w:rsidR="36F17E2C" w:rsidRPr="3BA9505B">
        <w:rPr>
          <w:rFonts w:ascii="Franklin Gothic Book" w:eastAsia="Franklin Gothic Book" w:hAnsi="Franklin Gothic Book" w:cs="Franklin Gothic Book"/>
          <w:sz w:val="22"/>
          <w:szCs w:val="22"/>
        </w:rPr>
        <w:t xml:space="preserve">Department </w:t>
      </w:r>
      <w:r w:rsidR="00A12D98">
        <w:rPr>
          <w:rFonts w:ascii="Franklin Gothic Book" w:eastAsia="Franklin Gothic Book" w:hAnsi="Franklin Gothic Book" w:cs="Franklin Gothic Book"/>
          <w:sz w:val="22"/>
          <w:szCs w:val="22"/>
        </w:rPr>
        <w:t xml:space="preserve">for </w:t>
      </w:r>
      <w:r w:rsidR="36F17E2C" w:rsidRPr="3BA9505B">
        <w:rPr>
          <w:rFonts w:ascii="Franklin Gothic Book" w:eastAsia="Franklin Gothic Book" w:hAnsi="Franklin Gothic Book" w:cs="Franklin Gothic Book"/>
          <w:sz w:val="22"/>
          <w:szCs w:val="22"/>
        </w:rPr>
        <w:t xml:space="preserve">Work and Pensions </w:t>
      </w:r>
      <w:r w:rsidRPr="3BA9505B">
        <w:rPr>
          <w:rFonts w:ascii="Franklin Gothic Book" w:eastAsia="Franklin Gothic Book" w:hAnsi="Franklin Gothic Book" w:cs="Franklin Gothic Book"/>
          <w:sz w:val="22"/>
          <w:szCs w:val="22"/>
        </w:rPr>
        <w:t xml:space="preserve">to create </w:t>
      </w:r>
      <w:r w:rsidR="58A65E05" w:rsidRPr="3BA9505B">
        <w:rPr>
          <w:rFonts w:ascii="Franklin Gothic Book" w:eastAsia="Franklin Gothic Book" w:hAnsi="Franklin Gothic Book" w:cs="Franklin Gothic Book"/>
          <w:sz w:val="22"/>
          <w:szCs w:val="22"/>
        </w:rPr>
        <w:t>s</w:t>
      </w:r>
      <w:r w:rsidRPr="3BA9505B">
        <w:rPr>
          <w:rFonts w:ascii="Franklin Gothic Book" w:eastAsia="Franklin Gothic Book" w:hAnsi="Franklin Gothic Book" w:cs="Franklin Gothic Book"/>
          <w:sz w:val="22"/>
          <w:szCs w:val="22"/>
        </w:rPr>
        <w:t>kills</w:t>
      </w:r>
      <w:r w:rsidR="58A65E05" w:rsidRPr="3BA9505B">
        <w:rPr>
          <w:rFonts w:ascii="Franklin Gothic Book" w:eastAsia="Franklin Gothic Book" w:hAnsi="Franklin Gothic Book" w:cs="Franklin Gothic Book"/>
          <w:sz w:val="22"/>
          <w:szCs w:val="22"/>
        </w:rPr>
        <w:t xml:space="preserve">, employment </w:t>
      </w:r>
      <w:r w:rsidRPr="3BA9505B">
        <w:rPr>
          <w:rFonts w:ascii="Franklin Gothic Book" w:eastAsia="Franklin Gothic Book" w:hAnsi="Franklin Gothic Book" w:cs="Franklin Gothic Book"/>
          <w:sz w:val="22"/>
          <w:szCs w:val="22"/>
        </w:rPr>
        <w:t xml:space="preserve">and development opportunities. </w:t>
      </w:r>
    </w:p>
    <w:p w14:paraId="75A00884" w14:textId="5CEB94B9" w:rsidR="00F565E0" w:rsidRPr="00055227" w:rsidRDefault="1B9E19F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Work with the County Council</w:t>
      </w:r>
      <w:r w:rsidR="72434254" w:rsidRPr="3BA9505B">
        <w:rPr>
          <w:rFonts w:ascii="Franklin Gothic Book" w:eastAsia="Franklin Gothic Book" w:hAnsi="Franklin Gothic Book" w:cs="Franklin Gothic Book"/>
          <w:sz w:val="22"/>
          <w:szCs w:val="22"/>
        </w:rPr>
        <w:t>,</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and other partners</w:t>
      </w:r>
      <w:r w:rsidR="75BBCBCB"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to create a more integrated approach to suppor</w:t>
      </w:r>
      <w:r w:rsidR="58A65E05" w:rsidRPr="3BA9505B">
        <w:rPr>
          <w:rFonts w:ascii="Franklin Gothic Book" w:eastAsia="Franklin Gothic Book" w:hAnsi="Franklin Gothic Book" w:cs="Franklin Gothic Book"/>
          <w:sz w:val="22"/>
          <w:szCs w:val="22"/>
        </w:rPr>
        <w:t xml:space="preserve">ting children and young people </w:t>
      </w:r>
      <w:r w:rsidRPr="3BA9505B">
        <w:rPr>
          <w:rFonts w:ascii="Franklin Gothic Book" w:eastAsia="Franklin Gothic Book" w:hAnsi="Franklin Gothic Book" w:cs="Franklin Gothic Book"/>
          <w:sz w:val="22"/>
          <w:szCs w:val="22"/>
        </w:rPr>
        <w:t xml:space="preserve">by building on the </w:t>
      </w:r>
      <w:hyperlink r:id="rId48">
        <w:r w:rsidRPr="3BA9505B">
          <w:rPr>
            <w:rStyle w:val="Hyperlink"/>
            <w:rFonts w:ascii="Franklin Gothic Book" w:eastAsia="Franklin Gothic Book" w:hAnsi="Franklin Gothic Book" w:cs="Franklin Gothic Book"/>
            <w:sz w:val="22"/>
            <w:szCs w:val="22"/>
          </w:rPr>
          <w:t>Ready by 21 Framework</w:t>
        </w:r>
      </w:hyperlink>
      <w:r w:rsidR="58A65E05" w:rsidRPr="3BA9505B">
        <w:rPr>
          <w:rStyle w:val="Hyperlink"/>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w:t>
      </w:r>
      <w:r w:rsidR="58A65E05" w:rsidRPr="3BA9505B">
        <w:rPr>
          <w:rFonts w:ascii="Franklin Gothic Book" w:eastAsia="Franklin Gothic Book" w:hAnsi="Franklin Gothic Book" w:cs="Franklin Gothic Book"/>
          <w:sz w:val="22"/>
          <w:szCs w:val="22"/>
        </w:rPr>
        <w:t xml:space="preserve">collaborative bids to funds such as </w:t>
      </w:r>
      <w:r w:rsidRPr="3BA9505B">
        <w:rPr>
          <w:rFonts w:ascii="Franklin Gothic Book" w:eastAsia="Franklin Gothic Book" w:hAnsi="Franklin Gothic Book" w:cs="Franklin Gothic Book"/>
          <w:sz w:val="22"/>
          <w:szCs w:val="22"/>
        </w:rPr>
        <w:t xml:space="preserve">the </w:t>
      </w:r>
      <w:hyperlink r:id="rId49">
        <w:r w:rsidRPr="3BA9505B">
          <w:rPr>
            <w:rStyle w:val="Hyperlink"/>
            <w:rFonts w:ascii="Franklin Gothic Book" w:eastAsia="Franklin Gothic Book" w:hAnsi="Franklin Gothic Book" w:cs="Franklin Gothic Book"/>
            <w:sz w:val="22"/>
            <w:szCs w:val="22"/>
          </w:rPr>
          <w:t>Youth Investment Fund</w:t>
        </w:r>
      </w:hyperlink>
      <w:r w:rsidRPr="3BA9505B">
        <w:rPr>
          <w:rFonts w:ascii="Franklin Gothic Book" w:eastAsia="Franklin Gothic Book" w:hAnsi="Franklin Gothic Book" w:cs="Franklin Gothic Book"/>
          <w:sz w:val="22"/>
          <w:szCs w:val="22"/>
        </w:rPr>
        <w:t xml:space="preserve"> and </w:t>
      </w:r>
      <w:r w:rsidR="004A61BF">
        <w:rPr>
          <w:rFonts w:ascii="Franklin Gothic Book" w:eastAsia="Franklin Gothic Book" w:hAnsi="Franklin Gothic Book" w:cs="Franklin Gothic Book"/>
          <w:sz w:val="22"/>
          <w:szCs w:val="22"/>
        </w:rPr>
        <w:t xml:space="preserve">to </w:t>
      </w:r>
      <w:r w:rsidRPr="3BA9505B">
        <w:rPr>
          <w:rFonts w:ascii="Franklin Gothic Book" w:eastAsia="Franklin Gothic Book" w:hAnsi="Franklin Gothic Book" w:cs="Franklin Gothic Book"/>
          <w:sz w:val="22"/>
          <w:szCs w:val="22"/>
        </w:rPr>
        <w:t xml:space="preserve">continuing to collaborate on projects such as the Cultural Education Partnership </w:t>
      </w:r>
      <w:r w:rsidRPr="00D4699E">
        <w:rPr>
          <w:rFonts w:ascii="Franklin Gothic Book" w:hAnsi="Franklin Gothic Book"/>
          <w:i/>
          <w:sz w:val="22"/>
        </w:rPr>
        <w:t>Feeling Safe</w:t>
      </w:r>
      <w:r w:rsidRPr="3BA9505B">
        <w:rPr>
          <w:rFonts w:ascii="Franklin Gothic Book" w:eastAsia="Franklin Gothic Book" w:hAnsi="Franklin Gothic Book" w:cs="Franklin Gothic Book"/>
          <w:sz w:val="22"/>
          <w:szCs w:val="22"/>
        </w:rPr>
        <w:t xml:space="preserve"> mental health project.</w:t>
      </w:r>
    </w:p>
    <w:p w14:paraId="1773A90A" w14:textId="68789B59" w:rsidR="00F565E0" w:rsidRPr="00055227" w:rsidRDefault="00A00F26"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Make better use of data so we can take </w:t>
      </w:r>
      <w:r w:rsidR="6D00503B" w:rsidRPr="02AAC904">
        <w:rPr>
          <w:rFonts w:ascii="Franklin Gothic Book" w:eastAsia="Franklin Gothic Book" w:hAnsi="Franklin Gothic Book" w:cs="Franklin Gothic Book"/>
          <w:sz w:val="22"/>
          <w:szCs w:val="22"/>
        </w:rPr>
        <w:t xml:space="preserve">an insight-led approach; embracing digital innovation, increasing digital connectivity, and supporting an </w:t>
      </w:r>
      <w:hyperlink r:id="rId50">
        <w:r w:rsidR="6D00503B" w:rsidRPr="02AAC904">
          <w:rPr>
            <w:rStyle w:val="Hyperlink"/>
            <w:rFonts w:ascii="Franklin Gothic Book" w:eastAsia="Franklin Gothic Book" w:hAnsi="Franklin Gothic Book" w:cs="Franklin Gothic Book"/>
            <w:sz w:val="22"/>
            <w:szCs w:val="22"/>
          </w:rPr>
          <w:t>open data</w:t>
        </w:r>
      </w:hyperlink>
      <w:r w:rsidR="6D00503B" w:rsidRPr="02AAC904">
        <w:rPr>
          <w:rFonts w:ascii="Franklin Gothic Book" w:eastAsia="Franklin Gothic Book" w:hAnsi="Franklin Gothic Book" w:cs="Franklin Gothic Book"/>
          <w:sz w:val="22"/>
          <w:szCs w:val="22"/>
        </w:rPr>
        <w:t xml:space="preserve"> philosophy.</w:t>
      </w:r>
    </w:p>
    <w:p w14:paraId="4B28AC7D" w14:textId="7EF3695C" w:rsidR="00F565E0" w:rsidRPr="00055227" w:rsidRDefault="6D00503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Work more closely with partners and the community to </w:t>
      </w:r>
      <w:hyperlink r:id="rId51">
        <w:r w:rsidRPr="02AAC904">
          <w:rPr>
            <w:rStyle w:val="Hyperlink"/>
            <w:rFonts w:ascii="Franklin Gothic Book" w:eastAsia="Franklin Gothic Book" w:hAnsi="Franklin Gothic Book" w:cs="Franklin Gothic Book"/>
            <w:sz w:val="22"/>
            <w:szCs w:val="22"/>
          </w:rPr>
          <w:t>co-produce</w:t>
        </w:r>
      </w:hyperlink>
      <w:r w:rsidRPr="02AAC904">
        <w:rPr>
          <w:rFonts w:ascii="Franklin Gothic Book" w:eastAsia="Franklin Gothic Book" w:hAnsi="Franklin Gothic Book" w:cs="Franklin Gothic Book"/>
          <w:sz w:val="22"/>
          <w:szCs w:val="22"/>
        </w:rPr>
        <w:t xml:space="preserve"> and promote activities</w:t>
      </w:r>
      <w:r w:rsidR="2C1657D5" w:rsidRPr="02AAC904">
        <w:rPr>
          <w:rFonts w:ascii="Franklin Gothic Book" w:eastAsia="Franklin Gothic Book" w:hAnsi="Franklin Gothic Book" w:cs="Franklin Gothic Book"/>
          <w:sz w:val="22"/>
          <w:szCs w:val="22"/>
        </w:rPr>
        <w:t xml:space="preserve"> such as </w:t>
      </w:r>
      <w:hyperlink r:id="rId52">
        <w:r w:rsidR="2C1657D5" w:rsidRPr="02AAC904">
          <w:rPr>
            <w:rStyle w:val="Hyperlink"/>
            <w:rFonts w:ascii="Franklin Gothic Book" w:eastAsia="Franklin Gothic Book" w:hAnsi="Franklin Gothic Book" w:cs="Franklin Gothic Book"/>
            <w:sz w:val="22"/>
            <w:szCs w:val="22"/>
          </w:rPr>
          <w:t>You Move</w:t>
        </w:r>
      </w:hyperlink>
      <w:r w:rsidR="2C1657D5" w:rsidRPr="02AAC904">
        <w:rPr>
          <w:rFonts w:ascii="Franklin Gothic Book" w:eastAsia="Franklin Gothic Book" w:hAnsi="Franklin Gothic Book" w:cs="Franklin Gothic Book"/>
          <w:sz w:val="22"/>
          <w:szCs w:val="22"/>
        </w:rPr>
        <w:t xml:space="preserve"> and </w:t>
      </w:r>
      <w:hyperlink r:id="rId53" w:history="1">
        <w:r w:rsidR="00934641" w:rsidRPr="00934641">
          <w:rPr>
            <w:rStyle w:val="Hyperlink"/>
            <w:rFonts w:ascii="Franklin Gothic Book" w:eastAsia="Franklin Gothic Book" w:hAnsi="Franklin Gothic Book" w:cs="Franklin Gothic Book"/>
            <w:sz w:val="22"/>
            <w:szCs w:val="22"/>
          </w:rPr>
          <w:t>Move Together</w:t>
        </w:r>
      </w:hyperlink>
      <w:r w:rsidR="00934641">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w:t>
      </w:r>
    </w:p>
    <w:p w14:paraId="726E18AA" w14:textId="030F292C" w:rsidR="00F565E0" w:rsidRPr="00055227" w:rsidRDefault="6D00503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Ensure Oxford’s community services are sustainable and better connected</w:t>
      </w:r>
      <w:r w:rsidR="00A00F26">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helping to deliver a range of local outcomes as well as outcomes for national strategies such as Arts Council England’s </w:t>
      </w:r>
      <w:hyperlink r:id="rId54" w:anchor=":~:text=Entitled%20%22Let%27s%20Create%22%2C%20the%20document%20sets%20out%20the,relation%20to%20the%20amateur%20and%20voluntary%20arts%20sector.">
        <w:r w:rsidRPr="02AAC904">
          <w:rPr>
            <w:rStyle w:val="Hyperlink"/>
            <w:rFonts w:ascii="Franklin Gothic Book" w:eastAsia="Franklin Gothic Book" w:hAnsi="Franklin Gothic Book" w:cs="Franklin Gothic Book"/>
            <w:i/>
            <w:iCs/>
            <w:sz w:val="22"/>
            <w:szCs w:val="22"/>
          </w:rPr>
          <w:t xml:space="preserve">Let’s Create </w:t>
        </w:r>
        <w:r w:rsidRPr="02AAC904">
          <w:rPr>
            <w:rStyle w:val="Hyperlink"/>
            <w:rFonts w:ascii="Franklin Gothic Book" w:eastAsia="Franklin Gothic Book" w:hAnsi="Franklin Gothic Book" w:cs="Franklin Gothic Book"/>
            <w:sz w:val="22"/>
            <w:szCs w:val="22"/>
          </w:rPr>
          <w:t>Strategy</w:t>
        </w:r>
      </w:hyperlink>
      <w:r w:rsidRPr="02AAC904">
        <w:rPr>
          <w:rFonts w:ascii="Franklin Gothic Book" w:eastAsia="Franklin Gothic Book" w:hAnsi="Franklin Gothic Book" w:cs="Franklin Gothic Book"/>
          <w:sz w:val="22"/>
          <w:szCs w:val="22"/>
        </w:rPr>
        <w:t xml:space="preserve"> and Sport England’s </w:t>
      </w:r>
      <w:hyperlink r:id="rId55">
        <w:r w:rsidRPr="02AAC904">
          <w:rPr>
            <w:rStyle w:val="Hyperlink"/>
            <w:rFonts w:ascii="Franklin Gothic Book" w:eastAsia="Franklin Gothic Book" w:hAnsi="Franklin Gothic Book" w:cs="Franklin Gothic Book"/>
            <w:i/>
            <w:iCs/>
            <w:sz w:val="22"/>
            <w:szCs w:val="22"/>
          </w:rPr>
          <w:t>Uniting the Movement</w:t>
        </w:r>
      </w:hyperlink>
      <w:r w:rsidRPr="02AAC904">
        <w:rPr>
          <w:rFonts w:ascii="Franklin Gothic Book" w:eastAsia="Franklin Gothic Book" w:hAnsi="Franklin Gothic Book" w:cs="Franklin Gothic Book"/>
          <w:i/>
          <w:iCs/>
          <w:sz w:val="22"/>
          <w:szCs w:val="22"/>
        </w:rPr>
        <w:t>.</w:t>
      </w:r>
    </w:p>
    <w:p w14:paraId="04B5291F" w14:textId="77777777" w:rsidR="00F565E0" w:rsidRPr="00055227" w:rsidRDefault="6D00503B" w:rsidP="00D4699E">
      <w:pPr>
        <w:pStyle w:val="ListParagraph"/>
        <w:numPr>
          <w:ilvl w:val="0"/>
          <w:numId w:val="19"/>
        </w:numPr>
        <w:spacing w:line="360" w:lineRule="auto"/>
        <w:ind w:right="-1"/>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Facilitate preventative services to become part of a more integrated health and social care model, with increased social prescribing</w:t>
      </w:r>
      <w:r w:rsidR="2C1657D5" w:rsidRPr="02AAC904">
        <w:rPr>
          <w:rFonts w:ascii="Franklin Gothic Book" w:eastAsia="Franklin Gothic Book" w:hAnsi="Franklin Gothic Book" w:cs="Franklin Gothic Book"/>
          <w:sz w:val="22"/>
          <w:szCs w:val="22"/>
        </w:rPr>
        <w:t xml:space="preserve"> and GP referrals</w:t>
      </w:r>
      <w:r w:rsidRPr="02AAC904">
        <w:rPr>
          <w:rFonts w:ascii="Franklin Gothic Book" w:eastAsia="Franklin Gothic Book" w:hAnsi="Franklin Gothic Book" w:cs="Franklin Gothic Book"/>
          <w:sz w:val="22"/>
          <w:szCs w:val="22"/>
        </w:rPr>
        <w:t xml:space="preserve"> into a broader range of inclusive options.</w:t>
      </w:r>
    </w:p>
    <w:p w14:paraId="34F74B60" w14:textId="77777777" w:rsidR="00F565E0" w:rsidRPr="00055227" w:rsidRDefault="1B9E19FB" w:rsidP="00D4699E">
      <w:pPr>
        <w:pStyle w:val="ListParagraph"/>
        <w:numPr>
          <w:ilvl w:val="0"/>
          <w:numId w:val="20"/>
        </w:numPr>
        <w:spacing w:line="360" w:lineRule="auto"/>
        <w:ind w:right="-1"/>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Adopt a whole systems approach to enable fair and sustainable access to good food in line with the Oxfordshire Food Strategy.</w:t>
      </w:r>
    </w:p>
    <w:p w14:paraId="0E1375CC" w14:textId="77777777" w:rsidR="00F565E0" w:rsidRDefault="00F565E0" w:rsidP="00D4699E">
      <w:pPr>
        <w:spacing w:after="160" w:line="360" w:lineRule="auto"/>
        <w:ind w:right="-1"/>
        <w:rPr>
          <w:rFonts w:ascii="Franklin Gothic Book" w:eastAsia="Calibri" w:hAnsi="Franklin Gothic Book"/>
        </w:rPr>
      </w:pPr>
    </w:p>
    <w:p w14:paraId="1B9AD75F" w14:textId="77777777" w:rsidR="00466E56" w:rsidRDefault="6D00503B" w:rsidP="00B455E4">
      <w:pPr>
        <w:pStyle w:val="Heading2"/>
      </w:pPr>
      <w:bookmarkStart w:id="49" w:name="_Toc104198503"/>
      <w:bookmarkStart w:id="50" w:name="_Toc1167192090"/>
      <w:bookmarkStart w:id="51" w:name="_Toc107907759"/>
      <w:bookmarkStart w:id="52" w:name="_Toc118205422"/>
      <w:bookmarkStart w:id="53" w:name="_Toc119570715"/>
      <w:r>
        <w:t>Pride</w:t>
      </w:r>
      <w:bookmarkEnd w:id="49"/>
      <w:bookmarkEnd w:id="50"/>
      <w:bookmarkEnd w:id="51"/>
      <w:bookmarkEnd w:id="52"/>
      <w:bookmarkEnd w:id="53"/>
    </w:p>
    <w:p w14:paraId="51489DC1" w14:textId="77777777" w:rsidR="00D209A6" w:rsidRDefault="00D209A6" w:rsidP="00B455E4">
      <w:pPr>
        <w:pStyle w:val="Newformat-Heading1"/>
        <w:numPr>
          <w:ilvl w:val="0"/>
          <w:numId w:val="0"/>
        </w:numPr>
        <w:rPr>
          <w:b w:val="0"/>
          <w:bCs w:val="0"/>
          <w:sz w:val="28"/>
          <w:szCs w:val="28"/>
        </w:rPr>
      </w:pPr>
    </w:p>
    <w:p w14:paraId="1E451D33" w14:textId="77777777" w:rsidR="00C20207" w:rsidRPr="00466E56" w:rsidRDefault="06C0B6EB" w:rsidP="00B455E4">
      <w:pPr>
        <w:pStyle w:val="Newformat-Heading1"/>
        <w:numPr>
          <w:ilvl w:val="0"/>
          <w:numId w:val="0"/>
        </w:numPr>
        <w:rPr>
          <w:b w:val="0"/>
          <w:bCs w:val="0"/>
          <w:sz w:val="28"/>
          <w:szCs w:val="28"/>
        </w:rPr>
      </w:pPr>
      <w:r w:rsidRPr="3BA9505B">
        <w:rPr>
          <w:b w:val="0"/>
          <w:bCs w:val="0"/>
          <w:sz w:val="28"/>
          <w:szCs w:val="28"/>
        </w:rPr>
        <w:t>We want everyone in Oxford to feel a sense of local pride</w:t>
      </w:r>
      <w:r w:rsidR="70AEE008" w:rsidRPr="3BA9505B">
        <w:rPr>
          <w:b w:val="0"/>
          <w:bCs w:val="0"/>
          <w:sz w:val="28"/>
          <w:szCs w:val="28"/>
        </w:rPr>
        <w:t xml:space="preserve"> and </w:t>
      </w:r>
      <w:r w:rsidRPr="3BA9505B">
        <w:rPr>
          <w:b w:val="0"/>
          <w:bCs w:val="0"/>
          <w:sz w:val="28"/>
          <w:szCs w:val="28"/>
        </w:rPr>
        <w:t>be free to be who they are and feel like they belong.</w:t>
      </w:r>
    </w:p>
    <w:p w14:paraId="5C7DDE28" w14:textId="77777777" w:rsidR="00466E56" w:rsidRPr="00466E56" w:rsidRDefault="00466E56" w:rsidP="00B455E4">
      <w:pPr>
        <w:pStyle w:val="Newformat-Heading1"/>
        <w:numPr>
          <w:ilvl w:val="0"/>
          <w:numId w:val="0"/>
        </w:numPr>
        <w:rPr>
          <w:b w:val="0"/>
          <w:bCs w:val="0"/>
          <w:sz w:val="32"/>
          <w:szCs w:val="32"/>
        </w:rPr>
      </w:pPr>
    </w:p>
    <w:p w14:paraId="63C079F3" w14:textId="77777777" w:rsidR="00247883" w:rsidRDefault="6539AA6A" w:rsidP="00B455E4">
      <w:pPr>
        <w:pStyle w:val="Newformat-Heading1"/>
        <w:numPr>
          <w:ilvl w:val="0"/>
          <w:numId w:val="0"/>
        </w:numPr>
        <w:rPr>
          <w:rFonts w:ascii="Franklin Gothic Medium" w:hAnsi="Franklin Gothic Medium"/>
        </w:rPr>
      </w:pPr>
      <w:r w:rsidRPr="02AAC904">
        <w:rPr>
          <w:b w:val="0"/>
          <w:bCs w:val="0"/>
          <w:sz w:val="32"/>
          <w:szCs w:val="32"/>
        </w:rPr>
        <w:t xml:space="preserve">What you told us </w:t>
      </w:r>
    </w:p>
    <w:p w14:paraId="6A133BD0" w14:textId="77777777" w:rsidR="00247883" w:rsidRDefault="00247883" w:rsidP="00B455E4">
      <w:pPr>
        <w:rPr>
          <w:rFonts w:ascii="Franklin Gothic Medium" w:hAnsi="Franklin Gothic Medium"/>
        </w:rPr>
      </w:pPr>
    </w:p>
    <w:p w14:paraId="7EEA80E9" w14:textId="43D3850D" w:rsidR="00247883" w:rsidRPr="00466E56" w:rsidRDefault="2B50A0DC" w:rsidP="00D4699E">
      <w:pPr>
        <w:pStyle w:val="BodyText"/>
        <w:spacing w:line="360" w:lineRule="auto"/>
        <w:rPr>
          <w:rFonts w:ascii="Franklin Gothic Book" w:hAnsi="Franklin Gothic Book"/>
        </w:rPr>
      </w:pPr>
      <w:r w:rsidRPr="3BA9505B">
        <w:rPr>
          <w:rStyle w:val="BodyTextChar"/>
          <w:rFonts w:ascii="Franklin Gothic Book" w:hAnsi="Franklin Gothic Book"/>
        </w:rPr>
        <w:t>You were concerned that in</w:t>
      </w:r>
      <w:r w:rsidR="115C6D70" w:rsidRPr="3BA9505B">
        <w:rPr>
          <w:rStyle w:val="BodyTextChar"/>
          <w:rFonts w:ascii="Franklin Gothic Book" w:hAnsi="Franklin Gothic Book"/>
        </w:rPr>
        <w:t xml:space="preserve">equalities </w:t>
      </w:r>
      <w:r w:rsidRPr="3BA9505B">
        <w:rPr>
          <w:rStyle w:val="BodyTextChar"/>
          <w:rFonts w:ascii="Franklin Gothic Book" w:hAnsi="Franklin Gothic Book"/>
        </w:rPr>
        <w:t xml:space="preserve">are </w:t>
      </w:r>
      <w:r w:rsidR="556CEE4B" w:rsidRPr="3BA9505B">
        <w:rPr>
          <w:rStyle w:val="BodyTextChar"/>
          <w:rFonts w:ascii="Franklin Gothic Book" w:hAnsi="Franklin Gothic Book"/>
        </w:rPr>
        <w:t xml:space="preserve">worsening </w:t>
      </w:r>
      <w:r w:rsidRPr="3BA9505B">
        <w:rPr>
          <w:rStyle w:val="BodyTextChar"/>
          <w:rFonts w:ascii="Franklin Gothic Book" w:hAnsi="Franklin Gothic Book"/>
        </w:rPr>
        <w:t xml:space="preserve">and the harsh economic environment and budget cuts are </w:t>
      </w:r>
      <w:r w:rsidR="69B88EF6" w:rsidRPr="3BA9505B">
        <w:rPr>
          <w:rStyle w:val="BodyTextChar"/>
          <w:rFonts w:ascii="Franklin Gothic Book" w:hAnsi="Franklin Gothic Book"/>
        </w:rPr>
        <w:t xml:space="preserve">negatively impacting </w:t>
      </w:r>
      <w:r w:rsidR="58A65E05" w:rsidRPr="3BA9505B">
        <w:rPr>
          <w:rStyle w:val="BodyTextChar"/>
          <w:rFonts w:ascii="Franklin Gothic Book" w:hAnsi="Franklin Gothic Book"/>
        </w:rPr>
        <w:t>the poorest</w:t>
      </w:r>
      <w:r w:rsidR="00A12D98">
        <w:rPr>
          <w:rStyle w:val="BodyTextChar"/>
          <w:rFonts w:ascii="Franklin Gothic Book" w:hAnsi="Franklin Gothic Book"/>
        </w:rPr>
        <w:t xml:space="preserve"> people </w:t>
      </w:r>
      <w:r w:rsidR="58A65E05" w:rsidRPr="3BA9505B">
        <w:rPr>
          <w:rStyle w:val="BodyTextChar"/>
          <w:rFonts w:ascii="Franklin Gothic Book" w:hAnsi="Franklin Gothic Book"/>
        </w:rPr>
        <w:t xml:space="preserve">the </w:t>
      </w:r>
      <w:r w:rsidR="4C62364F" w:rsidRPr="3BA9505B">
        <w:rPr>
          <w:rStyle w:val="BodyTextChar"/>
          <w:rFonts w:ascii="Franklin Gothic Book" w:hAnsi="Franklin Gothic Book"/>
        </w:rPr>
        <w:t>most</w:t>
      </w:r>
      <w:r w:rsidRPr="3BA9505B">
        <w:rPr>
          <w:rFonts w:ascii="Franklin Gothic Book" w:hAnsi="Franklin Gothic Book"/>
        </w:rPr>
        <w:t xml:space="preserve">. </w:t>
      </w:r>
      <w:r w:rsidR="007A08A5">
        <w:rPr>
          <w:rFonts w:ascii="Franklin Gothic Book" w:hAnsi="Franklin Gothic Book"/>
        </w:rPr>
        <w:t xml:space="preserve"> </w:t>
      </w:r>
    </w:p>
    <w:p w14:paraId="6FC1023A" w14:textId="77777777" w:rsidR="007A08A5" w:rsidRDefault="007A08A5" w:rsidP="00D4699E">
      <w:pPr>
        <w:pStyle w:val="BodyText"/>
        <w:spacing w:line="360" w:lineRule="auto"/>
        <w:rPr>
          <w:rFonts w:ascii="Franklin Gothic Book" w:hAnsi="Franklin Gothic Book"/>
        </w:rPr>
      </w:pPr>
    </w:p>
    <w:p w14:paraId="3C25B04D" w14:textId="64DA8BED" w:rsidR="00247883" w:rsidRDefault="00A12D98" w:rsidP="007A08A5">
      <w:pPr>
        <w:pStyle w:val="BodyText"/>
        <w:spacing w:line="360" w:lineRule="auto"/>
        <w:rPr>
          <w:rFonts w:ascii="Franklin Gothic Book" w:hAnsi="Franklin Gothic Book" w:cs="Franklin Gothic Book"/>
          <w:color w:val="000000" w:themeColor="text1"/>
        </w:rPr>
      </w:pPr>
      <w:r>
        <w:rPr>
          <w:rFonts w:ascii="Franklin Gothic Book" w:hAnsi="Franklin Gothic Book"/>
        </w:rPr>
        <w:t>Y</w:t>
      </w:r>
      <w:r w:rsidR="2AAF0F3C" w:rsidRPr="3BA9505B">
        <w:rPr>
          <w:rFonts w:ascii="Franklin Gothic Book" w:hAnsi="Franklin Gothic Book"/>
        </w:rPr>
        <w:t>ou were</w:t>
      </w:r>
      <w:r>
        <w:rPr>
          <w:rFonts w:ascii="Franklin Gothic Book" w:hAnsi="Franklin Gothic Book"/>
        </w:rPr>
        <w:t xml:space="preserve"> p</w:t>
      </w:r>
      <w:r w:rsidR="2AAF0F3C" w:rsidRPr="3BA9505B">
        <w:rPr>
          <w:rFonts w:ascii="Franklin Gothic Book" w:hAnsi="Franklin Gothic Book"/>
        </w:rPr>
        <w:t>ositive about the City Council</w:t>
      </w:r>
      <w:r w:rsidR="773A9B79" w:rsidRPr="3BA9505B">
        <w:rPr>
          <w:rFonts w:ascii="Franklin Gothic Book" w:hAnsi="Franklin Gothic Book"/>
        </w:rPr>
        <w:t>’s work</w:t>
      </w:r>
      <w:r w:rsidR="55F6D9DF" w:rsidRPr="3BA9505B">
        <w:rPr>
          <w:rFonts w:ascii="Franklin Gothic Book" w:hAnsi="Franklin Gothic Book"/>
        </w:rPr>
        <w:t>,</w:t>
      </w:r>
      <w:r>
        <w:rPr>
          <w:rFonts w:ascii="Franklin Gothic Book" w:hAnsi="Franklin Gothic Book"/>
        </w:rPr>
        <w:t xml:space="preserve"> </w:t>
      </w:r>
      <w:r w:rsidR="0ED915C4" w:rsidRPr="3BA9505B">
        <w:rPr>
          <w:rFonts w:ascii="Franklin Gothic Book" w:hAnsi="Franklin Gothic Book"/>
        </w:rPr>
        <w:t xml:space="preserve">you </w:t>
      </w:r>
      <w:r w:rsidR="62340324" w:rsidRPr="3BA9505B">
        <w:rPr>
          <w:rFonts w:ascii="Franklin Gothic Book" w:hAnsi="Franklin Gothic Book"/>
        </w:rPr>
        <w:t>particularly</w:t>
      </w:r>
      <w:r w:rsidR="2AAF0F3C" w:rsidRPr="3BA9505B">
        <w:rPr>
          <w:rFonts w:ascii="Franklin Gothic Book" w:hAnsi="Franklin Gothic Book"/>
        </w:rPr>
        <w:t xml:space="preserve"> value</w:t>
      </w:r>
      <w:r w:rsidR="773A9B79" w:rsidRPr="3BA9505B">
        <w:rPr>
          <w:rFonts w:ascii="Franklin Gothic Book" w:hAnsi="Franklin Gothic Book"/>
        </w:rPr>
        <w:t>d</w:t>
      </w:r>
      <w:r w:rsidR="2AAF0F3C" w:rsidRPr="3BA9505B">
        <w:rPr>
          <w:rFonts w:ascii="Franklin Gothic Book" w:hAnsi="Franklin Gothic Book"/>
        </w:rPr>
        <w:t xml:space="preserve"> the Council’s</w:t>
      </w:r>
      <w:r w:rsidR="773A9B79" w:rsidRPr="3BA9505B">
        <w:rPr>
          <w:rFonts w:ascii="Franklin Gothic Book" w:hAnsi="Franklin Gothic Book"/>
        </w:rPr>
        <w:t xml:space="preserve"> support</w:t>
      </w:r>
      <w:r w:rsidR="4CE846F8" w:rsidRPr="3BA9505B">
        <w:rPr>
          <w:rFonts w:ascii="Franklin Gothic Book" w:hAnsi="Franklin Gothic Book"/>
        </w:rPr>
        <w:t xml:space="preserve"> </w:t>
      </w:r>
      <w:r>
        <w:rPr>
          <w:rFonts w:ascii="Franklin Gothic Book" w:hAnsi="Franklin Gothic Book"/>
        </w:rPr>
        <w:t xml:space="preserve">over the </w:t>
      </w:r>
      <w:r w:rsidR="773A9B79" w:rsidRPr="3BA9505B">
        <w:rPr>
          <w:rFonts w:ascii="Franklin Gothic Book" w:hAnsi="Franklin Gothic Book"/>
        </w:rPr>
        <w:lastRenderedPageBreak/>
        <w:t xml:space="preserve">pandemic </w:t>
      </w:r>
      <w:r w:rsidR="5627BBF1" w:rsidRPr="3BA9505B">
        <w:rPr>
          <w:rFonts w:ascii="Franklin Gothic Book" w:hAnsi="Franklin Gothic Book"/>
        </w:rPr>
        <w:t>whe</w:t>
      </w:r>
      <w:r w:rsidR="00112D8A">
        <w:rPr>
          <w:rFonts w:ascii="Franklin Gothic Book" w:hAnsi="Franklin Gothic Book"/>
        </w:rPr>
        <w:t>n</w:t>
      </w:r>
      <w:r w:rsidR="5627BBF1" w:rsidRPr="3BA9505B">
        <w:rPr>
          <w:rFonts w:ascii="Franklin Gothic Book" w:hAnsi="Franklin Gothic Book"/>
        </w:rPr>
        <w:t xml:space="preserve"> our teams were </w:t>
      </w:r>
      <w:r w:rsidR="58A65E05" w:rsidRPr="3BA9505B">
        <w:rPr>
          <w:rFonts w:ascii="Franklin Gothic Book" w:hAnsi="Franklin Gothic Book"/>
        </w:rPr>
        <w:t xml:space="preserve">very visible in the </w:t>
      </w:r>
      <w:r w:rsidR="5627BBF1" w:rsidRPr="3BA9505B">
        <w:rPr>
          <w:rFonts w:ascii="Franklin Gothic Book" w:hAnsi="Franklin Gothic Book"/>
        </w:rPr>
        <w:t>community</w:t>
      </w:r>
      <w:r w:rsidR="2AAF0F3C" w:rsidRPr="3BA9505B">
        <w:rPr>
          <w:rFonts w:ascii="Franklin Gothic Book" w:hAnsi="Franklin Gothic Book"/>
        </w:rPr>
        <w:t xml:space="preserve">.  </w:t>
      </w:r>
      <w:r w:rsidR="2AAF0F3C" w:rsidRPr="3BA9505B">
        <w:rPr>
          <w:rFonts w:ascii="Franklin Gothic Book" w:hAnsi="Franklin Gothic Book" w:cs="Franklin Gothic Book"/>
          <w:color w:val="000000" w:themeColor="text1"/>
        </w:rPr>
        <w:t>You wanted the Council to be tr</w:t>
      </w:r>
      <w:r w:rsidR="115C6D70" w:rsidRPr="3BA9505B">
        <w:rPr>
          <w:rFonts w:ascii="Franklin Gothic Book" w:hAnsi="Franklin Gothic Book" w:cs="Franklin Gothic Book"/>
          <w:color w:val="000000" w:themeColor="text1"/>
        </w:rPr>
        <w:t>ansparen</w:t>
      </w:r>
      <w:r w:rsidR="2AAF0F3C" w:rsidRPr="3BA9505B">
        <w:rPr>
          <w:rFonts w:ascii="Franklin Gothic Book" w:hAnsi="Franklin Gothic Book" w:cs="Franklin Gothic Book"/>
          <w:color w:val="000000" w:themeColor="text1"/>
        </w:rPr>
        <w:t xml:space="preserve">t </w:t>
      </w:r>
      <w:r w:rsidR="46831618" w:rsidRPr="3BA9505B">
        <w:rPr>
          <w:rFonts w:ascii="Franklin Gothic Book" w:hAnsi="Franklin Gothic Book" w:cs="Franklin Gothic Book"/>
          <w:color w:val="000000" w:themeColor="text1"/>
        </w:rPr>
        <w:t xml:space="preserve">and explicit </w:t>
      </w:r>
      <w:r w:rsidR="115C6D70" w:rsidRPr="3BA9505B">
        <w:rPr>
          <w:rFonts w:ascii="Franklin Gothic Book" w:hAnsi="Franklin Gothic Book" w:cs="Franklin Gothic Book"/>
          <w:color w:val="000000" w:themeColor="text1"/>
        </w:rPr>
        <w:t xml:space="preserve">with communities about what </w:t>
      </w:r>
      <w:r>
        <w:rPr>
          <w:rFonts w:ascii="Franklin Gothic Book" w:hAnsi="Franklin Gothic Book" w:cs="Franklin Gothic Book"/>
          <w:color w:val="000000" w:themeColor="text1"/>
        </w:rPr>
        <w:t xml:space="preserve">we are </w:t>
      </w:r>
      <w:r w:rsidR="115C6D70" w:rsidRPr="3BA9505B">
        <w:rPr>
          <w:rFonts w:ascii="Franklin Gothic Book" w:hAnsi="Franklin Gothic Book" w:cs="Franklin Gothic Book"/>
          <w:color w:val="000000" w:themeColor="text1"/>
        </w:rPr>
        <w:t xml:space="preserve">trying to achieve and </w:t>
      </w:r>
      <w:r w:rsidR="58A65E05" w:rsidRPr="3BA9505B">
        <w:rPr>
          <w:rFonts w:ascii="Franklin Gothic Book" w:hAnsi="Franklin Gothic Book" w:cs="Franklin Gothic Book"/>
          <w:color w:val="000000" w:themeColor="text1"/>
        </w:rPr>
        <w:t xml:space="preserve">you </w:t>
      </w:r>
      <w:r w:rsidR="2AAF0F3C" w:rsidRPr="3BA9505B">
        <w:rPr>
          <w:rFonts w:ascii="Franklin Gothic Book" w:hAnsi="Franklin Gothic Book" w:cs="Franklin Gothic Book"/>
          <w:color w:val="000000" w:themeColor="text1"/>
        </w:rPr>
        <w:t xml:space="preserve">felt </w:t>
      </w:r>
      <w:r w:rsidR="133CBBB9" w:rsidRPr="3BA9505B">
        <w:rPr>
          <w:rFonts w:ascii="Franklin Gothic Book" w:hAnsi="Franklin Gothic Book" w:cs="Franklin Gothic Book"/>
          <w:color w:val="000000" w:themeColor="text1"/>
        </w:rPr>
        <w:t xml:space="preserve">that </w:t>
      </w:r>
      <w:r w:rsidR="2AAF0F3C" w:rsidRPr="3BA9505B">
        <w:rPr>
          <w:rFonts w:ascii="Franklin Gothic Book" w:hAnsi="Franklin Gothic Book" w:cs="Franklin Gothic Book"/>
          <w:color w:val="000000" w:themeColor="text1"/>
        </w:rPr>
        <w:t>this wasn’t always the case.</w:t>
      </w:r>
    </w:p>
    <w:p w14:paraId="0731DBC3" w14:textId="77777777" w:rsidR="007A08A5" w:rsidRPr="00466E56" w:rsidRDefault="007A08A5" w:rsidP="007A08A5">
      <w:pPr>
        <w:pStyle w:val="BodyText"/>
        <w:spacing w:line="360" w:lineRule="auto"/>
        <w:rPr>
          <w:rFonts w:ascii="Franklin Gothic Book" w:hAnsi="Franklin Gothic Book" w:cs="Franklin Gothic Book"/>
          <w:color w:val="000000"/>
        </w:rPr>
      </w:pPr>
    </w:p>
    <w:p w14:paraId="0CE951F1" w14:textId="5F2F8A13" w:rsidR="004C5D64" w:rsidRPr="00466E56" w:rsidRDefault="2AAF0F3C" w:rsidP="00D4699E">
      <w:pPr>
        <w:pStyle w:val="BodyText"/>
        <w:spacing w:line="360" w:lineRule="auto"/>
        <w:rPr>
          <w:rFonts w:ascii="Franklin Gothic Book" w:hAnsi="Franklin Gothic Book"/>
        </w:rPr>
      </w:pPr>
      <w:r w:rsidRPr="3BA9505B">
        <w:rPr>
          <w:rFonts w:ascii="Franklin Gothic Book" w:hAnsi="Franklin Gothic Book"/>
        </w:rPr>
        <w:t xml:space="preserve">You felt some communities were very good </w:t>
      </w:r>
      <w:r w:rsidR="168562A4" w:rsidRPr="3BA9505B">
        <w:rPr>
          <w:rFonts w:ascii="Franklin Gothic Book" w:hAnsi="Franklin Gothic Book"/>
        </w:rPr>
        <w:t>with</w:t>
      </w:r>
      <w:r w:rsidRPr="3BA9505B">
        <w:rPr>
          <w:rFonts w:ascii="Franklin Gothic Book" w:hAnsi="Franklin Gothic Book"/>
        </w:rPr>
        <w:t xml:space="preserve"> asking for and getting help</w:t>
      </w:r>
      <w:r w:rsidR="00A12D98">
        <w:rPr>
          <w:rFonts w:ascii="Franklin Gothic Book" w:hAnsi="Franklin Gothic Book"/>
        </w:rPr>
        <w:t xml:space="preserve">, </w:t>
      </w:r>
      <w:r w:rsidR="59EF4672" w:rsidRPr="3BA9505B">
        <w:rPr>
          <w:rFonts w:ascii="Franklin Gothic Book" w:hAnsi="Franklin Gothic Book"/>
        </w:rPr>
        <w:t>people and communities who are most in need</w:t>
      </w:r>
      <w:r w:rsidR="7A9CD3D9" w:rsidRPr="3BA9505B">
        <w:rPr>
          <w:rFonts w:ascii="Franklin Gothic Book" w:hAnsi="Franklin Gothic Book"/>
        </w:rPr>
        <w:t xml:space="preserve"> often did not know what support was available to them.</w:t>
      </w:r>
    </w:p>
    <w:p w14:paraId="3DD0F556" w14:textId="77777777" w:rsidR="00A12D98" w:rsidRDefault="00A12D98" w:rsidP="00D4699E">
      <w:pPr>
        <w:pStyle w:val="BodyText"/>
        <w:spacing w:line="360" w:lineRule="auto"/>
        <w:rPr>
          <w:rFonts w:ascii="Franklin Gothic Book" w:hAnsi="Franklin Gothic Book"/>
        </w:rPr>
      </w:pPr>
    </w:p>
    <w:p w14:paraId="0F3793EC" w14:textId="6972D614" w:rsidR="00CC1F6F" w:rsidRPr="00466E56" w:rsidRDefault="2AAF0F3C" w:rsidP="00D4699E">
      <w:pPr>
        <w:pStyle w:val="BodyText"/>
        <w:spacing w:line="360" w:lineRule="auto"/>
        <w:rPr>
          <w:rFonts w:ascii="Franklin Gothic Book" w:hAnsi="Franklin Gothic Book"/>
        </w:rPr>
      </w:pPr>
      <w:r w:rsidRPr="3BA9505B">
        <w:rPr>
          <w:rFonts w:ascii="Franklin Gothic Book" w:hAnsi="Franklin Gothic Book"/>
        </w:rPr>
        <w:t>You told us that our language and written communication w</w:t>
      </w:r>
      <w:r w:rsidR="00112D8A">
        <w:rPr>
          <w:rFonts w:ascii="Franklin Gothic Book" w:hAnsi="Franklin Gothic Book"/>
        </w:rPr>
        <w:t>ere</w:t>
      </w:r>
      <w:r w:rsidRPr="3BA9505B">
        <w:rPr>
          <w:rFonts w:ascii="Franklin Gothic Book" w:hAnsi="Franklin Gothic Book"/>
        </w:rPr>
        <w:t xml:space="preserve"> often </w:t>
      </w:r>
      <w:r w:rsidR="76A67AF2" w:rsidRPr="3BA9505B">
        <w:rPr>
          <w:rFonts w:ascii="Franklin Gothic Book" w:hAnsi="Franklin Gothic Book"/>
        </w:rPr>
        <w:t>hard to understand</w:t>
      </w:r>
      <w:r w:rsidRPr="3BA9505B">
        <w:rPr>
          <w:rFonts w:ascii="Franklin Gothic Book" w:hAnsi="Franklin Gothic Book"/>
        </w:rPr>
        <w:t xml:space="preserve"> and that at times you wanted </w:t>
      </w:r>
      <w:r w:rsidR="4EF729D7" w:rsidRPr="3BA9505B">
        <w:rPr>
          <w:rFonts w:ascii="Franklin Gothic Book" w:hAnsi="Franklin Gothic Book"/>
        </w:rPr>
        <w:t>face-to-face</w:t>
      </w:r>
      <w:r w:rsidRPr="3BA9505B">
        <w:rPr>
          <w:rFonts w:ascii="Franklin Gothic Book" w:hAnsi="Franklin Gothic Book"/>
        </w:rPr>
        <w:t xml:space="preserve"> contact.</w:t>
      </w:r>
    </w:p>
    <w:p w14:paraId="62328997" w14:textId="77777777" w:rsidR="00CC1F6F" w:rsidRPr="00466E56" w:rsidRDefault="00CC1F6F" w:rsidP="00A12D98">
      <w:pPr>
        <w:pStyle w:val="BodyText"/>
        <w:spacing w:line="360" w:lineRule="auto"/>
        <w:jc w:val="both"/>
        <w:rPr>
          <w:rFonts w:ascii="Franklin Gothic Book" w:hAnsi="Franklin Gothic Book"/>
        </w:rPr>
      </w:pPr>
    </w:p>
    <w:p w14:paraId="47D56349" w14:textId="77777777" w:rsidR="004C5D64" w:rsidRDefault="57936D0D" w:rsidP="00A12D98">
      <w:pPr>
        <w:pStyle w:val="BodyText"/>
        <w:spacing w:line="360" w:lineRule="auto"/>
        <w:jc w:val="both"/>
        <w:rPr>
          <w:rFonts w:ascii="Franklin Gothic Book" w:hAnsi="Franklin Gothic Book"/>
        </w:rPr>
      </w:pPr>
      <w:r w:rsidRPr="3BA9505B">
        <w:rPr>
          <w:rFonts w:ascii="Franklin Gothic Book" w:hAnsi="Franklin Gothic Book"/>
        </w:rPr>
        <w:t>Many</w:t>
      </w:r>
      <w:r w:rsidR="58A65E05" w:rsidRPr="3BA9505B">
        <w:rPr>
          <w:rFonts w:ascii="Franklin Gothic Book" w:hAnsi="Franklin Gothic Book"/>
        </w:rPr>
        <w:t xml:space="preserve"> </w:t>
      </w:r>
      <w:r w:rsidR="5627BBF1" w:rsidRPr="3BA9505B">
        <w:rPr>
          <w:rFonts w:ascii="Franklin Gothic Book" w:hAnsi="Franklin Gothic Book"/>
        </w:rPr>
        <w:t xml:space="preserve">people wanted to be more involved with </w:t>
      </w:r>
      <w:r w:rsidR="76A67AF2" w:rsidRPr="3BA9505B">
        <w:rPr>
          <w:rFonts w:ascii="Franklin Gothic Book" w:hAnsi="Franklin Gothic Book"/>
        </w:rPr>
        <w:t>local issues</w:t>
      </w:r>
      <w:r w:rsidR="5627BBF1" w:rsidRPr="3BA9505B">
        <w:rPr>
          <w:rFonts w:ascii="Franklin Gothic Book" w:hAnsi="Franklin Gothic Book"/>
        </w:rPr>
        <w:t xml:space="preserve">, </w:t>
      </w:r>
      <w:r w:rsidR="76A67AF2" w:rsidRPr="3BA9505B">
        <w:rPr>
          <w:rFonts w:ascii="Franklin Gothic Book" w:hAnsi="Franklin Gothic Book"/>
        </w:rPr>
        <w:t xml:space="preserve">some </w:t>
      </w:r>
      <w:r w:rsidR="5627BBF1" w:rsidRPr="3BA9505B">
        <w:rPr>
          <w:rFonts w:ascii="Franklin Gothic Book" w:hAnsi="Franklin Gothic Book"/>
        </w:rPr>
        <w:t>wanted guidance</w:t>
      </w:r>
      <w:r w:rsidR="76A67AF2" w:rsidRPr="3BA9505B">
        <w:rPr>
          <w:rFonts w:ascii="Franklin Gothic Book" w:hAnsi="Franklin Gothic Book"/>
        </w:rPr>
        <w:t xml:space="preserve">, </w:t>
      </w:r>
      <w:r w:rsidR="5627BBF1" w:rsidRPr="3BA9505B">
        <w:rPr>
          <w:rFonts w:ascii="Franklin Gothic Book" w:hAnsi="Franklin Gothic Book"/>
        </w:rPr>
        <w:t>funding</w:t>
      </w:r>
      <w:r w:rsidR="76A67AF2" w:rsidRPr="3BA9505B">
        <w:rPr>
          <w:rFonts w:ascii="Franklin Gothic Book" w:hAnsi="Franklin Gothic Book"/>
        </w:rPr>
        <w:t xml:space="preserve"> or just to know who to speak to</w:t>
      </w:r>
      <w:r w:rsidR="5627BBF1" w:rsidRPr="3BA9505B">
        <w:rPr>
          <w:rFonts w:ascii="Franklin Gothic Book" w:hAnsi="Franklin Gothic Book"/>
        </w:rPr>
        <w:t xml:space="preserve">. </w:t>
      </w:r>
      <w:r w:rsidR="76A67AF2" w:rsidRPr="3BA9505B">
        <w:rPr>
          <w:rFonts w:ascii="Franklin Gothic Book" w:hAnsi="Franklin Gothic Book"/>
        </w:rPr>
        <w:t>T</w:t>
      </w:r>
      <w:r w:rsidR="5627BBF1" w:rsidRPr="3BA9505B">
        <w:rPr>
          <w:rFonts w:ascii="Franklin Gothic Book" w:hAnsi="Franklin Gothic Book"/>
        </w:rPr>
        <w:t>here were conversations that some people needed more support to be able to be involved, or volunteer.</w:t>
      </w:r>
    </w:p>
    <w:p w14:paraId="27786554" w14:textId="77777777" w:rsidR="00A12D98" w:rsidRDefault="1A85F58F" w:rsidP="00020CAE">
      <w:pPr>
        <w:pStyle w:val="Newformat-Heading1"/>
        <w:numPr>
          <w:ilvl w:val="0"/>
          <w:numId w:val="0"/>
        </w:numPr>
        <w:jc w:val="center"/>
        <w:rPr>
          <w:b w:val="0"/>
          <w:bCs w:val="0"/>
          <w:sz w:val="28"/>
          <w:szCs w:val="28"/>
        </w:rPr>
      </w:pPr>
      <w:r w:rsidRPr="02AAC904">
        <w:rPr>
          <w:b w:val="0"/>
          <w:bCs w:val="0"/>
          <w:sz w:val="28"/>
          <w:szCs w:val="28"/>
        </w:rPr>
        <w:t xml:space="preserve">“It is much harder to understand on the phone – </w:t>
      </w:r>
    </w:p>
    <w:p w14:paraId="48BE73B2" w14:textId="750AB1FC" w:rsidR="00020CAE" w:rsidRPr="001B1E6D" w:rsidRDefault="1A85F58F" w:rsidP="00020CAE">
      <w:pPr>
        <w:pStyle w:val="Newformat-Heading1"/>
        <w:numPr>
          <w:ilvl w:val="0"/>
          <w:numId w:val="0"/>
        </w:numPr>
        <w:jc w:val="center"/>
        <w:rPr>
          <w:rFonts w:eastAsia="Calibri"/>
          <w:b w:val="0"/>
          <w:bCs w:val="0"/>
          <w:sz w:val="28"/>
          <w:szCs w:val="28"/>
        </w:rPr>
      </w:pPr>
      <w:r w:rsidRPr="02AAC904">
        <w:rPr>
          <w:b w:val="0"/>
          <w:bCs w:val="0"/>
          <w:sz w:val="28"/>
          <w:szCs w:val="28"/>
        </w:rPr>
        <w:t>you end up saying ‘yes' when you don’t understand.”</w:t>
      </w:r>
    </w:p>
    <w:p w14:paraId="4D695A64" w14:textId="1CDC4AC0" w:rsidR="00020CAE" w:rsidRPr="007A08A5" w:rsidRDefault="007A08A5" w:rsidP="007A08A5">
      <w:pPr>
        <w:spacing w:line="360" w:lineRule="auto"/>
        <w:ind w:left="1440" w:firstLine="720"/>
        <w:rPr>
          <w:rFonts w:ascii="Franklin Gothic Demi Cond" w:hAnsi="Franklin Gothic Demi Cond"/>
          <w:szCs w:val="28"/>
        </w:rPr>
      </w:pPr>
      <w:r>
        <w:rPr>
          <w:rFonts w:ascii="Franklin Gothic Demi Cond" w:hAnsi="Franklin Gothic Demi Cond"/>
          <w:szCs w:val="28"/>
        </w:rPr>
        <w:t xml:space="preserve"> </w:t>
      </w:r>
      <w:r w:rsidR="1A85F58F" w:rsidRPr="007A08A5">
        <w:rPr>
          <w:rFonts w:ascii="Franklin Gothic Demi Cond" w:hAnsi="Franklin Gothic Demi Cond"/>
          <w:szCs w:val="28"/>
        </w:rPr>
        <w:t>Refugee focus group member, 2022</w:t>
      </w:r>
    </w:p>
    <w:p w14:paraId="5DBD894A" w14:textId="77777777" w:rsidR="00466E56" w:rsidRPr="00887305" w:rsidRDefault="00466E56" w:rsidP="00020CAE">
      <w:pPr>
        <w:pStyle w:val="Newformat-Heading1"/>
        <w:numPr>
          <w:ilvl w:val="0"/>
          <w:numId w:val="0"/>
        </w:numPr>
        <w:rPr>
          <w:b w:val="0"/>
          <w:bCs w:val="0"/>
          <w:color w:val="auto"/>
          <w:sz w:val="28"/>
          <w:szCs w:val="28"/>
        </w:rPr>
      </w:pPr>
    </w:p>
    <w:p w14:paraId="4B48C95A" w14:textId="77777777" w:rsidR="00887305" w:rsidRPr="001B1E6D" w:rsidRDefault="0A342344" w:rsidP="00887305">
      <w:pPr>
        <w:pStyle w:val="Newformat-Heading1"/>
        <w:numPr>
          <w:ilvl w:val="0"/>
          <w:numId w:val="0"/>
        </w:numPr>
        <w:ind w:left="1080" w:hanging="720"/>
        <w:rPr>
          <w:b w:val="0"/>
          <w:bCs w:val="0"/>
          <w:sz w:val="32"/>
          <w:szCs w:val="32"/>
        </w:rPr>
      </w:pPr>
      <w:r w:rsidRPr="02AAC904">
        <w:rPr>
          <w:b w:val="0"/>
          <w:bCs w:val="0"/>
          <w:sz w:val="32"/>
          <w:szCs w:val="32"/>
        </w:rPr>
        <w:t xml:space="preserve">What we will do </w:t>
      </w:r>
    </w:p>
    <w:p w14:paraId="426169FF" w14:textId="78A3AF71" w:rsidR="00E168C9" w:rsidRDefault="007A08A5" w:rsidP="00E168C9">
      <w:pPr>
        <w:pStyle w:val="ListParagraph"/>
        <w:numPr>
          <w:ilvl w:val="0"/>
          <w:numId w:val="18"/>
        </w:numPr>
        <w:spacing w:line="360" w:lineRule="auto"/>
        <w:ind w:right="-1"/>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W</w:t>
      </w:r>
      <w:r w:rsidR="55B71E11" w:rsidRPr="3BA9505B">
        <w:rPr>
          <w:rFonts w:ascii="Franklin Gothic Book" w:eastAsia="Franklin Gothic Book" w:hAnsi="Franklin Gothic Book" w:cs="Franklin Gothic Book"/>
          <w:sz w:val="22"/>
          <w:szCs w:val="22"/>
        </w:rPr>
        <w:t xml:space="preserve">e will use a variety of images and role models </w:t>
      </w:r>
      <w:r>
        <w:rPr>
          <w:rFonts w:ascii="Franklin Gothic Book" w:eastAsia="Franklin Gothic Book" w:hAnsi="Franklin Gothic Book" w:cs="Franklin Gothic Book"/>
          <w:sz w:val="22"/>
          <w:szCs w:val="22"/>
        </w:rPr>
        <w:t>i</w:t>
      </w:r>
      <w:r w:rsidRPr="3BA9505B">
        <w:rPr>
          <w:rFonts w:ascii="Franklin Gothic Book" w:eastAsia="Franklin Gothic Book" w:hAnsi="Franklin Gothic Book" w:cs="Franklin Gothic Book"/>
          <w:sz w:val="22"/>
          <w:szCs w:val="22"/>
        </w:rPr>
        <w:t xml:space="preserve">n our communications </w:t>
      </w:r>
      <w:r w:rsidR="55B71E11" w:rsidRPr="3BA9505B">
        <w:rPr>
          <w:rFonts w:ascii="Franklin Gothic Book" w:eastAsia="Franklin Gothic Book" w:hAnsi="Franklin Gothic Book" w:cs="Franklin Gothic Book"/>
          <w:sz w:val="22"/>
          <w:szCs w:val="22"/>
        </w:rPr>
        <w:t xml:space="preserve">to inspire people and be inclusive. We will continually challenge ourselves </w:t>
      </w:r>
      <w:r w:rsidR="57EF9607" w:rsidRPr="3BA9505B">
        <w:rPr>
          <w:rFonts w:ascii="Franklin Gothic Book" w:eastAsia="Franklin Gothic Book" w:hAnsi="Franklin Gothic Book" w:cs="Franklin Gothic Book"/>
          <w:sz w:val="22"/>
          <w:szCs w:val="22"/>
        </w:rPr>
        <w:t xml:space="preserve">in how we use </w:t>
      </w:r>
      <w:r w:rsidR="55B71E11" w:rsidRPr="3BA9505B">
        <w:rPr>
          <w:rFonts w:ascii="Franklin Gothic Book" w:eastAsia="Franklin Gothic Book" w:hAnsi="Franklin Gothic Book" w:cs="Franklin Gothic Book"/>
          <w:sz w:val="22"/>
          <w:szCs w:val="22"/>
        </w:rPr>
        <w:t>terms and language</w:t>
      </w:r>
      <w:r w:rsidR="0B6F6218" w:rsidRPr="3BA9505B">
        <w:rPr>
          <w:rFonts w:ascii="Franklin Gothic Book" w:eastAsia="Franklin Gothic Book" w:hAnsi="Franklin Gothic Book" w:cs="Franklin Gothic Book"/>
          <w:sz w:val="22"/>
          <w:szCs w:val="22"/>
        </w:rPr>
        <w:t xml:space="preserve"> so that we</w:t>
      </w:r>
      <w:r w:rsidR="331B58BA" w:rsidRPr="3BA9505B">
        <w:rPr>
          <w:rFonts w:ascii="Franklin Gothic Book" w:eastAsia="Franklin Gothic Book" w:hAnsi="Franklin Gothic Book" w:cs="Franklin Gothic Book"/>
          <w:sz w:val="22"/>
          <w:szCs w:val="22"/>
        </w:rPr>
        <w:t xml:space="preserve"> can connect with our communities and residents</w:t>
      </w:r>
      <w:r w:rsidR="53C8E621" w:rsidRPr="3BA9505B">
        <w:rPr>
          <w:rFonts w:ascii="Franklin Gothic Book" w:eastAsia="Franklin Gothic Book" w:hAnsi="Franklin Gothic Book" w:cs="Franklin Gothic Book"/>
          <w:sz w:val="22"/>
          <w:szCs w:val="22"/>
        </w:rPr>
        <w:t xml:space="preserve"> in all our communication and interaction.</w:t>
      </w:r>
      <w:r w:rsidR="331B58BA" w:rsidRPr="3BA9505B">
        <w:rPr>
          <w:rFonts w:ascii="Franklin Gothic Book" w:eastAsia="Franklin Gothic Book" w:hAnsi="Franklin Gothic Book" w:cs="Franklin Gothic Book"/>
          <w:sz w:val="22"/>
          <w:szCs w:val="22"/>
        </w:rPr>
        <w:t xml:space="preserve"> </w:t>
      </w:r>
      <w:r w:rsidR="0B6F6218" w:rsidRPr="3BA9505B">
        <w:rPr>
          <w:rFonts w:ascii="Franklin Gothic Book" w:eastAsia="Franklin Gothic Book" w:hAnsi="Franklin Gothic Book" w:cs="Franklin Gothic Book"/>
          <w:sz w:val="22"/>
          <w:szCs w:val="22"/>
        </w:rPr>
        <w:t xml:space="preserve">  </w:t>
      </w:r>
      <w:r w:rsidR="55B71E11" w:rsidRPr="3BA9505B">
        <w:rPr>
          <w:rFonts w:ascii="Franklin Gothic Book" w:eastAsia="Franklin Gothic Book" w:hAnsi="Franklin Gothic Book" w:cs="Franklin Gothic Book"/>
          <w:sz w:val="22"/>
          <w:szCs w:val="22"/>
        </w:rPr>
        <w:t xml:space="preserve"> </w:t>
      </w:r>
    </w:p>
    <w:p w14:paraId="2E2C2F7C" w14:textId="77777777" w:rsidR="00E168C9" w:rsidRPr="00055227" w:rsidRDefault="2DF915A0" w:rsidP="00E168C9">
      <w:pPr>
        <w:pStyle w:val="ListParagraph"/>
        <w:numPr>
          <w:ilvl w:val="0"/>
          <w:numId w:val="18"/>
        </w:numPr>
        <w:spacing w:line="360" w:lineRule="auto"/>
        <w:ind w:right="-1"/>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We will produce short videos and an easy</w:t>
      </w:r>
      <w:r w:rsidR="0A342344" w:rsidRPr="02AAC904">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read version of this strategy</w:t>
      </w:r>
      <w:r w:rsidR="0A342344" w:rsidRPr="02AAC904">
        <w:rPr>
          <w:rFonts w:ascii="Franklin Gothic Book" w:eastAsia="Franklin Gothic Book" w:hAnsi="Franklin Gothic Book" w:cs="Franklin Gothic Book"/>
          <w:sz w:val="22"/>
          <w:szCs w:val="22"/>
        </w:rPr>
        <w:t xml:space="preserve"> to make it more accessible</w:t>
      </w:r>
      <w:r w:rsidRPr="02AAC904">
        <w:rPr>
          <w:rFonts w:ascii="Franklin Gothic Book" w:eastAsia="Franklin Gothic Book" w:hAnsi="Franklin Gothic Book" w:cs="Franklin Gothic Book"/>
          <w:sz w:val="22"/>
          <w:szCs w:val="22"/>
        </w:rPr>
        <w:t>.</w:t>
      </w:r>
    </w:p>
    <w:p w14:paraId="70266556" w14:textId="77777777" w:rsidR="00887305" w:rsidRDefault="55B71E11" w:rsidP="00887305">
      <w:pPr>
        <w:pStyle w:val="ListParagraph"/>
        <w:numPr>
          <w:ilvl w:val="0"/>
          <w:numId w:val="18"/>
        </w:numPr>
        <w:spacing w:line="360" w:lineRule="auto"/>
        <w:ind w:right="-142"/>
        <w:jc w:val="both"/>
        <w:rPr>
          <w:rFonts w:ascii="Franklin Gothic Book" w:eastAsia="Franklin Gothic Book" w:hAnsi="Franklin Gothic Book" w:cs="Franklin Gothic Book"/>
          <w:sz w:val="22"/>
          <w:szCs w:val="22"/>
          <w:lang w:eastAsia="en-GB"/>
        </w:rPr>
      </w:pPr>
      <w:r w:rsidRPr="3BA9505B">
        <w:rPr>
          <w:rFonts w:ascii="Franklin Gothic Book" w:eastAsia="Franklin Gothic Book" w:hAnsi="Franklin Gothic Book" w:cs="Franklin Gothic Book"/>
          <w:sz w:val="22"/>
          <w:szCs w:val="22"/>
        </w:rPr>
        <w:t>We know the value of our workforce representing the community and being embedded within a wide range of local networks</w:t>
      </w:r>
      <w:r w:rsidR="0749C19F" w:rsidRPr="3BA9505B">
        <w:rPr>
          <w:rFonts w:ascii="Franklin Gothic Book" w:eastAsia="Franklin Gothic Book" w:hAnsi="Franklin Gothic Book" w:cs="Franklin Gothic Book"/>
          <w:sz w:val="22"/>
          <w:szCs w:val="22"/>
        </w:rPr>
        <w:t>. This</w:t>
      </w:r>
      <w:r w:rsidRPr="3BA9505B">
        <w:rPr>
          <w:rFonts w:ascii="Franklin Gothic Book" w:eastAsia="Franklin Gothic Book" w:hAnsi="Franklin Gothic Book" w:cs="Franklin Gothic Book"/>
          <w:sz w:val="22"/>
          <w:szCs w:val="22"/>
        </w:rPr>
        <w:t xml:space="preserve"> helps us</w:t>
      </w:r>
      <w:r w:rsidR="6BEB3CCD" w:rsidRPr="3BA9505B">
        <w:rPr>
          <w:rFonts w:ascii="Franklin Gothic Book" w:eastAsia="Franklin Gothic Book" w:hAnsi="Franklin Gothic Book" w:cs="Franklin Gothic Book"/>
          <w:sz w:val="22"/>
          <w:szCs w:val="22"/>
        </w:rPr>
        <w:t xml:space="preserve"> to</w:t>
      </w:r>
      <w:r w:rsidRPr="3BA9505B">
        <w:rPr>
          <w:rFonts w:ascii="Franklin Gothic Book" w:eastAsia="Franklin Gothic Book" w:hAnsi="Franklin Gothic Book" w:cs="Franklin Gothic Book"/>
          <w:sz w:val="22"/>
          <w:szCs w:val="22"/>
        </w:rPr>
        <w:t xml:space="preserve"> support Oxford’s diverse communities. We will continue to build on this through our </w:t>
      </w:r>
      <w:hyperlink r:id="rId56" w:history="1">
        <w:r w:rsidRPr="3BA9505B">
          <w:rPr>
            <w:rStyle w:val="Hyperlink"/>
            <w:rFonts w:ascii="Franklin Gothic Book" w:eastAsia="Franklin Gothic Book" w:hAnsi="Franklin Gothic Book" w:cs="Franklin Gothic Book"/>
            <w:sz w:val="22"/>
            <w:szCs w:val="22"/>
          </w:rPr>
          <w:t>Equality, Diversity and Inclusion</w:t>
        </w:r>
      </w:hyperlink>
      <w:r w:rsidRPr="3BA9505B">
        <w:rPr>
          <w:rFonts w:ascii="Franklin Gothic Book" w:eastAsia="Franklin Gothic Book" w:hAnsi="Franklin Gothic Book" w:cs="Franklin Gothic Book"/>
          <w:sz w:val="22"/>
          <w:szCs w:val="22"/>
        </w:rPr>
        <w:t xml:space="preserve"> and People Strategies.</w:t>
      </w:r>
    </w:p>
    <w:p w14:paraId="0C0A846A" w14:textId="4BCCF5CB" w:rsidR="00887305" w:rsidRPr="00055227" w:rsidRDefault="58A65E05" w:rsidP="00D209A6">
      <w:pPr>
        <w:pStyle w:val="ListParagraph"/>
        <w:numPr>
          <w:ilvl w:val="0"/>
          <w:numId w:val="18"/>
        </w:numPr>
        <w:spacing w:line="360" w:lineRule="auto"/>
        <w:ind w:right="-142"/>
        <w:jc w:val="both"/>
        <w:rPr>
          <w:rFonts w:ascii="Franklin Gothic Book" w:eastAsia="Franklin Gothic Book" w:hAnsi="Franklin Gothic Book" w:cs="Franklin Gothic Book"/>
          <w:sz w:val="22"/>
          <w:szCs w:val="22"/>
          <w:lang w:eastAsia="en-GB"/>
        </w:rPr>
      </w:pPr>
      <w:r w:rsidRPr="3BA9505B">
        <w:rPr>
          <w:rFonts w:ascii="Franklin Gothic Book" w:eastAsia="Franklin Gothic Book" w:hAnsi="Franklin Gothic Book" w:cs="Franklin Gothic Book"/>
          <w:sz w:val="22"/>
          <w:szCs w:val="22"/>
        </w:rPr>
        <w:t>We will continue to champion Equality, Diversity and Inclusion and engage with and facilitate conversations about equalit</w:t>
      </w:r>
      <w:r w:rsidR="00A12D98">
        <w:rPr>
          <w:rFonts w:ascii="Franklin Gothic Book" w:eastAsia="Franklin Gothic Book" w:hAnsi="Franklin Gothic Book" w:cs="Franklin Gothic Book"/>
          <w:sz w:val="22"/>
          <w:szCs w:val="22"/>
        </w:rPr>
        <w:t>y</w:t>
      </w:r>
      <w:r w:rsidRPr="3BA9505B">
        <w:rPr>
          <w:rFonts w:ascii="Franklin Gothic Book" w:eastAsia="Franklin Gothic Book" w:hAnsi="Franklin Gothic Book" w:cs="Franklin Gothic Book"/>
          <w:sz w:val="22"/>
          <w:szCs w:val="22"/>
        </w:rPr>
        <w:t xml:space="preserve"> throughout the city</w:t>
      </w:r>
      <w:r w:rsidR="00D209A6">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and </w:t>
      </w:r>
      <w:r w:rsidR="00D209A6">
        <w:rPr>
          <w:rFonts w:ascii="Franklin Gothic Book" w:eastAsia="Franklin Gothic Book" w:hAnsi="Franklin Gothic Book" w:cs="Franklin Gothic Book"/>
          <w:sz w:val="22"/>
          <w:szCs w:val="22"/>
        </w:rPr>
        <w:t>work to make</w:t>
      </w:r>
      <w:r w:rsidRPr="3BA9505B">
        <w:rPr>
          <w:rFonts w:ascii="Franklin Gothic Book" w:eastAsia="Franklin Gothic Book" w:hAnsi="Franklin Gothic Book" w:cs="Franklin Gothic Book"/>
          <w:sz w:val="22"/>
          <w:szCs w:val="22"/>
        </w:rPr>
        <w:t xml:space="preserve"> Oxford </w:t>
      </w:r>
      <w:r w:rsidR="00D209A6">
        <w:rPr>
          <w:rFonts w:ascii="Franklin Gothic Book" w:eastAsia="Franklin Gothic Book" w:hAnsi="Franklin Gothic Book" w:cs="Franklin Gothic Book"/>
          <w:sz w:val="22"/>
          <w:szCs w:val="22"/>
        </w:rPr>
        <w:t xml:space="preserve">an </w:t>
      </w:r>
      <w:r w:rsidRPr="3BA9505B">
        <w:rPr>
          <w:rFonts w:ascii="Franklin Gothic Book" w:eastAsia="Franklin Gothic Book" w:hAnsi="Franklin Gothic Book" w:cs="Franklin Gothic Book"/>
          <w:sz w:val="22"/>
          <w:szCs w:val="22"/>
        </w:rPr>
        <w:t xml:space="preserve">anti-racist through our Anti-Racism Charter. </w:t>
      </w:r>
    </w:p>
    <w:p w14:paraId="0A8686D7" w14:textId="7EE2A253" w:rsidR="00E168C9" w:rsidRPr="00055227" w:rsidRDefault="55B71E11" w:rsidP="00D209A6">
      <w:pPr>
        <w:pStyle w:val="ListParagraph"/>
        <w:numPr>
          <w:ilvl w:val="0"/>
          <w:numId w:val="18"/>
        </w:numPr>
        <w:spacing w:line="360" w:lineRule="auto"/>
        <w:ind w:right="-1"/>
        <w:jc w:val="both"/>
        <w:rPr>
          <w:rStyle w:val="SubtleEmphasis"/>
          <w:rFonts w:ascii="Franklin Gothic Book" w:eastAsia="Franklin Gothic Book" w:hAnsi="Franklin Gothic Book" w:cs="Franklin Gothic Book"/>
          <w:i w:val="0"/>
          <w:iCs w:val="0"/>
          <w:color w:val="auto"/>
          <w:sz w:val="22"/>
          <w:szCs w:val="22"/>
        </w:rPr>
      </w:pPr>
      <w:r w:rsidRPr="3BA9505B">
        <w:rPr>
          <w:rStyle w:val="SubtleEmphasis"/>
          <w:rFonts w:ascii="Franklin Gothic Book" w:eastAsia="Franklin Gothic Book" w:hAnsi="Franklin Gothic Book" w:cs="Franklin Gothic Book"/>
          <w:i w:val="0"/>
          <w:iCs w:val="0"/>
          <w:color w:val="auto"/>
          <w:sz w:val="22"/>
          <w:szCs w:val="22"/>
        </w:rPr>
        <w:t xml:space="preserve">We will work with Community </w:t>
      </w:r>
      <w:r w:rsidR="4B6DD141" w:rsidRPr="3BA9505B">
        <w:rPr>
          <w:rStyle w:val="SubtleEmphasis"/>
          <w:rFonts w:ascii="Franklin Gothic Book" w:eastAsia="Franklin Gothic Book" w:hAnsi="Franklin Gothic Book" w:cs="Franklin Gothic Book"/>
          <w:i w:val="0"/>
          <w:iCs w:val="0"/>
          <w:color w:val="auto"/>
          <w:sz w:val="22"/>
          <w:szCs w:val="22"/>
        </w:rPr>
        <w:t xml:space="preserve">Associations and groups such as </w:t>
      </w:r>
      <w:hyperlink r:id="rId57" w:history="1">
        <w:r w:rsidR="4B6DD141" w:rsidRPr="3BA9505B">
          <w:rPr>
            <w:rStyle w:val="Hyperlink"/>
            <w:rFonts w:ascii="Franklin Gothic Book" w:eastAsia="Franklin Gothic Book" w:hAnsi="Franklin Gothic Book" w:cs="Franklin Gothic Book"/>
            <w:sz w:val="22"/>
            <w:szCs w:val="22"/>
          </w:rPr>
          <w:t>Friends of Parks</w:t>
        </w:r>
      </w:hyperlink>
      <w:r w:rsidRPr="3BA9505B">
        <w:rPr>
          <w:rStyle w:val="SubtleEmphasis"/>
          <w:rFonts w:ascii="Franklin Gothic Book" w:eastAsia="Franklin Gothic Book" w:hAnsi="Franklin Gothic Book" w:cs="Franklin Gothic Book"/>
          <w:i w:val="0"/>
          <w:iCs w:val="0"/>
          <w:color w:val="auto"/>
          <w:sz w:val="22"/>
          <w:szCs w:val="22"/>
        </w:rPr>
        <w:t xml:space="preserve"> to help stren</w:t>
      </w:r>
      <w:r w:rsidR="58A65E05" w:rsidRPr="3BA9505B">
        <w:rPr>
          <w:rStyle w:val="SubtleEmphasis"/>
          <w:rFonts w:ascii="Franklin Gothic Book" w:eastAsia="Franklin Gothic Book" w:hAnsi="Franklin Gothic Book" w:cs="Franklin Gothic Book"/>
          <w:i w:val="0"/>
          <w:iCs w:val="0"/>
          <w:color w:val="auto"/>
          <w:sz w:val="22"/>
          <w:szCs w:val="22"/>
        </w:rPr>
        <w:t>gthen their governance</w:t>
      </w:r>
      <w:r w:rsidR="00D209A6">
        <w:rPr>
          <w:rStyle w:val="SubtleEmphasis"/>
          <w:rFonts w:ascii="Franklin Gothic Book" w:eastAsia="Franklin Gothic Book" w:hAnsi="Franklin Gothic Book" w:cs="Franklin Gothic Book"/>
          <w:i w:val="0"/>
          <w:iCs w:val="0"/>
          <w:color w:val="auto"/>
          <w:sz w:val="22"/>
          <w:szCs w:val="22"/>
        </w:rPr>
        <w:t xml:space="preserve"> to be</w:t>
      </w:r>
      <w:r w:rsidRPr="3BA9505B">
        <w:rPr>
          <w:rStyle w:val="SubtleEmphasis"/>
          <w:rFonts w:ascii="Franklin Gothic Book" w:eastAsia="Franklin Gothic Book" w:hAnsi="Franklin Gothic Book" w:cs="Franklin Gothic Book"/>
          <w:i w:val="0"/>
          <w:iCs w:val="0"/>
          <w:color w:val="auto"/>
          <w:sz w:val="22"/>
          <w:szCs w:val="22"/>
        </w:rPr>
        <w:t xml:space="preserve"> more inclusive of the local areas they represent and </w:t>
      </w:r>
      <w:r w:rsidR="58A65E05" w:rsidRPr="3BA9505B">
        <w:rPr>
          <w:rStyle w:val="SubtleEmphasis"/>
          <w:rFonts w:ascii="Franklin Gothic Book" w:eastAsia="Franklin Gothic Book" w:hAnsi="Franklin Gothic Book" w:cs="Franklin Gothic Book"/>
          <w:i w:val="0"/>
          <w:iCs w:val="0"/>
          <w:color w:val="auto"/>
          <w:sz w:val="22"/>
          <w:szCs w:val="22"/>
        </w:rPr>
        <w:t xml:space="preserve">better </w:t>
      </w:r>
      <w:r w:rsidRPr="3BA9505B">
        <w:rPr>
          <w:rStyle w:val="SubtleEmphasis"/>
          <w:rFonts w:ascii="Franklin Gothic Book" w:eastAsia="Franklin Gothic Book" w:hAnsi="Franklin Gothic Book" w:cs="Franklin Gothic Book"/>
          <w:i w:val="0"/>
          <w:iCs w:val="0"/>
          <w:color w:val="auto"/>
          <w:sz w:val="22"/>
          <w:szCs w:val="22"/>
        </w:rPr>
        <w:t xml:space="preserve">address diverse </w:t>
      </w:r>
      <w:r w:rsidR="00D209A6">
        <w:rPr>
          <w:rStyle w:val="SubtleEmphasis"/>
          <w:rFonts w:ascii="Franklin Gothic Book" w:eastAsia="Franklin Gothic Book" w:hAnsi="Franklin Gothic Book" w:cs="Franklin Gothic Book"/>
          <w:i w:val="0"/>
          <w:iCs w:val="0"/>
          <w:color w:val="auto"/>
          <w:sz w:val="22"/>
          <w:szCs w:val="22"/>
        </w:rPr>
        <w:t>local needs</w:t>
      </w:r>
      <w:r w:rsidRPr="3BA9505B">
        <w:rPr>
          <w:rStyle w:val="SubtleEmphasis"/>
          <w:rFonts w:ascii="Franklin Gothic Book" w:eastAsia="Franklin Gothic Book" w:hAnsi="Franklin Gothic Book" w:cs="Franklin Gothic Book"/>
          <w:i w:val="0"/>
          <w:iCs w:val="0"/>
          <w:color w:val="auto"/>
          <w:sz w:val="22"/>
          <w:szCs w:val="22"/>
        </w:rPr>
        <w:t xml:space="preserve">. </w:t>
      </w:r>
    </w:p>
    <w:p w14:paraId="65EF9FA6" w14:textId="5ECF80F0" w:rsidR="00E168C9" w:rsidRPr="00055227" w:rsidRDefault="2DF915A0" w:rsidP="00D209A6">
      <w:pPr>
        <w:pStyle w:val="ListParagraph"/>
        <w:numPr>
          <w:ilvl w:val="0"/>
          <w:numId w:val="18"/>
        </w:numPr>
        <w:spacing w:line="360" w:lineRule="auto"/>
        <w:ind w:right="-284"/>
        <w:jc w:val="both"/>
        <w:rPr>
          <w:rFonts w:ascii="Franklin Gothic Book" w:eastAsia="Franklin Gothic Book" w:hAnsi="Franklin Gothic Book" w:cs="Franklin Gothic Book"/>
          <w:sz w:val="22"/>
          <w:szCs w:val="22"/>
          <w:lang w:eastAsia="en-GB"/>
        </w:rPr>
      </w:pPr>
      <w:r w:rsidRPr="02AAC904">
        <w:rPr>
          <w:rFonts w:ascii="Franklin Gothic Book" w:eastAsia="Franklin Gothic Book" w:hAnsi="Franklin Gothic Book" w:cs="Franklin Gothic Book"/>
          <w:sz w:val="22"/>
          <w:szCs w:val="22"/>
        </w:rPr>
        <w:t>We will work in collaboration with refugees, asylum seekers and the migrant community to inform and develop a Loc</w:t>
      </w:r>
      <w:r w:rsidR="00112D8A">
        <w:rPr>
          <w:rFonts w:ascii="Franklin Gothic Book" w:eastAsia="Franklin Gothic Book" w:hAnsi="Franklin Gothic Book" w:cs="Franklin Gothic Book"/>
          <w:sz w:val="22"/>
          <w:szCs w:val="22"/>
        </w:rPr>
        <w:t>al Authority City of Sanctuary A</w:t>
      </w:r>
      <w:r w:rsidRPr="02AAC904">
        <w:rPr>
          <w:rFonts w:ascii="Franklin Gothic Book" w:eastAsia="Franklin Gothic Book" w:hAnsi="Franklin Gothic Book" w:cs="Franklin Gothic Book"/>
          <w:sz w:val="22"/>
          <w:szCs w:val="22"/>
        </w:rPr>
        <w:t xml:space="preserve">ction </w:t>
      </w:r>
      <w:r w:rsidR="00112D8A">
        <w:rPr>
          <w:rFonts w:ascii="Franklin Gothic Book" w:eastAsia="Franklin Gothic Book" w:hAnsi="Franklin Gothic Book" w:cs="Franklin Gothic Book"/>
          <w:sz w:val="22"/>
          <w:szCs w:val="22"/>
        </w:rPr>
        <w:t>P</w:t>
      </w:r>
      <w:r w:rsidRPr="02AAC904">
        <w:rPr>
          <w:rFonts w:ascii="Franklin Gothic Book" w:eastAsia="Franklin Gothic Book" w:hAnsi="Franklin Gothic Book" w:cs="Franklin Gothic Book"/>
          <w:sz w:val="22"/>
          <w:szCs w:val="22"/>
        </w:rPr>
        <w:t xml:space="preserve">lan </w:t>
      </w:r>
      <w:r w:rsidR="00D209A6">
        <w:rPr>
          <w:rFonts w:ascii="Franklin Gothic Book" w:eastAsia="Franklin Gothic Book" w:hAnsi="Franklin Gothic Book" w:cs="Franklin Gothic Book"/>
          <w:sz w:val="22"/>
          <w:szCs w:val="22"/>
        </w:rPr>
        <w:t>and</w:t>
      </w:r>
      <w:r w:rsidRPr="02AAC904">
        <w:rPr>
          <w:rFonts w:ascii="Franklin Gothic Book" w:eastAsia="Franklin Gothic Book" w:hAnsi="Franklin Gothic Book" w:cs="Franklin Gothic Book"/>
          <w:sz w:val="22"/>
          <w:szCs w:val="22"/>
        </w:rPr>
        <w:t xml:space="preserve"> ensure the City Council meets its commitment to become an accredited local authority of sanctuary.</w:t>
      </w:r>
    </w:p>
    <w:p w14:paraId="34CC9054" w14:textId="4E1EEE0A" w:rsidR="00F565E0" w:rsidRPr="00055227" w:rsidRDefault="6D00503B" w:rsidP="00D209A6">
      <w:pPr>
        <w:pStyle w:val="ListParagraph"/>
        <w:numPr>
          <w:ilvl w:val="0"/>
          <w:numId w:val="18"/>
        </w:numPr>
        <w:spacing w:line="360" w:lineRule="auto"/>
        <w:ind w:right="-1"/>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lastRenderedPageBreak/>
        <w:t xml:space="preserve">We will continue to promote and celebrate diversity, including publishing a calendar of </w:t>
      </w:r>
      <w:r w:rsidR="00D209A6">
        <w:rPr>
          <w:rFonts w:ascii="Franklin Gothic Book" w:eastAsia="Franklin Gothic Book" w:hAnsi="Franklin Gothic Book" w:cs="Franklin Gothic Book"/>
          <w:sz w:val="22"/>
          <w:szCs w:val="22"/>
        </w:rPr>
        <w:t>diversity</w:t>
      </w:r>
      <w:r w:rsidR="00D209A6" w:rsidRPr="02AAC904">
        <w:rPr>
          <w:rFonts w:ascii="Franklin Gothic Book" w:eastAsia="Franklin Gothic Book" w:hAnsi="Franklin Gothic Book" w:cs="Franklin Gothic Book"/>
          <w:sz w:val="22"/>
          <w:szCs w:val="22"/>
        </w:rPr>
        <w:t xml:space="preserve"> </w:t>
      </w:r>
      <w:r w:rsidRPr="02AAC904">
        <w:rPr>
          <w:rFonts w:ascii="Franklin Gothic Book" w:eastAsia="Franklin Gothic Book" w:hAnsi="Franklin Gothic Book" w:cs="Franklin Gothic Book"/>
          <w:sz w:val="22"/>
          <w:szCs w:val="22"/>
        </w:rPr>
        <w:t xml:space="preserve">events and collecting and telling the unique stories and heritage of Oxford’s </w:t>
      </w:r>
      <w:r w:rsidR="00D209A6">
        <w:rPr>
          <w:rFonts w:ascii="Franklin Gothic Book" w:eastAsia="Franklin Gothic Book" w:hAnsi="Franklin Gothic Book" w:cs="Franklin Gothic Book"/>
          <w:sz w:val="22"/>
          <w:szCs w:val="22"/>
        </w:rPr>
        <w:t>different</w:t>
      </w:r>
      <w:r w:rsidRPr="02AAC904">
        <w:rPr>
          <w:rFonts w:ascii="Franklin Gothic Book" w:eastAsia="Franklin Gothic Book" w:hAnsi="Franklin Gothic Book" w:cs="Franklin Gothic Book"/>
          <w:sz w:val="22"/>
          <w:szCs w:val="22"/>
        </w:rPr>
        <w:t xml:space="preserve"> communities in the newly renovated Museum of Oxford and online.</w:t>
      </w:r>
    </w:p>
    <w:p w14:paraId="26C9A502" w14:textId="5638A4F8" w:rsidR="00F565E0" w:rsidRPr="00055227" w:rsidRDefault="6D00503B" w:rsidP="00D209A6">
      <w:pPr>
        <w:pStyle w:val="ListParagraph"/>
        <w:numPr>
          <w:ilvl w:val="0"/>
          <w:numId w:val="24"/>
        </w:numPr>
        <w:spacing w:line="360" w:lineRule="auto"/>
        <w:ind w:right="-1"/>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We will enable arts, culture, sport, community activities and grants to provide and promote opportunities for everyone</w:t>
      </w:r>
      <w:r w:rsidR="00D209A6">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 xml:space="preserve"> and foster a sense of pride and belonging </w:t>
      </w:r>
      <w:r w:rsidR="00D209A6">
        <w:rPr>
          <w:rFonts w:ascii="Franklin Gothic Book" w:eastAsia="Franklin Gothic Book" w:hAnsi="Franklin Gothic Book" w:cs="Franklin Gothic Book"/>
          <w:sz w:val="22"/>
          <w:szCs w:val="22"/>
        </w:rPr>
        <w:t>in</w:t>
      </w:r>
      <w:r w:rsidRPr="02AAC904">
        <w:rPr>
          <w:rFonts w:ascii="Franklin Gothic Book" w:eastAsia="Franklin Gothic Book" w:hAnsi="Franklin Gothic Book" w:cs="Franklin Gothic Book"/>
          <w:sz w:val="22"/>
          <w:szCs w:val="22"/>
        </w:rPr>
        <w:t xml:space="preserve"> Oxford’s leisure, cultural and community assets.</w:t>
      </w:r>
    </w:p>
    <w:p w14:paraId="20CC03F0" w14:textId="77777777" w:rsidR="00F565E0" w:rsidRPr="00055227" w:rsidRDefault="6D00503B" w:rsidP="00880D30">
      <w:pPr>
        <w:pStyle w:val="ListParagraph"/>
        <w:numPr>
          <w:ilvl w:val="0"/>
          <w:numId w:val="24"/>
        </w:numPr>
        <w:spacing w:line="360" w:lineRule="auto"/>
        <w:ind w:right="-1"/>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We will increase the diversity of people engaged with Oxford’s twin cities and publicise the benefits of our International Links connections.</w:t>
      </w:r>
    </w:p>
    <w:p w14:paraId="4DBFC93B" w14:textId="77777777" w:rsidR="00F565E0" w:rsidRPr="00055227" w:rsidRDefault="1B9E19FB" w:rsidP="00880D30">
      <w:pPr>
        <w:pStyle w:val="ListParagraph"/>
        <w:numPr>
          <w:ilvl w:val="0"/>
          <w:numId w:val="24"/>
        </w:numPr>
        <w:spacing w:line="360" w:lineRule="auto"/>
        <w:ind w:right="-1"/>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We will audit our community space</w:t>
      </w:r>
      <w:r w:rsidR="66BEBA34" w:rsidRPr="3BA9505B">
        <w:rPr>
          <w:rFonts w:ascii="Franklin Gothic Book" w:eastAsia="Franklin Gothic Book" w:hAnsi="Franklin Gothic Book" w:cs="Franklin Gothic Book"/>
          <w:sz w:val="22"/>
          <w:szCs w:val="22"/>
        </w:rPr>
        <w:t>s</w:t>
      </w:r>
      <w:r w:rsidRPr="3BA9505B">
        <w:rPr>
          <w:rFonts w:ascii="Franklin Gothic Book" w:eastAsia="Franklin Gothic Book" w:hAnsi="Franklin Gothic Book" w:cs="Franklin Gothic Book"/>
          <w:sz w:val="22"/>
          <w:szCs w:val="22"/>
        </w:rPr>
        <w:t xml:space="preserve"> and places to make sure they are accessible </w:t>
      </w:r>
      <w:r w:rsidR="58A65E05" w:rsidRPr="3BA9505B">
        <w:rPr>
          <w:rFonts w:ascii="Franklin Gothic Book" w:eastAsia="Franklin Gothic Book" w:hAnsi="Franklin Gothic Book" w:cs="Franklin Gothic Book"/>
          <w:sz w:val="22"/>
          <w:szCs w:val="22"/>
        </w:rPr>
        <w:t>to</w:t>
      </w:r>
      <w:r w:rsidRPr="3BA9505B">
        <w:rPr>
          <w:rFonts w:ascii="Franklin Gothic Book" w:eastAsia="Franklin Gothic Book" w:hAnsi="Franklin Gothic Book" w:cs="Franklin Gothic Book"/>
          <w:sz w:val="22"/>
          <w:szCs w:val="22"/>
        </w:rPr>
        <w:t xml:space="preserve"> </w:t>
      </w:r>
      <w:r w:rsidR="58A65E05" w:rsidRPr="3BA9505B">
        <w:rPr>
          <w:rFonts w:ascii="Franklin Gothic Book" w:eastAsia="Franklin Gothic Book" w:hAnsi="Franklin Gothic Book" w:cs="Franklin Gothic Book"/>
          <w:sz w:val="22"/>
          <w:szCs w:val="22"/>
        </w:rPr>
        <w:t>everyone</w:t>
      </w:r>
      <w:r w:rsidRPr="3BA9505B">
        <w:rPr>
          <w:rFonts w:ascii="Franklin Gothic Book" w:eastAsia="Franklin Gothic Book" w:hAnsi="Franklin Gothic Book" w:cs="Franklin Gothic Book"/>
          <w:sz w:val="22"/>
          <w:szCs w:val="22"/>
        </w:rPr>
        <w:t>.</w:t>
      </w:r>
    </w:p>
    <w:p w14:paraId="5197BB5E" w14:textId="77777777" w:rsidR="00F565E0" w:rsidRPr="00055227" w:rsidRDefault="1B9E19FB" w:rsidP="00880D30">
      <w:pPr>
        <w:pStyle w:val="ListParagraph"/>
        <w:numPr>
          <w:ilvl w:val="0"/>
          <w:numId w:val="24"/>
        </w:numPr>
        <w:spacing w:line="360" w:lineRule="auto"/>
        <w:ind w:right="-1"/>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We will work to find a burial ground to meet the </w:t>
      </w:r>
      <w:r w:rsidR="58A65E05" w:rsidRPr="3BA9505B">
        <w:rPr>
          <w:rFonts w:ascii="Franklin Gothic Book" w:eastAsia="Franklin Gothic Book" w:hAnsi="Franklin Gothic Book" w:cs="Franklin Gothic Book"/>
          <w:sz w:val="22"/>
          <w:szCs w:val="22"/>
        </w:rPr>
        <w:t xml:space="preserve">future </w:t>
      </w:r>
      <w:r w:rsidRPr="3BA9505B">
        <w:rPr>
          <w:rFonts w:ascii="Franklin Gothic Book" w:eastAsia="Franklin Gothic Book" w:hAnsi="Franklin Gothic Book" w:cs="Franklin Gothic Book"/>
          <w:sz w:val="22"/>
          <w:szCs w:val="22"/>
        </w:rPr>
        <w:t xml:space="preserve">needs of the city. </w:t>
      </w:r>
    </w:p>
    <w:p w14:paraId="44FBE44F" w14:textId="77777777" w:rsidR="00887305" w:rsidRPr="00E136C2" w:rsidRDefault="00887305" w:rsidP="00E136C2">
      <w:pPr>
        <w:spacing w:line="360" w:lineRule="auto"/>
        <w:ind w:right="-1"/>
        <w:jc w:val="both"/>
        <w:rPr>
          <w:rFonts w:ascii="Franklin Gothic Book" w:eastAsia="Franklin Gothic Book" w:hAnsi="Franklin Gothic Book" w:cs="Franklin Gothic Book"/>
          <w:sz w:val="22"/>
          <w:szCs w:val="22"/>
        </w:rPr>
      </w:pPr>
    </w:p>
    <w:p w14:paraId="5881C8C1" w14:textId="77777777" w:rsidR="00466E56" w:rsidRDefault="6D00503B" w:rsidP="00887305">
      <w:pPr>
        <w:pStyle w:val="Heading2"/>
      </w:pPr>
      <w:bookmarkStart w:id="54" w:name="_Toc104198504"/>
      <w:bookmarkStart w:id="55" w:name="_Toc638250424"/>
      <w:bookmarkStart w:id="56" w:name="_Toc107907760"/>
      <w:bookmarkStart w:id="57" w:name="_Toc118205423"/>
      <w:bookmarkStart w:id="58" w:name="_Toc119570716"/>
      <w:r>
        <w:t>Place</w:t>
      </w:r>
      <w:bookmarkEnd w:id="54"/>
      <w:bookmarkEnd w:id="55"/>
      <w:bookmarkEnd w:id="56"/>
      <w:bookmarkEnd w:id="57"/>
      <w:bookmarkEnd w:id="58"/>
    </w:p>
    <w:p w14:paraId="05FF7CF1" w14:textId="77777777" w:rsidR="001D57A9" w:rsidRPr="00466E56" w:rsidRDefault="06C0B6EB" w:rsidP="02AAC904">
      <w:pPr>
        <w:pStyle w:val="Newformat-Heading1"/>
        <w:numPr>
          <w:ilvl w:val="0"/>
          <w:numId w:val="0"/>
        </w:numPr>
        <w:rPr>
          <w:b w:val="0"/>
          <w:bCs w:val="0"/>
          <w:sz w:val="28"/>
          <w:szCs w:val="28"/>
        </w:rPr>
      </w:pPr>
      <w:r w:rsidRPr="3BA9505B">
        <w:rPr>
          <w:b w:val="0"/>
          <w:bCs w:val="0"/>
          <w:sz w:val="28"/>
          <w:szCs w:val="28"/>
        </w:rPr>
        <w:t xml:space="preserve">The Council has a crucial role in creating community spaces that help people thrive, from parks and public spaces, through to community and leisure </w:t>
      </w:r>
      <w:proofErr w:type="spellStart"/>
      <w:r w:rsidRPr="3BA9505B">
        <w:rPr>
          <w:b w:val="0"/>
          <w:bCs w:val="0"/>
          <w:sz w:val="28"/>
          <w:szCs w:val="28"/>
        </w:rPr>
        <w:t>centres</w:t>
      </w:r>
      <w:proofErr w:type="spellEnd"/>
      <w:r w:rsidRPr="3BA9505B">
        <w:rPr>
          <w:b w:val="0"/>
          <w:bCs w:val="0"/>
          <w:sz w:val="28"/>
          <w:szCs w:val="28"/>
        </w:rPr>
        <w:t>.</w:t>
      </w:r>
    </w:p>
    <w:p w14:paraId="3568E173" w14:textId="77777777" w:rsidR="00466E56" w:rsidRPr="00466E56" w:rsidRDefault="00466E56" w:rsidP="02AAC904">
      <w:pPr>
        <w:pStyle w:val="Newformat-Heading1"/>
        <w:numPr>
          <w:ilvl w:val="0"/>
          <w:numId w:val="0"/>
        </w:numPr>
        <w:rPr>
          <w:b w:val="0"/>
          <w:bCs w:val="0"/>
          <w:sz w:val="32"/>
          <w:szCs w:val="32"/>
        </w:rPr>
      </w:pPr>
    </w:p>
    <w:p w14:paraId="139DBF96" w14:textId="77777777" w:rsidR="001D57A9" w:rsidRDefault="2F095188" w:rsidP="001D57A9">
      <w:pPr>
        <w:pStyle w:val="Newformat-Heading1"/>
        <w:numPr>
          <w:ilvl w:val="0"/>
          <w:numId w:val="0"/>
        </w:numPr>
        <w:ind w:left="743" w:hanging="720"/>
        <w:rPr>
          <w:b w:val="0"/>
          <w:bCs w:val="0"/>
          <w:sz w:val="32"/>
          <w:szCs w:val="32"/>
        </w:rPr>
      </w:pPr>
      <w:r w:rsidRPr="02AAC904">
        <w:rPr>
          <w:b w:val="0"/>
          <w:bCs w:val="0"/>
          <w:sz w:val="32"/>
          <w:szCs w:val="32"/>
        </w:rPr>
        <w:t xml:space="preserve">What you told us </w:t>
      </w:r>
    </w:p>
    <w:p w14:paraId="25CBA9EC" w14:textId="77777777" w:rsidR="00247883" w:rsidRDefault="00247883" w:rsidP="00247883">
      <w:pPr>
        <w:rPr>
          <w:rFonts w:ascii="Franklin Gothic Medium" w:hAnsi="Franklin Gothic Medium"/>
        </w:rPr>
      </w:pPr>
    </w:p>
    <w:p w14:paraId="114280B4" w14:textId="734C8ECC" w:rsidR="00A01270" w:rsidRPr="00466E56" w:rsidRDefault="1880F605" w:rsidP="00466E56">
      <w:pPr>
        <w:pStyle w:val="BodyText"/>
        <w:spacing w:line="360" w:lineRule="auto"/>
        <w:jc w:val="both"/>
        <w:rPr>
          <w:rFonts w:ascii="Franklin Gothic Book" w:hAnsi="Franklin Gothic Book"/>
        </w:rPr>
      </w:pPr>
      <w:r w:rsidRPr="3BA9505B">
        <w:rPr>
          <w:rFonts w:ascii="Franklin Gothic Book" w:hAnsi="Franklin Gothic Book"/>
        </w:rPr>
        <w:t xml:space="preserve">You told us there are lots of great spaces and places across Oxford, but </w:t>
      </w:r>
      <w:r w:rsidR="007A08A5">
        <w:rPr>
          <w:rFonts w:ascii="Franklin Gothic Book" w:hAnsi="Franklin Gothic Book"/>
        </w:rPr>
        <w:t xml:space="preserve">they are not all </w:t>
      </w:r>
      <w:r w:rsidRPr="3BA9505B">
        <w:rPr>
          <w:rFonts w:ascii="Franklin Gothic Book" w:hAnsi="Franklin Gothic Book"/>
        </w:rPr>
        <w:t>accessible. This was mainly university green spaces, and some community and le</w:t>
      </w:r>
      <w:r w:rsidR="517569C2" w:rsidRPr="3BA9505B">
        <w:rPr>
          <w:rFonts w:ascii="Franklin Gothic Book" w:hAnsi="Franklin Gothic Book"/>
        </w:rPr>
        <w:t xml:space="preserve">isure </w:t>
      </w:r>
      <w:proofErr w:type="spellStart"/>
      <w:r w:rsidRPr="3BA9505B">
        <w:rPr>
          <w:rFonts w:ascii="Franklin Gothic Book" w:hAnsi="Franklin Gothic Book"/>
        </w:rPr>
        <w:t>centres</w:t>
      </w:r>
      <w:proofErr w:type="spellEnd"/>
      <w:r w:rsidRPr="3BA9505B">
        <w:rPr>
          <w:rFonts w:ascii="Franklin Gothic Book" w:hAnsi="Franklin Gothic Book"/>
        </w:rPr>
        <w:t xml:space="preserve"> were </w:t>
      </w:r>
      <w:r w:rsidR="58A65E05" w:rsidRPr="3BA9505B">
        <w:rPr>
          <w:rFonts w:ascii="Franklin Gothic Book" w:hAnsi="Franklin Gothic Book"/>
        </w:rPr>
        <w:t>seen as</w:t>
      </w:r>
      <w:r w:rsidR="00A12D98">
        <w:rPr>
          <w:rFonts w:ascii="Franklin Gothic Book" w:hAnsi="Franklin Gothic Book"/>
        </w:rPr>
        <w:t xml:space="preserve"> </w:t>
      </w:r>
      <w:r w:rsidR="58A65E05" w:rsidRPr="3BA9505B">
        <w:rPr>
          <w:rFonts w:ascii="Franklin Gothic Book" w:hAnsi="Franklin Gothic Book"/>
        </w:rPr>
        <w:t xml:space="preserve">being </w:t>
      </w:r>
      <w:r w:rsidR="27AB0C59" w:rsidRPr="3BA9505B">
        <w:rPr>
          <w:rFonts w:ascii="Franklin Gothic Book" w:hAnsi="Franklin Gothic Book"/>
        </w:rPr>
        <w:t>un</w:t>
      </w:r>
      <w:r w:rsidRPr="3BA9505B">
        <w:rPr>
          <w:rFonts w:ascii="Franklin Gothic Book" w:hAnsi="Franklin Gothic Book"/>
        </w:rPr>
        <w:t>welcoming to the wider community.</w:t>
      </w:r>
      <w:r w:rsidR="517569C2" w:rsidRPr="3BA9505B">
        <w:rPr>
          <w:rFonts w:ascii="Franklin Gothic Book" w:hAnsi="Franklin Gothic Book"/>
        </w:rPr>
        <w:t xml:space="preserve"> You wanted community spaces and facilities to be better promoted</w:t>
      </w:r>
      <w:r w:rsidR="461F65E7" w:rsidRPr="3BA9505B">
        <w:rPr>
          <w:rFonts w:ascii="Franklin Gothic Book" w:hAnsi="Franklin Gothic Book"/>
        </w:rPr>
        <w:t>. S</w:t>
      </w:r>
      <w:r w:rsidR="517569C2" w:rsidRPr="3BA9505B">
        <w:rPr>
          <w:rFonts w:ascii="Franklin Gothic Book" w:hAnsi="Franklin Gothic Book"/>
        </w:rPr>
        <w:t>everal</w:t>
      </w:r>
      <w:r w:rsidR="58A65E05" w:rsidRPr="3BA9505B">
        <w:rPr>
          <w:rFonts w:ascii="Franklin Gothic Book" w:hAnsi="Franklin Gothic Book"/>
        </w:rPr>
        <w:t xml:space="preserve"> </w:t>
      </w:r>
      <w:r w:rsidR="517569C2" w:rsidRPr="3BA9505B">
        <w:rPr>
          <w:rFonts w:ascii="Franklin Gothic Book" w:hAnsi="Franklin Gothic Book"/>
        </w:rPr>
        <w:t xml:space="preserve">participants in the refugee focus group had never heard of community </w:t>
      </w:r>
      <w:proofErr w:type="spellStart"/>
      <w:r w:rsidR="517569C2" w:rsidRPr="3BA9505B">
        <w:rPr>
          <w:rFonts w:ascii="Franklin Gothic Book" w:hAnsi="Franklin Gothic Book"/>
        </w:rPr>
        <w:t>centres</w:t>
      </w:r>
      <w:proofErr w:type="spellEnd"/>
      <w:r w:rsidR="517569C2" w:rsidRPr="3BA9505B">
        <w:rPr>
          <w:rFonts w:ascii="Franklin Gothic Book" w:hAnsi="Franklin Gothic Book"/>
        </w:rPr>
        <w:t xml:space="preserve">. </w:t>
      </w:r>
    </w:p>
    <w:p w14:paraId="3F50352F" w14:textId="77777777" w:rsidR="00887305" w:rsidRPr="00466E56" w:rsidRDefault="00887305" w:rsidP="00466E56">
      <w:pPr>
        <w:pStyle w:val="BodyText"/>
        <w:spacing w:line="360" w:lineRule="auto"/>
        <w:jc w:val="both"/>
        <w:rPr>
          <w:rFonts w:ascii="Franklin Gothic Book" w:hAnsi="Franklin Gothic Book"/>
        </w:rPr>
      </w:pPr>
    </w:p>
    <w:p w14:paraId="031523F8" w14:textId="712AE320" w:rsidR="00F704B5" w:rsidRPr="00466E56" w:rsidRDefault="1880F605" w:rsidP="00E72BF2">
      <w:pPr>
        <w:pStyle w:val="BodyText"/>
        <w:spacing w:line="360" w:lineRule="auto"/>
        <w:jc w:val="both"/>
        <w:rPr>
          <w:rFonts w:ascii="Franklin Gothic Book" w:hAnsi="Franklin Gothic Book"/>
        </w:rPr>
      </w:pPr>
      <w:r w:rsidRPr="3BA9505B">
        <w:rPr>
          <w:rFonts w:ascii="Franklin Gothic Book" w:hAnsi="Franklin Gothic Book"/>
        </w:rPr>
        <w:t xml:space="preserve">You were </w:t>
      </w:r>
      <w:r w:rsidR="517569C2" w:rsidRPr="3BA9505B">
        <w:rPr>
          <w:rFonts w:ascii="Franklin Gothic Book" w:hAnsi="Franklin Gothic Book"/>
        </w:rPr>
        <w:t>concerned</w:t>
      </w:r>
      <w:r w:rsidRPr="3BA9505B">
        <w:rPr>
          <w:rFonts w:ascii="Franklin Gothic Book" w:hAnsi="Franklin Gothic Book"/>
        </w:rPr>
        <w:t xml:space="preserve"> about</w:t>
      </w:r>
      <w:r w:rsidR="6F08D2AF" w:rsidRPr="3BA9505B">
        <w:rPr>
          <w:rFonts w:ascii="Franklin Gothic Book" w:hAnsi="Franklin Gothic Book"/>
        </w:rPr>
        <w:t xml:space="preserve"> the</w:t>
      </w:r>
      <w:r w:rsidRPr="3BA9505B">
        <w:rPr>
          <w:rFonts w:ascii="Franklin Gothic Book" w:hAnsi="Franklin Gothic Book"/>
        </w:rPr>
        <w:t xml:space="preserve"> increasing cost to access </w:t>
      </w:r>
      <w:r w:rsidR="58A65E05" w:rsidRPr="3BA9505B">
        <w:rPr>
          <w:rFonts w:ascii="Franklin Gothic Book" w:hAnsi="Franklin Gothic Book"/>
        </w:rPr>
        <w:t xml:space="preserve">and maintain </w:t>
      </w:r>
      <w:r w:rsidR="50B6889B" w:rsidRPr="3BA9505B">
        <w:rPr>
          <w:rFonts w:ascii="Franklin Gothic Book" w:hAnsi="Franklin Gothic Book"/>
        </w:rPr>
        <w:t xml:space="preserve">Oxford’s </w:t>
      </w:r>
      <w:r w:rsidRPr="3BA9505B">
        <w:rPr>
          <w:rFonts w:ascii="Franklin Gothic Book" w:hAnsi="Franklin Gothic Book"/>
        </w:rPr>
        <w:t xml:space="preserve">leisure and community </w:t>
      </w:r>
      <w:proofErr w:type="spellStart"/>
      <w:r w:rsidRPr="3BA9505B">
        <w:rPr>
          <w:rFonts w:ascii="Franklin Gothic Book" w:hAnsi="Franklin Gothic Book"/>
        </w:rPr>
        <w:t>centres</w:t>
      </w:r>
      <w:proofErr w:type="spellEnd"/>
      <w:r w:rsidR="2D58DDE2" w:rsidRPr="3BA9505B">
        <w:rPr>
          <w:rFonts w:ascii="Franklin Gothic Book" w:hAnsi="Franklin Gothic Book"/>
        </w:rPr>
        <w:t xml:space="preserve">. This would result in </w:t>
      </w:r>
      <w:r w:rsidR="517569C2" w:rsidRPr="3BA9505B">
        <w:rPr>
          <w:rFonts w:ascii="Franklin Gothic Book" w:hAnsi="Franklin Gothic Book"/>
        </w:rPr>
        <w:t>people not being able to afford access</w:t>
      </w:r>
      <w:r w:rsidR="7C03BD4C" w:rsidRPr="3BA9505B">
        <w:rPr>
          <w:rFonts w:ascii="Franklin Gothic Book" w:hAnsi="Franklin Gothic Book"/>
        </w:rPr>
        <w:t xml:space="preserve"> to them</w:t>
      </w:r>
      <w:r w:rsidR="00D209A6">
        <w:rPr>
          <w:rFonts w:ascii="Franklin Gothic Book" w:hAnsi="Franklin Gothic Book"/>
        </w:rPr>
        <w:t xml:space="preserve">, </w:t>
      </w:r>
      <w:r w:rsidR="00E72BF2">
        <w:rPr>
          <w:rFonts w:ascii="Franklin Gothic Book" w:hAnsi="Franklin Gothic Book"/>
        </w:rPr>
        <w:t xml:space="preserve">with lower revenue </w:t>
      </w:r>
      <w:r w:rsidR="13B8C4B8" w:rsidRPr="3BA9505B">
        <w:rPr>
          <w:rFonts w:ascii="Franklin Gothic Book" w:hAnsi="Franklin Gothic Book"/>
        </w:rPr>
        <w:t>resulting in</w:t>
      </w:r>
      <w:r w:rsidR="517569C2" w:rsidRPr="3BA9505B">
        <w:rPr>
          <w:rFonts w:ascii="Franklin Gothic Book" w:hAnsi="Franklin Gothic Book"/>
        </w:rPr>
        <w:t xml:space="preserve"> </w:t>
      </w:r>
      <w:r w:rsidR="71924E1C" w:rsidRPr="3BA9505B">
        <w:rPr>
          <w:rFonts w:ascii="Franklin Gothic Book" w:hAnsi="Franklin Gothic Book"/>
        </w:rPr>
        <w:t>det</w:t>
      </w:r>
      <w:r w:rsidR="53FC9EB5" w:rsidRPr="3BA9505B">
        <w:rPr>
          <w:rFonts w:ascii="Franklin Gothic Book" w:hAnsi="Franklin Gothic Book"/>
        </w:rPr>
        <w:t>e</w:t>
      </w:r>
      <w:r w:rsidR="71924E1C" w:rsidRPr="3BA9505B">
        <w:rPr>
          <w:rFonts w:ascii="Franklin Gothic Book" w:hAnsi="Franklin Gothic Book"/>
        </w:rPr>
        <w:t>ri</w:t>
      </w:r>
      <w:r w:rsidR="67282556" w:rsidRPr="3BA9505B">
        <w:rPr>
          <w:rFonts w:ascii="Franklin Gothic Book" w:hAnsi="Franklin Gothic Book"/>
        </w:rPr>
        <w:t>or</w:t>
      </w:r>
      <w:r w:rsidR="54156E9D" w:rsidRPr="3BA9505B">
        <w:rPr>
          <w:rFonts w:ascii="Franklin Gothic Book" w:hAnsi="Franklin Gothic Book"/>
        </w:rPr>
        <w:t xml:space="preserve">ating </w:t>
      </w:r>
      <w:r w:rsidR="71924E1C" w:rsidRPr="3BA9505B">
        <w:rPr>
          <w:rFonts w:ascii="Franklin Gothic Book" w:hAnsi="Franklin Gothic Book"/>
        </w:rPr>
        <w:t xml:space="preserve">building conditions, among other </w:t>
      </w:r>
      <w:r w:rsidR="36ACAA3E" w:rsidRPr="3BA9505B">
        <w:rPr>
          <w:rFonts w:ascii="Franklin Gothic Book" w:hAnsi="Franklin Gothic Book"/>
        </w:rPr>
        <w:t>negative consequences</w:t>
      </w:r>
      <w:r w:rsidR="00A12D98">
        <w:rPr>
          <w:rFonts w:ascii="Franklin Gothic Book" w:hAnsi="Franklin Gothic Book"/>
        </w:rPr>
        <w:t xml:space="preserve">. </w:t>
      </w:r>
      <w:r w:rsidR="517569C2" w:rsidRPr="3BA9505B">
        <w:rPr>
          <w:rFonts w:ascii="Franklin Gothic Book" w:hAnsi="Franklin Gothic Book"/>
        </w:rPr>
        <w:t>You told us that you found it helpful whe</w:t>
      </w:r>
      <w:r w:rsidR="58A65E05" w:rsidRPr="3BA9505B">
        <w:rPr>
          <w:rFonts w:ascii="Franklin Gothic Book" w:hAnsi="Franklin Gothic Book"/>
        </w:rPr>
        <w:t>n</w:t>
      </w:r>
      <w:r w:rsidR="517569C2" w:rsidRPr="3BA9505B">
        <w:rPr>
          <w:rFonts w:ascii="Franklin Gothic Book" w:hAnsi="Franklin Gothic Book"/>
        </w:rPr>
        <w:t xml:space="preserve"> we combined services such as adding libra</w:t>
      </w:r>
      <w:r w:rsidR="7976343F" w:rsidRPr="3BA9505B">
        <w:rPr>
          <w:rFonts w:ascii="Franklin Gothic Book" w:hAnsi="Franklin Gothic Book"/>
        </w:rPr>
        <w:t xml:space="preserve">ries </w:t>
      </w:r>
      <w:r w:rsidR="517569C2" w:rsidRPr="3BA9505B">
        <w:rPr>
          <w:rFonts w:ascii="Franklin Gothic Book" w:hAnsi="Franklin Gothic Book"/>
        </w:rPr>
        <w:t xml:space="preserve">and health services </w:t>
      </w:r>
      <w:r w:rsidR="00112D8A">
        <w:rPr>
          <w:rFonts w:ascii="Franklin Gothic Book" w:hAnsi="Franklin Gothic Book"/>
        </w:rPr>
        <w:t>in</w:t>
      </w:r>
      <w:r w:rsidR="517569C2" w:rsidRPr="3BA9505B">
        <w:rPr>
          <w:rFonts w:ascii="Franklin Gothic Book" w:hAnsi="Franklin Gothic Book"/>
        </w:rPr>
        <w:t xml:space="preserve">to community </w:t>
      </w:r>
      <w:proofErr w:type="spellStart"/>
      <w:r w:rsidR="517569C2" w:rsidRPr="3BA9505B">
        <w:rPr>
          <w:rFonts w:ascii="Franklin Gothic Book" w:hAnsi="Franklin Gothic Book"/>
        </w:rPr>
        <w:t>centres</w:t>
      </w:r>
      <w:proofErr w:type="spellEnd"/>
      <w:r w:rsidR="517569C2" w:rsidRPr="3BA9505B">
        <w:rPr>
          <w:rFonts w:ascii="Franklin Gothic Book" w:hAnsi="Franklin Gothic Book"/>
        </w:rPr>
        <w:t xml:space="preserve"> and felt this could help improve </w:t>
      </w:r>
      <w:r w:rsidR="00112D8A">
        <w:rPr>
          <w:rFonts w:ascii="Franklin Gothic Book" w:hAnsi="Franklin Gothic Book"/>
        </w:rPr>
        <w:t xml:space="preserve">the </w:t>
      </w:r>
      <w:r w:rsidR="517569C2" w:rsidRPr="3BA9505B">
        <w:rPr>
          <w:rFonts w:ascii="Franklin Gothic Book" w:hAnsi="Franklin Gothic Book"/>
        </w:rPr>
        <w:t xml:space="preserve">customer experience and </w:t>
      </w:r>
      <w:r w:rsidR="6627FD9D" w:rsidRPr="3BA9505B">
        <w:rPr>
          <w:rFonts w:ascii="Franklin Gothic Book" w:hAnsi="Franklin Gothic Book"/>
        </w:rPr>
        <w:t xml:space="preserve">help </w:t>
      </w:r>
      <w:r w:rsidR="517569C2" w:rsidRPr="3BA9505B">
        <w:rPr>
          <w:rFonts w:ascii="Franklin Gothic Book" w:hAnsi="Franklin Gothic Book"/>
        </w:rPr>
        <w:t xml:space="preserve">save </w:t>
      </w:r>
      <w:r w:rsidR="675777C7" w:rsidRPr="3BA9505B">
        <w:rPr>
          <w:rFonts w:ascii="Franklin Gothic Book" w:hAnsi="Franklin Gothic Book"/>
        </w:rPr>
        <w:t xml:space="preserve">on running </w:t>
      </w:r>
      <w:r w:rsidR="517569C2" w:rsidRPr="3BA9505B">
        <w:rPr>
          <w:rFonts w:ascii="Franklin Gothic Book" w:hAnsi="Franklin Gothic Book"/>
        </w:rPr>
        <w:t>costs.</w:t>
      </w:r>
    </w:p>
    <w:p w14:paraId="5D11970A" w14:textId="77777777" w:rsidR="00887305" w:rsidRPr="00466E56" w:rsidRDefault="00887305" w:rsidP="00466E56">
      <w:pPr>
        <w:pStyle w:val="BodyText"/>
        <w:spacing w:line="360" w:lineRule="auto"/>
        <w:jc w:val="both"/>
        <w:rPr>
          <w:rFonts w:ascii="Franklin Gothic Book" w:hAnsi="Franklin Gothic Book"/>
        </w:rPr>
      </w:pPr>
    </w:p>
    <w:p w14:paraId="06DC5273" w14:textId="5F46E9EC" w:rsidR="00A01270" w:rsidRPr="00466E56" w:rsidRDefault="00A12D98" w:rsidP="00466E56">
      <w:pPr>
        <w:pStyle w:val="BodyText"/>
        <w:spacing w:line="360" w:lineRule="auto"/>
        <w:jc w:val="both"/>
        <w:rPr>
          <w:rFonts w:ascii="Franklin Gothic Book" w:hAnsi="Franklin Gothic Book"/>
        </w:rPr>
      </w:pPr>
      <w:r>
        <w:rPr>
          <w:rFonts w:ascii="Franklin Gothic Book" w:hAnsi="Franklin Gothic Book"/>
        </w:rPr>
        <w:t xml:space="preserve">You wanted us to </w:t>
      </w:r>
      <w:r w:rsidR="517569C2" w:rsidRPr="3BA9505B">
        <w:rPr>
          <w:rFonts w:ascii="Franklin Gothic Book" w:hAnsi="Franklin Gothic Book"/>
        </w:rPr>
        <w:t>improve access</w:t>
      </w:r>
      <w:r w:rsidR="4AEE0BCE" w:rsidRPr="3BA9505B">
        <w:rPr>
          <w:rFonts w:ascii="Franklin Gothic Book" w:hAnsi="Franklin Gothic Book"/>
        </w:rPr>
        <w:t xml:space="preserve"> to travel </w:t>
      </w:r>
      <w:r w:rsidR="6DD4CD0E" w:rsidRPr="3BA9505B">
        <w:rPr>
          <w:rFonts w:ascii="Franklin Gothic Book" w:hAnsi="Franklin Gothic Book"/>
        </w:rPr>
        <w:t>facilities, with</w:t>
      </w:r>
      <w:r w:rsidR="517569C2" w:rsidRPr="3BA9505B">
        <w:rPr>
          <w:rFonts w:ascii="Franklin Gothic Book" w:hAnsi="Franklin Gothic Book"/>
        </w:rPr>
        <w:t xml:space="preserve"> healthy and safe travel options </w:t>
      </w:r>
      <w:proofErr w:type="spellStart"/>
      <w:r w:rsidR="517569C2" w:rsidRPr="3BA9505B">
        <w:rPr>
          <w:rFonts w:ascii="Franklin Gothic Book" w:hAnsi="Franklin Gothic Book"/>
        </w:rPr>
        <w:t>priori</w:t>
      </w:r>
      <w:r w:rsidR="4B6DD141" w:rsidRPr="3BA9505B">
        <w:rPr>
          <w:rFonts w:ascii="Franklin Gothic Book" w:hAnsi="Franklin Gothic Book"/>
        </w:rPr>
        <w:t>t</w:t>
      </w:r>
      <w:r w:rsidR="7976343F" w:rsidRPr="3BA9505B">
        <w:rPr>
          <w:rFonts w:ascii="Franklin Gothic Book" w:hAnsi="Franklin Gothic Book"/>
        </w:rPr>
        <w:t>ised</w:t>
      </w:r>
      <w:proofErr w:type="spellEnd"/>
      <w:r w:rsidR="517569C2" w:rsidRPr="3BA9505B">
        <w:rPr>
          <w:rFonts w:ascii="Franklin Gothic Book" w:hAnsi="Franklin Gothic Book"/>
        </w:rPr>
        <w:t xml:space="preserve">, and better </w:t>
      </w:r>
      <w:r w:rsidR="7976343F" w:rsidRPr="3BA9505B">
        <w:rPr>
          <w:rFonts w:ascii="Franklin Gothic Book" w:hAnsi="Franklin Gothic Book"/>
        </w:rPr>
        <w:t>linkages</w:t>
      </w:r>
      <w:r w:rsidR="517569C2" w:rsidRPr="3BA9505B">
        <w:rPr>
          <w:rFonts w:ascii="Franklin Gothic Book" w:hAnsi="Franklin Gothic Book"/>
        </w:rPr>
        <w:t xml:space="preserve"> with green spaces and parks. </w:t>
      </w:r>
    </w:p>
    <w:p w14:paraId="4D53BAE7" w14:textId="77777777" w:rsidR="00247883" w:rsidRDefault="00247883" w:rsidP="00247883">
      <w:pPr>
        <w:rPr>
          <w:rFonts w:ascii="Franklin Gothic Medium" w:hAnsi="Franklin Gothic Medium"/>
        </w:rPr>
      </w:pPr>
    </w:p>
    <w:p w14:paraId="20360171" w14:textId="77777777" w:rsidR="00F565E0" w:rsidRPr="00743C4E" w:rsidRDefault="6D00503B" w:rsidP="00F565E0">
      <w:pPr>
        <w:pStyle w:val="Newformat-Heading1"/>
        <w:numPr>
          <w:ilvl w:val="0"/>
          <w:numId w:val="0"/>
        </w:numPr>
        <w:ind w:left="743" w:hanging="720"/>
        <w:rPr>
          <w:b w:val="0"/>
          <w:bCs w:val="0"/>
          <w:sz w:val="32"/>
          <w:szCs w:val="32"/>
          <w:lang w:val="en-GB"/>
        </w:rPr>
      </w:pPr>
      <w:r w:rsidRPr="02AAC904">
        <w:rPr>
          <w:b w:val="0"/>
          <w:bCs w:val="0"/>
          <w:sz w:val="32"/>
          <w:szCs w:val="32"/>
        </w:rPr>
        <w:t>Our thoughts on how we can further improve this</w:t>
      </w:r>
    </w:p>
    <w:p w14:paraId="52E21781" w14:textId="57ED6B45" w:rsidR="00192FFA" w:rsidRDefault="7976343F" w:rsidP="00E72BF2">
      <w:pPr>
        <w:pStyle w:val="ListParagraph"/>
        <w:numPr>
          <w:ilvl w:val="0"/>
          <w:numId w:val="21"/>
        </w:numPr>
        <w:spacing w:line="360" w:lineRule="auto"/>
        <w:ind w:right="-1"/>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We will look to </w:t>
      </w:r>
      <w:r w:rsidR="20D6C09B" w:rsidRPr="3BA9505B">
        <w:rPr>
          <w:rFonts w:ascii="Franklin Gothic Book" w:eastAsia="Franklin Gothic Book" w:hAnsi="Franklin Gothic Book" w:cs="Franklin Gothic Book"/>
          <w:sz w:val="22"/>
          <w:szCs w:val="22"/>
        </w:rPr>
        <w:t xml:space="preserve">provide the </w:t>
      </w:r>
      <w:r w:rsidRPr="3BA9505B">
        <w:rPr>
          <w:rFonts w:ascii="Franklin Gothic Book" w:eastAsia="Franklin Gothic Book" w:hAnsi="Franklin Gothic Book" w:cs="Franklin Gothic Book"/>
          <w:sz w:val="22"/>
          <w:szCs w:val="22"/>
        </w:rPr>
        <w:t>best possible leisure service</w:t>
      </w:r>
      <w:r w:rsidR="4A69D9AC" w:rsidRPr="3BA9505B">
        <w:rPr>
          <w:rFonts w:ascii="Franklin Gothic Book" w:eastAsia="Franklin Gothic Book" w:hAnsi="Franklin Gothic Book" w:cs="Franklin Gothic Book"/>
          <w:sz w:val="22"/>
          <w:szCs w:val="22"/>
        </w:rPr>
        <w:t>. We</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 xml:space="preserve">will do this through a </w:t>
      </w:r>
      <w:r w:rsidR="122B8ADF" w:rsidRPr="3BA9505B">
        <w:rPr>
          <w:rFonts w:ascii="Franklin Gothic Book" w:eastAsia="Franklin Gothic Book" w:hAnsi="Franklin Gothic Book" w:cs="Franklin Gothic Book"/>
          <w:sz w:val="22"/>
          <w:szCs w:val="22"/>
        </w:rPr>
        <w:t>series</w:t>
      </w:r>
      <w:r w:rsidRPr="3BA9505B">
        <w:rPr>
          <w:rFonts w:ascii="Franklin Gothic Book" w:eastAsia="Franklin Gothic Book" w:hAnsi="Franklin Gothic Book" w:cs="Franklin Gothic Book"/>
          <w:sz w:val="22"/>
          <w:szCs w:val="22"/>
        </w:rPr>
        <w:t xml:space="preserve"> of </w:t>
      </w:r>
      <w:r w:rsidR="007A08A5">
        <w:rPr>
          <w:rFonts w:ascii="Franklin Gothic Book" w:eastAsia="Franklin Gothic Book" w:hAnsi="Franklin Gothic Book" w:cs="Franklin Gothic Book"/>
          <w:sz w:val="22"/>
          <w:szCs w:val="22"/>
        </w:rPr>
        <w:t xml:space="preserve">dialogue </w:t>
      </w:r>
      <w:r w:rsidRPr="3BA9505B">
        <w:rPr>
          <w:rFonts w:ascii="Franklin Gothic Book" w:eastAsia="Franklin Gothic Book" w:hAnsi="Franklin Gothic Book" w:cs="Franklin Gothic Book"/>
          <w:sz w:val="22"/>
          <w:szCs w:val="22"/>
        </w:rPr>
        <w:t xml:space="preserve">with potential </w:t>
      </w:r>
      <w:r w:rsidR="3D8BEFE9" w:rsidRPr="3BA9505B">
        <w:rPr>
          <w:rFonts w:ascii="Franklin Gothic Book" w:eastAsia="Franklin Gothic Book" w:hAnsi="Franklin Gothic Book" w:cs="Franklin Gothic Book"/>
          <w:sz w:val="22"/>
          <w:szCs w:val="22"/>
        </w:rPr>
        <w:t>operators</w:t>
      </w:r>
      <w:r w:rsidRPr="3BA9505B">
        <w:rPr>
          <w:rFonts w:ascii="Franklin Gothic Book" w:eastAsia="Franklin Gothic Book" w:hAnsi="Franklin Gothic Book" w:cs="Franklin Gothic Book"/>
          <w:sz w:val="22"/>
          <w:szCs w:val="22"/>
        </w:rPr>
        <w:t xml:space="preserve"> and compare</w:t>
      </w:r>
      <w:r w:rsidR="00A12D98">
        <w:rPr>
          <w:rFonts w:ascii="Franklin Gothic Book" w:eastAsia="Franklin Gothic Book" w:hAnsi="Franklin Gothic Book" w:cs="Franklin Gothic Book"/>
          <w:sz w:val="22"/>
          <w:szCs w:val="22"/>
        </w:rPr>
        <w:t xml:space="preserve"> </w:t>
      </w:r>
      <w:r w:rsidR="007A08A5">
        <w:rPr>
          <w:rFonts w:ascii="Franklin Gothic Book" w:eastAsia="Franklin Gothic Book" w:hAnsi="Franklin Gothic Book" w:cs="Franklin Gothic Book"/>
          <w:sz w:val="22"/>
          <w:szCs w:val="22"/>
        </w:rPr>
        <w:t>what the</w:t>
      </w:r>
      <w:r w:rsidR="00112D8A">
        <w:rPr>
          <w:rFonts w:ascii="Franklin Gothic Book" w:eastAsia="Franklin Gothic Book" w:hAnsi="Franklin Gothic Book" w:cs="Franklin Gothic Book"/>
          <w:sz w:val="22"/>
          <w:szCs w:val="22"/>
        </w:rPr>
        <w:t>y</w:t>
      </w:r>
      <w:r w:rsidR="007A08A5">
        <w:rPr>
          <w:rFonts w:ascii="Franklin Gothic Book" w:eastAsia="Franklin Gothic Book" w:hAnsi="Franklin Gothic Book" w:cs="Franklin Gothic Book"/>
          <w:sz w:val="22"/>
          <w:szCs w:val="22"/>
        </w:rPr>
        <w:t xml:space="preserve"> offer with </w:t>
      </w:r>
      <w:r w:rsidRPr="3BA9505B">
        <w:rPr>
          <w:rFonts w:ascii="Franklin Gothic Book" w:eastAsia="Franklin Gothic Book" w:hAnsi="Franklin Gothic Book" w:cs="Franklin Gothic Book"/>
          <w:sz w:val="22"/>
          <w:szCs w:val="22"/>
        </w:rPr>
        <w:t xml:space="preserve">an in-house </w:t>
      </w:r>
      <w:r w:rsidR="3D8BEFE9" w:rsidRPr="3BA9505B">
        <w:rPr>
          <w:rFonts w:ascii="Franklin Gothic Book" w:eastAsia="Franklin Gothic Book" w:hAnsi="Franklin Gothic Book" w:cs="Franklin Gothic Book"/>
          <w:sz w:val="22"/>
          <w:szCs w:val="22"/>
        </w:rPr>
        <w:t>comparator</w:t>
      </w:r>
      <w:r w:rsidRPr="3BA9505B">
        <w:rPr>
          <w:rFonts w:ascii="Franklin Gothic Book" w:eastAsia="Franklin Gothic Book" w:hAnsi="Franklin Gothic Book" w:cs="Franklin Gothic Book"/>
          <w:sz w:val="22"/>
          <w:szCs w:val="22"/>
        </w:rPr>
        <w:t xml:space="preserve">. We will </w:t>
      </w:r>
      <w:r w:rsidR="2C80BAFC" w:rsidRPr="3BA9505B">
        <w:rPr>
          <w:rFonts w:ascii="Franklin Gothic Book" w:eastAsia="Franklin Gothic Book" w:hAnsi="Franklin Gothic Book" w:cs="Franklin Gothic Book"/>
          <w:sz w:val="22"/>
          <w:szCs w:val="22"/>
        </w:rPr>
        <w:t>request</w:t>
      </w:r>
      <w:r w:rsidR="00A12D98">
        <w:rPr>
          <w:rFonts w:ascii="Franklin Gothic Book" w:eastAsia="Franklin Gothic Book" w:hAnsi="Franklin Gothic Book" w:cs="Franklin Gothic Book"/>
          <w:sz w:val="22"/>
          <w:szCs w:val="22"/>
        </w:rPr>
        <w:t xml:space="preserve"> </w:t>
      </w:r>
      <w:r w:rsidR="3D8BEFE9" w:rsidRPr="3BA9505B">
        <w:rPr>
          <w:rFonts w:ascii="Franklin Gothic Book" w:eastAsia="Franklin Gothic Book" w:hAnsi="Franklin Gothic Book" w:cs="Franklin Gothic Book"/>
          <w:sz w:val="22"/>
          <w:szCs w:val="22"/>
        </w:rPr>
        <w:t>innovative</w:t>
      </w:r>
      <w:r w:rsidRPr="3BA9505B">
        <w:rPr>
          <w:rFonts w:ascii="Franklin Gothic Book" w:eastAsia="Franklin Gothic Book" w:hAnsi="Franklin Gothic Book" w:cs="Franklin Gothic Book"/>
          <w:sz w:val="22"/>
          <w:szCs w:val="22"/>
        </w:rPr>
        <w:t xml:space="preserve"> solutions that balance cost and social value, </w:t>
      </w:r>
      <w:r w:rsidR="00A12D98">
        <w:rPr>
          <w:rFonts w:ascii="Franklin Gothic Book" w:eastAsia="Franklin Gothic Book" w:hAnsi="Franklin Gothic Book" w:cs="Franklin Gothic Book"/>
          <w:sz w:val="22"/>
          <w:szCs w:val="22"/>
        </w:rPr>
        <w:t xml:space="preserve">we will </w:t>
      </w:r>
      <w:r w:rsidRPr="3BA9505B">
        <w:rPr>
          <w:rFonts w:ascii="Franklin Gothic Book" w:eastAsia="Franklin Gothic Book" w:hAnsi="Franklin Gothic Book" w:cs="Franklin Gothic Book"/>
          <w:sz w:val="22"/>
          <w:szCs w:val="22"/>
        </w:rPr>
        <w:t xml:space="preserve">give </w:t>
      </w:r>
      <w:r w:rsidR="3D8BEFE9" w:rsidRPr="3BA9505B">
        <w:rPr>
          <w:rFonts w:ascii="Franklin Gothic Book" w:eastAsia="Franklin Gothic Book" w:hAnsi="Franklin Gothic Book" w:cs="Franklin Gothic Book"/>
          <w:sz w:val="22"/>
          <w:szCs w:val="22"/>
        </w:rPr>
        <w:t>options</w:t>
      </w:r>
      <w:r w:rsidRPr="3BA9505B">
        <w:rPr>
          <w:rFonts w:ascii="Franklin Gothic Book" w:eastAsia="Franklin Gothic Book" w:hAnsi="Franklin Gothic Book" w:cs="Franklin Gothic Book"/>
          <w:sz w:val="22"/>
          <w:szCs w:val="22"/>
        </w:rPr>
        <w:t xml:space="preserve"> </w:t>
      </w:r>
      <w:r w:rsidR="15AE6B22" w:rsidRPr="3BA9505B">
        <w:rPr>
          <w:rFonts w:ascii="Franklin Gothic Book" w:eastAsia="Franklin Gothic Book" w:hAnsi="Franklin Gothic Book" w:cs="Franklin Gothic Book"/>
          <w:sz w:val="22"/>
          <w:szCs w:val="22"/>
        </w:rPr>
        <w:t xml:space="preserve">such as a </w:t>
      </w:r>
      <w:r w:rsidRPr="3BA9505B">
        <w:rPr>
          <w:rFonts w:ascii="Franklin Gothic Book" w:eastAsia="Franklin Gothic Book" w:hAnsi="Franklin Gothic Book" w:cs="Franklin Gothic Book"/>
          <w:sz w:val="22"/>
          <w:szCs w:val="22"/>
        </w:rPr>
        <w:t>longer</w:t>
      </w:r>
      <w:r w:rsidR="15AE6B22"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term </w:t>
      </w:r>
      <w:r w:rsidRPr="3BA9505B">
        <w:rPr>
          <w:rFonts w:ascii="Franklin Gothic Book" w:eastAsia="Franklin Gothic Book" w:hAnsi="Franklin Gothic Book" w:cs="Franklin Gothic Book"/>
          <w:sz w:val="22"/>
          <w:szCs w:val="22"/>
        </w:rPr>
        <w:lastRenderedPageBreak/>
        <w:t xml:space="preserve">lease and ask for </w:t>
      </w:r>
      <w:r w:rsidR="38B04817" w:rsidRPr="3BA9505B">
        <w:rPr>
          <w:rFonts w:ascii="Franklin Gothic Book" w:eastAsia="Franklin Gothic Book" w:hAnsi="Franklin Gothic Book" w:cs="Franklin Gothic Book"/>
          <w:sz w:val="22"/>
          <w:szCs w:val="22"/>
        </w:rPr>
        <w:t xml:space="preserve">innovative </w:t>
      </w:r>
      <w:r w:rsidRPr="3BA9505B">
        <w:rPr>
          <w:rFonts w:ascii="Franklin Gothic Book" w:eastAsia="Franklin Gothic Book" w:hAnsi="Franklin Gothic Book" w:cs="Franklin Gothic Book"/>
          <w:sz w:val="22"/>
          <w:szCs w:val="22"/>
        </w:rPr>
        <w:t xml:space="preserve">ideas about how the centres </w:t>
      </w:r>
      <w:r w:rsidR="3D8BEFE9" w:rsidRPr="3BA9505B">
        <w:rPr>
          <w:rFonts w:ascii="Franklin Gothic Book" w:eastAsia="Franklin Gothic Book" w:hAnsi="Franklin Gothic Book" w:cs="Franklin Gothic Book"/>
          <w:sz w:val="22"/>
          <w:szCs w:val="22"/>
        </w:rPr>
        <w:t>could</w:t>
      </w:r>
      <w:r w:rsidRPr="3BA9505B">
        <w:rPr>
          <w:rFonts w:ascii="Franklin Gothic Book" w:eastAsia="Franklin Gothic Book" w:hAnsi="Franklin Gothic Book" w:cs="Franklin Gothic Book"/>
          <w:sz w:val="22"/>
          <w:szCs w:val="22"/>
        </w:rPr>
        <w:t xml:space="preserve"> be used to better </w:t>
      </w:r>
      <w:r w:rsidR="3D8BEFE9" w:rsidRPr="3BA9505B">
        <w:rPr>
          <w:rFonts w:ascii="Franklin Gothic Book" w:eastAsia="Franklin Gothic Book" w:hAnsi="Franklin Gothic Book" w:cs="Franklin Gothic Book"/>
          <w:sz w:val="22"/>
          <w:szCs w:val="22"/>
        </w:rPr>
        <w:t>deliver</w:t>
      </w:r>
      <w:r w:rsidRPr="3BA9505B">
        <w:rPr>
          <w:rFonts w:ascii="Franklin Gothic Book" w:eastAsia="Franklin Gothic Book" w:hAnsi="Franklin Gothic Book" w:cs="Franklin Gothic Book"/>
          <w:sz w:val="22"/>
          <w:szCs w:val="22"/>
        </w:rPr>
        <w:t xml:space="preserve"> </w:t>
      </w:r>
      <w:r w:rsidR="00A12D98">
        <w:rPr>
          <w:rFonts w:ascii="Franklin Gothic Book" w:eastAsia="Franklin Gothic Book" w:hAnsi="Franklin Gothic Book" w:cs="Franklin Gothic Book"/>
          <w:sz w:val="22"/>
          <w:szCs w:val="22"/>
        </w:rPr>
        <w:t xml:space="preserve">strategic </w:t>
      </w:r>
      <w:r w:rsidR="3D8BEFE9" w:rsidRPr="3BA9505B">
        <w:rPr>
          <w:rFonts w:ascii="Franklin Gothic Book" w:eastAsia="Franklin Gothic Book" w:hAnsi="Franklin Gothic Book" w:cs="Franklin Gothic Book"/>
          <w:sz w:val="22"/>
          <w:szCs w:val="22"/>
        </w:rPr>
        <w:t>outcomes</w:t>
      </w:r>
      <w:r w:rsidRPr="3BA9505B">
        <w:rPr>
          <w:rFonts w:ascii="Franklin Gothic Book" w:eastAsia="Franklin Gothic Book" w:hAnsi="Franklin Gothic Book" w:cs="Franklin Gothic Book"/>
          <w:sz w:val="22"/>
          <w:szCs w:val="22"/>
        </w:rPr>
        <w:t xml:space="preserve">. </w:t>
      </w:r>
    </w:p>
    <w:p w14:paraId="46AC8655" w14:textId="3B08B3BD" w:rsidR="006533D4" w:rsidRPr="00055227" w:rsidRDefault="00A12D98" w:rsidP="006533D4">
      <w:pPr>
        <w:pStyle w:val="ListParagraph"/>
        <w:numPr>
          <w:ilvl w:val="0"/>
          <w:numId w:val="21"/>
        </w:num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We will t</w:t>
      </w:r>
      <w:r w:rsidR="38B04817" w:rsidRPr="3BA9505B">
        <w:rPr>
          <w:rFonts w:ascii="Franklin Gothic Book" w:eastAsia="Franklin Gothic Book" w:hAnsi="Franklin Gothic Book" w:cs="Franklin Gothic Book"/>
          <w:sz w:val="22"/>
          <w:szCs w:val="22"/>
        </w:rPr>
        <w:t xml:space="preserve">ake a lead </w:t>
      </w:r>
      <w:r w:rsidR="01AFC6A7" w:rsidRPr="3BA9505B">
        <w:rPr>
          <w:rFonts w:ascii="Franklin Gothic Book" w:eastAsia="Franklin Gothic Book" w:hAnsi="Franklin Gothic Book" w:cs="Franklin Gothic Book"/>
          <w:sz w:val="22"/>
          <w:szCs w:val="22"/>
        </w:rPr>
        <w:t>in</w:t>
      </w:r>
      <w:r w:rsidR="38B04817" w:rsidRPr="3BA9505B">
        <w:rPr>
          <w:rFonts w:ascii="Franklin Gothic Book" w:eastAsia="Franklin Gothic Book" w:hAnsi="Franklin Gothic Book" w:cs="Franklin Gothic Book"/>
          <w:sz w:val="22"/>
          <w:szCs w:val="22"/>
        </w:rPr>
        <w:t xml:space="preserve"> reducing the city’s impact on climate change by working with our leisure partner</w:t>
      </w:r>
      <w:r w:rsidR="5CCD2174" w:rsidRPr="3BA9505B">
        <w:rPr>
          <w:rFonts w:ascii="Franklin Gothic Book" w:eastAsia="Franklin Gothic Book" w:hAnsi="Franklin Gothic Book" w:cs="Franklin Gothic Book"/>
          <w:sz w:val="22"/>
          <w:szCs w:val="22"/>
        </w:rPr>
        <w:t>s</w:t>
      </w:r>
      <w:r w:rsidR="38B04817" w:rsidRPr="3BA9505B">
        <w:rPr>
          <w:rFonts w:ascii="Franklin Gothic Book" w:eastAsia="Franklin Gothic Book" w:hAnsi="Franklin Gothic Book" w:cs="Franklin Gothic Book"/>
          <w:sz w:val="22"/>
          <w:szCs w:val="22"/>
        </w:rPr>
        <w:t>, communities and Community Associations to implement further decarbonisation improvements, better cycling facilities and improv</w:t>
      </w:r>
      <w:r>
        <w:rPr>
          <w:rFonts w:ascii="Franklin Gothic Book" w:eastAsia="Franklin Gothic Book" w:hAnsi="Franklin Gothic Book" w:cs="Franklin Gothic Book"/>
          <w:sz w:val="22"/>
          <w:szCs w:val="22"/>
        </w:rPr>
        <w:t>e</w:t>
      </w:r>
      <w:r w:rsidR="38B04817" w:rsidRPr="3BA9505B">
        <w:rPr>
          <w:rFonts w:ascii="Franklin Gothic Book" w:eastAsia="Franklin Gothic Book" w:hAnsi="Franklin Gothic Book" w:cs="Franklin Gothic Book"/>
          <w:sz w:val="22"/>
          <w:szCs w:val="22"/>
        </w:rPr>
        <w:t xml:space="preserve"> biodiversity. </w:t>
      </w:r>
    </w:p>
    <w:p w14:paraId="63AA35E1" w14:textId="5C26E375" w:rsidR="00B07EA1" w:rsidRPr="006533D4" w:rsidRDefault="3D8BEFE9" w:rsidP="00B07EA1">
      <w:pPr>
        <w:pStyle w:val="ListParagraph"/>
        <w:numPr>
          <w:ilvl w:val="0"/>
          <w:numId w:val="21"/>
        </w:numPr>
        <w:shd w:val="clear" w:color="auto" w:fill="FFFFFF" w:themeFill="background1"/>
        <w:spacing w:line="360" w:lineRule="auto"/>
        <w:ind w:right="-1"/>
        <w:jc w:val="both"/>
        <w:textAlignment w:val="baseline"/>
        <w:rPr>
          <w:rFonts w:ascii="Franklin Gothic Book" w:eastAsia="Franklin Gothic Book" w:hAnsi="Franklin Gothic Book" w:cs="Franklin Gothic Book"/>
          <w:color w:val="1A1F3E"/>
          <w:sz w:val="22"/>
          <w:szCs w:val="22"/>
          <w:lang w:eastAsia="en-GB"/>
        </w:rPr>
      </w:pPr>
      <w:r w:rsidRPr="3BA9505B">
        <w:rPr>
          <w:rFonts w:ascii="Franklin Gothic Book" w:eastAsia="Franklin Gothic Book" w:hAnsi="Franklin Gothic Book" w:cs="Franklin Gothic Book"/>
          <w:sz w:val="22"/>
          <w:szCs w:val="22"/>
        </w:rPr>
        <w:t>Explore with partners</w:t>
      </w:r>
      <w:r w:rsidR="2BFC88DA" w:rsidRPr="3BA9505B">
        <w:rPr>
          <w:rFonts w:ascii="Franklin Gothic Book" w:eastAsia="Franklin Gothic Book" w:hAnsi="Franklin Gothic Book" w:cs="Franklin Gothic Book"/>
          <w:sz w:val="22"/>
          <w:szCs w:val="22"/>
        </w:rPr>
        <w:t>,</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such as Oxfordshire County Council public health and the NHS how Oxford’s leisure centres, especially those in areas of significant health inequalities c</w:t>
      </w:r>
      <w:r w:rsidR="00A12D98">
        <w:rPr>
          <w:rFonts w:ascii="Franklin Gothic Book" w:eastAsia="Franklin Gothic Book" w:hAnsi="Franklin Gothic Book" w:cs="Franklin Gothic Book"/>
          <w:sz w:val="22"/>
          <w:szCs w:val="22"/>
        </w:rPr>
        <w:t xml:space="preserve">an </w:t>
      </w:r>
      <w:r w:rsidRPr="3BA9505B">
        <w:rPr>
          <w:rFonts w:ascii="Franklin Gothic Book" w:eastAsia="Franklin Gothic Book" w:hAnsi="Franklin Gothic Book" w:cs="Franklin Gothic Book"/>
          <w:sz w:val="22"/>
          <w:szCs w:val="22"/>
        </w:rPr>
        <w:t xml:space="preserve">play a </w:t>
      </w:r>
      <w:r w:rsidR="00A12D98">
        <w:rPr>
          <w:rFonts w:ascii="Franklin Gothic Book" w:eastAsia="Franklin Gothic Book" w:hAnsi="Franklin Gothic Book" w:cs="Franklin Gothic Book"/>
          <w:sz w:val="22"/>
          <w:szCs w:val="22"/>
        </w:rPr>
        <w:t xml:space="preserve">greater </w:t>
      </w:r>
      <w:r w:rsidRPr="3BA9505B">
        <w:rPr>
          <w:rFonts w:ascii="Franklin Gothic Book" w:eastAsia="Franklin Gothic Book" w:hAnsi="Franklin Gothic Book" w:cs="Franklin Gothic Book"/>
          <w:sz w:val="22"/>
          <w:szCs w:val="22"/>
        </w:rPr>
        <w:t>role in tackling health inequalities.</w:t>
      </w:r>
    </w:p>
    <w:p w14:paraId="13E1F220" w14:textId="61B0E375" w:rsidR="006533D4" w:rsidRDefault="38B04817" w:rsidP="006533D4">
      <w:pPr>
        <w:pStyle w:val="ListParagraph"/>
        <w:numPr>
          <w:ilvl w:val="0"/>
          <w:numId w:val="21"/>
        </w:numPr>
        <w:spacing w:line="360" w:lineRule="auto"/>
        <w:ind w:right="-1"/>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Complete our investment</w:t>
      </w:r>
      <w:r w:rsidR="4CAA1641" w:rsidRPr="3BA9505B">
        <w:rPr>
          <w:rFonts w:ascii="Franklin Gothic Book" w:eastAsia="Franklin Gothic Book" w:hAnsi="Franklin Gothic Book" w:cs="Franklin Gothic Book"/>
          <w:sz w:val="22"/>
          <w:szCs w:val="22"/>
        </w:rPr>
        <w:t>s</w:t>
      </w:r>
      <w:r w:rsidRPr="3BA9505B">
        <w:rPr>
          <w:rFonts w:ascii="Franklin Gothic Book" w:eastAsia="Franklin Gothic Book" w:hAnsi="Franklin Gothic Book" w:cs="Franklin Gothic Book"/>
          <w:sz w:val="22"/>
          <w:szCs w:val="22"/>
        </w:rPr>
        <w:t xml:space="preserve"> in </w:t>
      </w:r>
      <w:proofErr w:type="spellStart"/>
      <w:r w:rsidRPr="3BA9505B">
        <w:rPr>
          <w:rFonts w:ascii="Franklin Gothic Book" w:eastAsia="Franklin Gothic Book" w:hAnsi="Franklin Gothic Book" w:cs="Franklin Gothic Book"/>
          <w:sz w:val="22"/>
          <w:szCs w:val="22"/>
        </w:rPr>
        <w:t>Bullingdon</w:t>
      </w:r>
      <w:proofErr w:type="spellEnd"/>
      <w:r w:rsidRPr="3BA9505B">
        <w:rPr>
          <w:rFonts w:ascii="Franklin Gothic Book" w:eastAsia="Franklin Gothic Book" w:hAnsi="Franklin Gothic Book" w:cs="Franklin Gothic Book"/>
          <w:sz w:val="22"/>
          <w:szCs w:val="22"/>
        </w:rPr>
        <w:t>, East Oxford and Blackbird Leys Community Centres</w:t>
      </w:r>
      <w:r w:rsidR="00E72BF2">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 creating fantastic facilities</w:t>
      </w:r>
      <w:r w:rsidR="3ECAC373" w:rsidRPr="3BA9505B">
        <w:rPr>
          <w:rFonts w:ascii="Franklin Gothic Book" w:eastAsia="Franklin Gothic Book" w:hAnsi="Franklin Gothic Book" w:cs="Franklin Gothic Book"/>
          <w:sz w:val="22"/>
          <w:szCs w:val="22"/>
        </w:rPr>
        <w:t xml:space="preserve">. The </w:t>
      </w:r>
      <w:r w:rsidRPr="3BA9505B">
        <w:rPr>
          <w:rFonts w:ascii="Franklin Gothic Book" w:eastAsia="Franklin Gothic Book" w:hAnsi="Franklin Gothic Book" w:cs="Franklin Gothic Book"/>
          <w:sz w:val="22"/>
          <w:szCs w:val="22"/>
        </w:rPr>
        <w:t xml:space="preserve">modular design of </w:t>
      </w:r>
      <w:proofErr w:type="spellStart"/>
      <w:r w:rsidRPr="3BA9505B">
        <w:rPr>
          <w:rFonts w:ascii="Franklin Gothic Book" w:eastAsia="Franklin Gothic Book" w:hAnsi="Franklin Gothic Book" w:cs="Franklin Gothic Book"/>
          <w:sz w:val="22"/>
          <w:szCs w:val="22"/>
        </w:rPr>
        <w:t>Bullingdon</w:t>
      </w:r>
      <w:proofErr w:type="spellEnd"/>
      <w:r w:rsidRPr="3BA9505B">
        <w:rPr>
          <w:rFonts w:ascii="Franklin Gothic Book" w:eastAsia="Franklin Gothic Book" w:hAnsi="Franklin Gothic Book" w:cs="Franklin Gothic Book"/>
          <w:sz w:val="22"/>
          <w:szCs w:val="22"/>
        </w:rPr>
        <w:t xml:space="preserve"> creates a blueprint for future developments. </w:t>
      </w:r>
    </w:p>
    <w:p w14:paraId="5E1272FD" w14:textId="5732796B" w:rsidR="006533D4" w:rsidRDefault="38B04817" w:rsidP="006533D4">
      <w:pPr>
        <w:pStyle w:val="ListParagraph"/>
        <w:numPr>
          <w:ilvl w:val="0"/>
          <w:numId w:val="21"/>
        </w:numPr>
        <w:spacing w:line="360" w:lineRule="auto"/>
        <w:ind w:right="-1"/>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We will continue to seek out opportunities to join</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up our community facilities – to create sustainable spaces for communities</w:t>
      </w:r>
      <w:r w:rsidR="223DFD83" w:rsidRPr="3BA9505B">
        <w:rPr>
          <w:rFonts w:ascii="Franklin Gothic Book" w:eastAsia="Franklin Gothic Book" w:hAnsi="Franklin Gothic Book" w:cs="Franklin Gothic Book"/>
          <w:sz w:val="22"/>
          <w:szCs w:val="22"/>
        </w:rPr>
        <w:t xml:space="preserve">. </w:t>
      </w:r>
      <w:r w:rsidR="15D9D97B" w:rsidRPr="3BA9505B">
        <w:rPr>
          <w:rFonts w:ascii="Franklin Gothic Book" w:eastAsia="Franklin Gothic Book" w:hAnsi="Franklin Gothic Book" w:cs="Franklin Gothic Book"/>
          <w:sz w:val="22"/>
          <w:szCs w:val="22"/>
        </w:rPr>
        <w:t>O</w:t>
      </w:r>
      <w:r w:rsidRPr="3BA9505B">
        <w:rPr>
          <w:rFonts w:ascii="Franklin Gothic Book" w:eastAsia="Franklin Gothic Book" w:hAnsi="Franklin Gothic Book" w:cs="Franklin Gothic Book"/>
          <w:sz w:val="22"/>
          <w:szCs w:val="22"/>
        </w:rPr>
        <w:t>ur preferred approach remains that where possible we want communit</w:t>
      </w:r>
      <w:r w:rsidR="644910C1" w:rsidRPr="3BA9505B">
        <w:rPr>
          <w:rFonts w:ascii="Franklin Gothic Book" w:eastAsia="Franklin Gothic Book" w:hAnsi="Franklin Gothic Book" w:cs="Franklin Gothic Book"/>
          <w:sz w:val="22"/>
          <w:szCs w:val="22"/>
        </w:rPr>
        <w:t xml:space="preserve">ies </w:t>
      </w:r>
      <w:r w:rsidR="00A12D98">
        <w:rPr>
          <w:rFonts w:ascii="Franklin Gothic Book" w:eastAsia="Franklin Gothic Book" w:hAnsi="Franklin Gothic Book" w:cs="Franklin Gothic Book"/>
          <w:sz w:val="22"/>
          <w:szCs w:val="22"/>
        </w:rPr>
        <w:t xml:space="preserve">to manage </w:t>
      </w:r>
      <w:r w:rsidRPr="3BA9505B">
        <w:rPr>
          <w:rFonts w:ascii="Franklin Gothic Book" w:eastAsia="Franklin Gothic Book" w:hAnsi="Franklin Gothic Book" w:cs="Franklin Gothic Book"/>
          <w:sz w:val="22"/>
          <w:szCs w:val="22"/>
        </w:rPr>
        <w:t>community assets.</w:t>
      </w:r>
    </w:p>
    <w:p w14:paraId="04D24B0D" w14:textId="77777777" w:rsidR="006533D4" w:rsidRDefault="3A8CAF19" w:rsidP="006533D4">
      <w:pPr>
        <w:pStyle w:val="ListParagraph"/>
        <w:numPr>
          <w:ilvl w:val="0"/>
          <w:numId w:val="21"/>
        </w:numPr>
        <w:spacing w:line="360" w:lineRule="auto"/>
        <w:ind w:right="-1"/>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We have a </w:t>
      </w:r>
      <w:hyperlink r:id="rId58">
        <w:r w:rsidRPr="02AAC904">
          <w:rPr>
            <w:rStyle w:val="Hyperlink"/>
            <w:rFonts w:ascii="Franklin Gothic Book" w:eastAsia="Franklin Gothic Book" w:hAnsi="Franklin Gothic Book" w:cs="Franklin Gothic Book"/>
            <w:sz w:val="22"/>
            <w:szCs w:val="22"/>
          </w:rPr>
          <w:t>map of all community facilities</w:t>
        </w:r>
      </w:hyperlink>
      <w:r w:rsidRPr="02AAC904">
        <w:rPr>
          <w:rFonts w:ascii="Franklin Gothic Book" w:eastAsia="Franklin Gothic Book" w:hAnsi="Franklin Gothic Book" w:cs="Franklin Gothic Book"/>
          <w:sz w:val="22"/>
          <w:szCs w:val="22"/>
        </w:rPr>
        <w:t xml:space="preserve"> on our website, we will better promote what’s available, especially our inclusive activities such as free swimming for under 17s and produce an animated video to help bring this map to life. </w:t>
      </w:r>
    </w:p>
    <w:p w14:paraId="1295DDDC" w14:textId="77777777" w:rsidR="006533D4" w:rsidRPr="00055227" w:rsidRDefault="3A8CAF19" w:rsidP="006533D4">
      <w:pPr>
        <w:pStyle w:val="ListParagraph"/>
        <w:numPr>
          <w:ilvl w:val="0"/>
          <w:numId w:val="21"/>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Ensure that our community facilities are well managed, inclusive and accessible with easy to navigate booking systems.</w:t>
      </w:r>
    </w:p>
    <w:p w14:paraId="1A6CF3E0" w14:textId="709EB2E1" w:rsidR="006533D4" w:rsidRPr="00B07EA1" w:rsidRDefault="3A8CAF19" w:rsidP="006533D4">
      <w:pPr>
        <w:pStyle w:val="ListParagraph"/>
        <w:numPr>
          <w:ilvl w:val="0"/>
          <w:numId w:val="21"/>
        </w:numPr>
        <w:spacing w:line="360" w:lineRule="auto"/>
        <w:rPr>
          <w:rFonts w:ascii="Franklin Gothic Book" w:hAnsi="Franklin Gothic Book"/>
          <w:sz w:val="22"/>
          <w:szCs w:val="22"/>
        </w:rPr>
      </w:pPr>
      <w:r w:rsidRPr="02AAC904">
        <w:rPr>
          <w:rFonts w:ascii="Franklin Gothic Book" w:hAnsi="Franklin Gothic Book"/>
          <w:sz w:val="22"/>
          <w:szCs w:val="22"/>
        </w:rPr>
        <w:t xml:space="preserve">We will use the International Society for Physical </w:t>
      </w:r>
      <w:r w:rsidR="00A701B6">
        <w:rPr>
          <w:rFonts w:ascii="Franklin Gothic Book" w:hAnsi="Franklin Gothic Book"/>
          <w:sz w:val="22"/>
          <w:szCs w:val="22"/>
        </w:rPr>
        <w:t>Activity and Health</w:t>
      </w:r>
      <w:r w:rsidRPr="02AAC904">
        <w:rPr>
          <w:rFonts w:ascii="Franklin Gothic Book" w:hAnsi="Franklin Gothic Book"/>
          <w:sz w:val="22"/>
          <w:szCs w:val="22"/>
        </w:rPr>
        <w:t xml:space="preserve"> </w:t>
      </w:r>
      <w:hyperlink r:id="rId59">
        <w:r w:rsidRPr="02AAC904">
          <w:rPr>
            <w:rStyle w:val="Hyperlink"/>
            <w:rFonts w:ascii="Franklin Gothic Book" w:hAnsi="Franklin Gothic Book"/>
            <w:sz w:val="22"/>
            <w:szCs w:val="22"/>
          </w:rPr>
          <w:t>Eight investments that work for Physical Activity</w:t>
        </w:r>
      </w:hyperlink>
      <w:r w:rsidRPr="02AAC904">
        <w:rPr>
          <w:rFonts w:ascii="Franklin Gothic Book" w:hAnsi="Franklin Gothic Book"/>
          <w:sz w:val="22"/>
          <w:szCs w:val="22"/>
        </w:rPr>
        <w:t xml:space="preserve"> to guide our work to tackle inactivity.  </w:t>
      </w:r>
    </w:p>
    <w:p w14:paraId="60D49FA1" w14:textId="24B7E223" w:rsidR="006533D4" w:rsidRPr="00791EC7" w:rsidRDefault="38B04817" w:rsidP="006533D4">
      <w:pPr>
        <w:pStyle w:val="BodyText"/>
        <w:numPr>
          <w:ilvl w:val="0"/>
          <w:numId w:val="21"/>
        </w:numPr>
        <w:spacing w:line="360" w:lineRule="auto"/>
        <w:rPr>
          <w:rFonts w:ascii="Franklin Gothic Book" w:hAnsi="Franklin Gothic Book"/>
        </w:rPr>
      </w:pPr>
      <w:r w:rsidRPr="3BA9505B">
        <w:rPr>
          <w:rFonts w:ascii="Franklin Gothic Book" w:hAnsi="Franklin Gothic Book"/>
        </w:rPr>
        <w:t xml:space="preserve">We will review our parks and green spaces strategy in 2026 and explore </w:t>
      </w:r>
      <w:r w:rsidR="1EE3268D" w:rsidRPr="3BA9505B">
        <w:rPr>
          <w:rFonts w:ascii="Franklin Gothic Book" w:hAnsi="Franklin Gothic Book"/>
        </w:rPr>
        <w:t>the possibility of</w:t>
      </w:r>
      <w:r w:rsidR="007A08A5">
        <w:rPr>
          <w:rFonts w:ascii="Franklin Gothic Book" w:hAnsi="Franklin Gothic Book"/>
        </w:rPr>
        <w:t xml:space="preserve"> </w:t>
      </w:r>
      <w:r w:rsidRPr="3BA9505B">
        <w:rPr>
          <w:rFonts w:ascii="Franklin Gothic Book" w:hAnsi="Franklin Gothic Book"/>
        </w:rPr>
        <w:t>combining it with the next Thriving Communities Strategy.</w:t>
      </w:r>
    </w:p>
    <w:p w14:paraId="57FCD9B9" w14:textId="77777777" w:rsidR="006533D4" w:rsidRPr="006533D4" w:rsidRDefault="38B04817" w:rsidP="00B07EA1">
      <w:pPr>
        <w:pStyle w:val="ListParagraph"/>
        <w:numPr>
          <w:ilvl w:val="0"/>
          <w:numId w:val="21"/>
        </w:numPr>
        <w:shd w:val="clear" w:color="auto" w:fill="FFFFFF" w:themeFill="background1"/>
        <w:spacing w:line="360" w:lineRule="auto"/>
        <w:ind w:right="-1"/>
        <w:jc w:val="both"/>
        <w:textAlignment w:val="baseline"/>
        <w:rPr>
          <w:rFonts w:ascii="Franklin Gothic Book" w:eastAsia="Franklin Gothic Book" w:hAnsi="Franklin Gothic Book" w:cs="Franklin Gothic Book"/>
          <w:color w:val="1A1F3E"/>
          <w:sz w:val="22"/>
          <w:szCs w:val="22"/>
          <w:lang w:eastAsia="en-GB"/>
        </w:rPr>
      </w:pPr>
      <w:r w:rsidRPr="3BA9505B">
        <w:rPr>
          <w:rFonts w:ascii="Franklin Gothic Book" w:eastAsia="Franklin Gothic Book" w:hAnsi="Franklin Gothic Book" w:cs="Franklin Gothic Book"/>
          <w:sz w:val="22"/>
          <w:szCs w:val="22"/>
        </w:rPr>
        <w:t>We will trial charging non</w:t>
      </w:r>
      <w:r w:rsidR="198E74CA" w:rsidRPr="3BA9505B">
        <w:rPr>
          <w:rFonts w:ascii="Franklin Gothic Book" w:eastAsia="Franklin Gothic Book" w:hAnsi="Franklin Gothic Book" w:cs="Franklin Gothic Book"/>
          <w:sz w:val="22"/>
          <w:szCs w:val="22"/>
        </w:rPr>
        <w:t>-</w:t>
      </w:r>
      <w:r w:rsidRPr="3BA9505B">
        <w:rPr>
          <w:rFonts w:ascii="Franklin Gothic Book" w:eastAsia="Franklin Gothic Book" w:hAnsi="Franklin Gothic Book" w:cs="Franklin Gothic Book"/>
          <w:sz w:val="22"/>
          <w:szCs w:val="22"/>
        </w:rPr>
        <w:t xml:space="preserve">Oxford residents a small entry fee to access the Museum of Oxford, </w:t>
      </w:r>
      <w:r w:rsidR="60611C3B" w:rsidRPr="3BA9505B">
        <w:rPr>
          <w:rFonts w:ascii="Franklin Gothic Book" w:eastAsia="Franklin Gothic Book" w:hAnsi="Franklin Gothic Book" w:cs="Franklin Gothic Book"/>
          <w:sz w:val="22"/>
          <w:szCs w:val="22"/>
        </w:rPr>
        <w:t xml:space="preserve">generating </w:t>
      </w:r>
      <w:r w:rsidRPr="3BA9505B">
        <w:rPr>
          <w:rFonts w:ascii="Franklin Gothic Book" w:eastAsia="Franklin Gothic Book" w:hAnsi="Franklin Gothic Book" w:cs="Franklin Gothic Book"/>
          <w:sz w:val="22"/>
          <w:szCs w:val="22"/>
        </w:rPr>
        <w:t xml:space="preserve">income to help protect valuable services from the impact of government cuts. </w:t>
      </w:r>
    </w:p>
    <w:p w14:paraId="1A39802D" w14:textId="2205EC95" w:rsidR="006533D4" w:rsidRPr="00B07EA1" w:rsidRDefault="38B04817" w:rsidP="00B07EA1">
      <w:pPr>
        <w:pStyle w:val="ListParagraph"/>
        <w:numPr>
          <w:ilvl w:val="0"/>
          <w:numId w:val="21"/>
        </w:numPr>
        <w:shd w:val="clear" w:color="auto" w:fill="FFFFFF" w:themeFill="background1"/>
        <w:spacing w:line="360" w:lineRule="auto"/>
        <w:ind w:right="-1"/>
        <w:jc w:val="both"/>
        <w:textAlignment w:val="baseline"/>
        <w:rPr>
          <w:rFonts w:ascii="Franklin Gothic Book" w:eastAsia="Franklin Gothic Book" w:hAnsi="Franklin Gothic Book" w:cs="Franklin Gothic Book"/>
          <w:color w:val="1A1F3E"/>
          <w:sz w:val="22"/>
          <w:szCs w:val="22"/>
          <w:lang w:eastAsia="en-GB"/>
        </w:rPr>
      </w:pPr>
      <w:r w:rsidRPr="3BA9505B">
        <w:rPr>
          <w:rFonts w:ascii="Franklin Gothic Book" w:eastAsia="Franklin Gothic Book" w:hAnsi="Franklin Gothic Book" w:cs="Franklin Gothic Book"/>
          <w:sz w:val="22"/>
          <w:szCs w:val="22"/>
        </w:rPr>
        <w:t xml:space="preserve">We will explore opportunities </w:t>
      </w:r>
      <w:r w:rsidR="1215F9C5" w:rsidRPr="3BA9505B">
        <w:rPr>
          <w:rFonts w:ascii="Franklin Gothic Book" w:eastAsia="Franklin Gothic Book" w:hAnsi="Franklin Gothic Book" w:cs="Franklin Gothic Book"/>
          <w:sz w:val="22"/>
          <w:szCs w:val="22"/>
        </w:rPr>
        <w:t>with</w:t>
      </w:r>
      <w:r w:rsidRPr="3BA9505B">
        <w:rPr>
          <w:rFonts w:ascii="Franklin Gothic Book" w:eastAsia="Franklin Gothic Book" w:hAnsi="Franklin Gothic Book" w:cs="Franklin Gothic Book"/>
          <w:sz w:val="22"/>
          <w:szCs w:val="22"/>
        </w:rPr>
        <w:t xml:space="preserve"> partners to work with us to deliver services such as youth work</w:t>
      </w:r>
      <w:r w:rsidR="00A12D98">
        <w:rPr>
          <w:rFonts w:ascii="Franklin Gothic Book" w:eastAsia="Franklin Gothic Book" w:hAnsi="Franklin Gothic Book" w:cs="Franklin Gothic Book"/>
          <w:sz w:val="22"/>
          <w:szCs w:val="22"/>
        </w:rPr>
        <w:t>, by changing the way some services are delivered we may be able to access new sources of funding</w:t>
      </w:r>
      <w:r w:rsidRPr="3BA9505B">
        <w:rPr>
          <w:rFonts w:ascii="Franklin Gothic Book" w:eastAsia="Franklin Gothic Book" w:hAnsi="Franklin Gothic Book" w:cs="Franklin Gothic Book"/>
          <w:sz w:val="22"/>
          <w:szCs w:val="22"/>
        </w:rPr>
        <w:t xml:space="preserve">.  </w:t>
      </w:r>
    </w:p>
    <w:p w14:paraId="2AF6FC64" w14:textId="0B89AEE0" w:rsidR="00F565E0" w:rsidRPr="00D74C64" w:rsidRDefault="1B9E19FB" w:rsidP="00880D30">
      <w:pPr>
        <w:pStyle w:val="ListParagraph"/>
        <w:numPr>
          <w:ilvl w:val="0"/>
          <w:numId w:val="21"/>
        </w:numPr>
        <w:shd w:val="clear" w:color="auto" w:fill="FFFFFF" w:themeFill="background1"/>
        <w:spacing w:line="360" w:lineRule="auto"/>
        <w:ind w:right="-1"/>
        <w:jc w:val="both"/>
        <w:textAlignment w:val="baseline"/>
        <w:rPr>
          <w:rFonts w:ascii="Franklin Gothic Book" w:eastAsia="Franklin Gothic Book" w:hAnsi="Franklin Gothic Book" w:cs="Franklin Gothic Book"/>
          <w:color w:val="1A1F3E"/>
          <w:sz w:val="22"/>
          <w:szCs w:val="22"/>
          <w:lang w:eastAsia="en-GB"/>
        </w:rPr>
      </w:pPr>
      <w:r w:rsidRPr="3BA9505B">
        <w:rPr>
          <w:rFonts w:ascii="Franklin Gothic Book" w:eastAsia="Franklin Gothic Book" w:hAnsi="Franklin Gothic Book" w:cs="Franklin Gothic Book"/>
          <w:sz w:val="22"/>
          <w:szCs w:val="22"/>
        </w:rPr>
        <w:t xml:space="preserve">Embed </w:t>
      </w:r>
      <w:hyperlink r:id="rId60" w:anchor=":~:text=The%20Healthy%20Place%20Shaping%20approach%20is%20based%20on,best%20to%20look%20after%20their%20health%20and%20wellbeing.">
        <w:r w:rsidRPr="3BA9505B">
          <w:rPr>
            <w:rStyle w:val="Hyperlink"/>
            <w:rFonts w:ascii="Franklin Gothic Book" w:eastAsia="Franklin Gothic Book" w:hAnsi="Franklin Gothic Book" w:cs="Franklin Gothic Book"/>
            <w:sz w:val="22"/>
            <w:szCs w:val="22"/>
          </w:rPr>
          <w:t>healthy place shaping</w:t>
        </w:r>
      </w:hyperlink>
      <w:r w:rsidR="0AAFFECE" w:rsidRPr="3BA9505B">
        <w:rPr>
          <w:rFonts w:ascii="Franklin Gothic Book" w:eastAsia="Franklin Gothic Book" w:hAnsi="Franklin Gothic Book" w:cs="Franklin Gothic Book"/>
          <w:sz w:val="22"/>
          <w:szCs w:val="22"/>
        </w:rPr>
        <w:t xml:space="preserve"> by</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integrat</w:t>
      </w:r>
      <w:r w:rsidR="5D1212B6" w:rsidRPr="3BA9505B">
        <w:rPr>
          <w:rFonts w:ascii="Franklin Gothic Book" w:eastAsia="Franklin Gothic Book" w:hAnsi="Franklin Gothic Book" w:cs="Franklin Gothic Book"/>
          <w:sz w:val="22"/>
          <w:szCs w:val="22"/>
        </w:rPr>
        <w:t xml:space="preserve">ing </w:t>
      </w:r>
      <w:r w:rsidRPr="3BA9505B">
        <w:rPr>
          <w:rFonts w:ascii="Franklin Gothic Book" w:eastAsia="Franklin Gothic Book" w:hAnsi="Franklin Gothic Book" w:cs="Franklin Gothic Book"/>
          <w:sz w:val="22"/>
          <w:szCs w:val="22"/>
        </w:rPr>
        <w:t>health prevention into neighbourhoods</w:t>
      </w:r>
      <w:r w:rsidR="00DC4A55">
        <w:rPr>
          <w:rFonts w:ascii="Franklin Gothic Book" w:eastAsia="Franklin Gothic Book" w:hAnsi="Franklin Gothic Book" w:cs="Franklin Gothic Book"/>
          <w:sz w:val="22"/>
          <w:szCs w:val="22"/>
        </w:rPr>
        <w:t>, h</w:t>
      </w:r>
      <w:r w:rsidR="00A12D98">
        <w:rPr>
          <w:rFonts w:ascii="Franklin Gothic Book" w:eastAsia="Franklin Gothic Book" w:hAnsi="Franklin Gothic Book" w:cs="Franklin Gothic Book"/>
          <w:sz w:val="22"/>
          <w:szCs w:val="22"/>
        </w:rPr>
        <w:t>elp</w:t>
      </w:r>
      <w:r w:rsidR="00DC4A55">
        <w:rPr>
          <w:rFonts w:ascii="Franklin Gothic Book" w:eastAsia="Franklin Gothic Book" w:hAnsi="Franklin Gothic Book" w:cs="Franklin Gothic Book"/>
          <w:sz w:val="22"/>
          <w:szCs w:val="22"/>
        </w:rPr>
        <w:t>ing</w:t>
      </w:r>
      <w:r w:rsidR="00A12D98">
        <w:rPr>
          <w:rFonts w:ascii="Franklin Gothic Book" w:eastAsia="Franklin Gothic Book" w:hAnsi="Franklin Gothic Book" w:cs="Franklin Gothic Book"/>
          <w:sz w:val="22"/>
          <w:szCs w:val="22"/>
        </w:rPr>
        <w:t xml:space="preserve"> to create more connected neighbourhoods with </w:t>
      </w:r>
      <w:r w:rsidRPr="3BA9505B">
        <w:rPr>
          <w:rFonts w:ascii="Franklin Gothic Book" w:eastAsia="Franklin Gothic Book" w:hAnsi="Franklin Gothic Book" w:cs="Franklin Gothic Book"/>
          <w:sz w:val="22"/>
          <w:szCs w:val="22"/>
        </w:rPr>
        <w:t xml:space="preserve">cycle </w:t>
      </w:r>
      <w:r w:rsidR="20D6C09B" w:rsidRPr="3BA9505B">
        <w:rPr>
          <w:rFonts w:ascii="Franklin Gothic Book" w:eastAsia="Franklin Gothic Book" w:hAnsi="Franklin Gothic Book" w:cs="Franklin Gothic Book"/>
          <w:sz w:val="22"/>
          <w:szCs w:val="22"/>
        </w:rPr>
        <w:t xml:space="preserve">and walking </w:t>
      </w:r>
      <w:r w:rsidRPr="3BA9505B">
        <w:rPr>
          <w:rFonts w:ascii="Franklin Gothic Book" w:eastAsia="Franklin Gothic Book" w:hAnsi="Franklin Gothic Book" w:cs="Franklin Gothic Book"/>
          <w:sz w:val="22"/>
          <w:szCs w:val="22"/>
        </w:rPr>
        <w:t>routes and</w:t>
      </w:r>
      <w:r w:rsidR="3BE0532D" w:rsidRPr="3BA9505B">
        <w:rPr>
          <w:rFonts w:ascii="Franklin Gothic Book" w:eastAsia="Franklin Gothic Book" w:hAnsi="Franklin Gothic Book" w:cs="Franklin Gothic Book"/>
          <w:sz w:val="22"/>
          <w:szCs w:val="22"/>
        </w:rPr>
        <w:t xml:space="preserve"> provid</w:t>
      </w:r>
      <w:r w:rsidR="00DC4A55">
        <w:rPr>
          <w:rFonts w:ascii="Franklin Gothic Book" w:eastAsia="Franklin Gothic Book" w:hAnsi="Franklin Gothic Book" w:cs="Franklin Gothic Book"/>
          <w:sz w:val="22"/>
          <w:szCs w:val="22"/>
        </w:rPr>
        <w:t>ing</w:t>
      </w:r>
      <w:r w:rsidRPr="3BA9505B">
        <w:rPr>
          <w:rFonts w:ascii="Franklin Gothic Book" w:eastAsia="Franklin Gothic Book" w:hAnsi="Franklin Gothic Book" w:cs="Franklin Gothic Book"/>
          <w:sz w:val="22"/>
          <w:szCs w:val="22"/>
        </w:rPr>
        <w:t xml:space="preserve"> affordable public transport, particularly focusing on areas with the greatest health inequalities.</w:t>
      </w:r>
    </w:p>
    <w:p w14:paraId="603D4B16" w14:textId="592DA4E7" w:rsidR="00F565E0" w:rsidRPr="00055227" w:rsidRDefault="1B9E19FB" w:rsidP="00880D30">
      <w:pPr>
        <w:pStyle w:val="ListParagraph"/>
        <w:numPr>
          <w:ilvl w:val="0"/>
          <w:numId w:val="21"/>
        </w:num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 xml:space="preserve">Ensure Oxford is a leader </w:t>
      </w:r>
      <w:r w:rsidR="3F1ABAEC" w:rsidRPr="3BA9505B">
        <w:rPr>
          <w:rFonts w:ascii="Franklin Gothic Book" w:eastAsia="Franklin Gothic Book" w:hAnsi="Franklin Gothic Book" w:cs="Franklin Gothic Book"/>
          <w:sz w:val="22"/>
          <w:szCs w:val="22"/>
        </w:rPr>
        <w:t xml:space="preserve">in </w:t>
      </w:r>
      <w:r w:rsidRPr="3BA9505B">
        <w:rPr>
          <w:rFonts w:ascii="Franklin Gothic Book" w:eastAsia="Franklin Gothic Book" w:hAnsi="Franklin Gothic Book" w:cs="Franklin Gothic Book"/>
          <w:sz w:val="22"/>
          <w:szCs w:val="22"/>
        </w:rPr>
        <w:t xml:space="preserve">Active Travel – working with Oxfordshire County Council and ensuring the voices of schools and other partners (such as </w:t>
      </w:r>
      <w:proofErr w:type="spellStart"/>
      <w:r w:rsidRPr="3BA9505B">
        <w:rPr>
          <w:rFonts w:ascii="Franklin Gothic Book" w:eastAsia="Franklin Gothic Book" w:hAnsi="Franklin Gothic Book" w:cs="Franklin Gothic Book"/>
          <w:sz w:val="22"/>
          <w:szCs w:val="22"/>
        </w:rPr>
        <w:t>Cyclox</w:t>
      </w:r>
      <w:proofErr w:type="spellEnd"/>
      <w:r w:rsidRPr="3BA9505B">
        <w:rPr>
          <w:rFonts w:ascii="Franklin Gothic Book" w:eastAsia="Franklin Gothic Book" w:hAnsi="Franklin Gothic Book" w:cs="Franklin Gothic Book"/>
          <w:sz w:val="22"/>
          <w:szCs w:val="22"/>
        </w:rPr>
        <w:t xml:space="preserve"> and Oxford Pedestrians Association) are </w:t>
      </w:r>
      <w:r w:rsidR="031DD23E" w:rsidRPr="3BA9505B">
        <w:rPr>
          <w:rFonts w:ascii="Franklin Gothic Book" w:eastAsia="Franklin Gothic Book" w:hAnsi="Franklin Gothic Book" w:cs="Franklin Gothic Book"/>
          <w:sz w:val="22"/>
          <w:szCs w:val="22"/>
        </w:rPr>
        <w:t xml:space="preserve">comprehensively included </w:t>
      </w:r>
      <w:r w:rsidRPr="3BA9505B">
        <w:rPr>
          <w:rFonts w:ascii="Franklin Gothic Book" w:eastAsia="Franklin Gothic Book" w:hAnsi="Franklin Gothic Book" w:cs="Franklin Gothic Book"/>
          <w:sz w:val="22"/>
          <w:szCs w:val="22"/>
        </w:rPr>
        <w:t>in the delivery of cycling and walking improvements.</w:t>
      </w:r>
    </w:p>
    <w:p w14:paraId="2A768520" w14:textId="31E64936" w:rsidR="006533D4" w:rsidRPr="006533D4" w:rsidRDefault="38B04817" w:rsidP="006533D4">
      <w:pPr>
        <w:pStyle w:val="ListParagraph"/>
        <w:numPr>
          <w:ilvl w:val="0"/>
          <w:numId w:val="21"/>
        </w:numPr>
        <w:spacing w:line="360" w:lineRule="auto"/>
        <w:jc w:val="both"/>
        <w:rPr>
          <w:rFonts w:ascii="Franklin Gothic Book" w:eastAsia="Calibri" w:hAnsi="Franklin Gothic Book"/>
          <w:sz w:val="22"/>
          <w:szCs w:val="22"/>
        </w:rPr>
      </w:pPr>
      <w:r w:rsidRPr="3BA9505B">
        <w:rPr>
          <w:rFonts w:ascii="Franklin Gothic Book" w:eastAsia="Franklin Gothic Book" w:hAnsi="Franklin Gothic Book" w:cs="Franklin Gothic Book"/>
          <w:sz w:val="22"/>
          <w:szCs w:val="22"/>
        </w:rPr>
        <w:t xml:space="preserve">We will work with partners to try </w:t>
      </w:r>
      <w:r w:rsidR="5B0D04C4" w:rsidRPr="3BA9505B">
        <w:rPr>
          <w:rFonts w:ascii="Franklin Gothic Book" w:eastAsia="Franklin Gothic Book" w:hAnsi="Franklin Gothic Book" w:cs="Franklin Gothic Book"/>
          <w:sz w:val="22"/>
          <w:szCs w:val="22"/>
        </w:rPr>
        <w:t>and</w:t>
      </w:r>
      <w:r w:rsidRPr="3BA9505B">
        <w:rPr>
          <w:rFonts w:ascii="Franklin Gothic Book" w:eastAsia="Franklin Gothic Book" w:hAnsi="Franklin Gothic Book" w:cs="Franklin Gothic Book"/>
          <w:sz w:val="22"/>
          <w:szCs w:val="22"/>
        </w:rPr>
        <w:t xml:space="preserve"> sustain and widen</w:t>
      </w:r>
      <w:r w:rsidR="00A12D98">
        <w:rPr>
          <w:rFonts w:ascii="Franklin Gothic Book" w:eastAsia="Franklin Gothic Book" w:hAnsi="Franklin Gothic Book" w:cs="Franklin Gothic Book"/>
          <w:sz w:val="22"/>
          <w:szCs w:val="22"/>
        </w:rPr>
        <w:t xml:space="preserve"> </w:t>
      </w:r>
      <w:r w:rsidRPr="3BA9505B">
        <w:rPr>
          <w:rFonts w:ascii="Franklin Gothic Book" w:eastAsia="Franklin Gothic Book" w:hAnsi="Franklin Gothic Book" w:cs="Franklin Gothic Book"/>
          <w:sz w:val="22"/>
          <w:szCs w:val="22"/>
        </w:rPr>
        <w:t xml:space="preserve">our inclusive community programmes such as GO-Active, Move Together, You Move, health walks, </w:t>
      </w:r>
      <w:proofErr w:type="spellStart"/>
      <w:r w:rsidRPr="3BA9505B">
        <w:rPr>
          <w:rFonts w:ascii="Franklin Gothic Book" w:eastAsia="Franklin Gothic Book" w:hAnsi="Franklin Gothic Book" w:cs="Franklin Gothic Book"/>
          <w:color w:val="000000" w:themeColor="text1"/>
          <w:sz w:val="22"/>
          <w:szCs w:val="22"/>
        </w:rPr>
        <w:t>Dancin</w:t>
      </w:r>
      <w:proofErr w:type="spellEnd"/>
      <w:r w:rsidRPr="3BA9505B">
        <w:rPr>
          <w:rFonts w:ascii="Franklin Gothic Book" w:eastAsia="Franklin Gothic Book" w:hAnsi="Franklin Gothic Book" w:cs="Franklin Gothic Book"/>
          <w:color w:val="000000" w:themeColor="text1"/>
          <w:sz w:val="22"/>
          <w:szCs w:val="22"/>
        </w:rPr>
        <w:t xml:space="preserve">’ Oxford, </w:t>
      </w:r>
      <w:r w:rsidRPr="3BA9505B">
        <w:rPr>
          <w:rFonts w:ascii="Franklin Gothic Book" w:eastAsia="Franklin Gothic Book" w:hAnsi="Franklin Gothic Book" w:cs="Franklin Gothic Book"/>
          <w:sz w:val="22"/>
          <w:szCs w:val="22"/>
        </w:rPr>
        <w:t>GO-Active Families and GO-Active Outdoors. Targeting those who are inactive</w:t>
      </w:r>
      <w:r w:rsidR="43B5533A" w:rsidRPr="3BA9505B">
        <w:rPr>
          <w:rFonts w:ascii="Franklin Gothic Book" w:eastAsia="Franklin Gothic Book" w:hAnsi="Franklin Gothic Book" w:cs="Franklin Gothic Book"/>
          <w:sz w:val="22"/>
          <w:szCs w:val="22"/>
        </w:rPr>
        <w:t xml:space="preserve"> and/</w:t>
      </w:r>
      <w:r w:rsidRPr="3BA9505B">
        <w:rPr>
          <w:rFonts w:ascii="Franklin Gothic Book" w:eastAsia="Franklin Gothic Book" w:hAnsi="Franklin Gothic Book" w:cs="Franklin Gothic Book"/>
          <w:sz w:val="22"/>
          <w:szCs w:val="22"/>
        </w:rPr>
        <w:t xml:space="preserve">or most in need. </w:t>
      </w:r>
    </w:p>
    <w:p w14:paraId="21B23FFD" w14:textId="6EAD59F7" w:rsidR="00F565E0" w:rsidRPr="00D74C64" w:rsidRDefault="1B9E19FB" w:rsidP="00880D30">
      <w:pPr>
        <w:pStyle w:val="ListParagraph"/>
        <w:numPr>
          <w:ilvl w:val="0"/>
          <w:numId w:val="21"/>
        </w:numPr>
        <w:spacing w:line="360" w:lineRule="auto"/>
        <w:jc w:val="both"/>
        <w:rPr>
          <w:rFonts w:ascii="Franklin Gothic Book" w:eastAsia="Calibri" w:hAnsi="Franklin Gothic Book"/>
          <w:sz w:val="22"/>
          <w:szCs w:val="22"/>
        </w:rPr>
      </w:pPr>
      <w:r w:rsidRPr="3BA9505B">
        <w:rPr>
          <w:rFonts w:ascii="Franklin Gothic Book" w:eastAsia="Franklin Gothic Book" w:hAnsi="Franklin Gothic Book" w:cs="Franklin Gothic Book"/>
          <w:sz w:val="22"/>
          <w:szCs w:val="22"/>
        </w:rPr>
        <w:lastRenderedPageBreak/>
        <w:t xml:space="preserve">Expand the offer in Oxford Town Hall via its events spaces, the Museum of Oxford and café to attract a wider audience from the local community and beyond, </w:t>
      </w:r>
      <w:r w:rsidR="0DF0AF63" w:rsidRPr="3BA9505B">
        <w:rPr>
          <w:rFonts w:ascii="Franklin Gothic Book" w:eastAsia="Franklin Gothic Book" w:hAnsi="Franklin Gothic Book" w:cs="Franklin Gothic Book"/>
          <w:sz w:val="22"/>
          <w:szCs w:val="22"/>
        </w:rPr>
        <w:t>with the aim</w:t>
      </w:r>
      <w:r w:rsidR="00A12D98">
        <w:rPr>
          <w:rFonts w:ascii="Franklin Gothic Book" w:eastAsia="Franklin Gothic Book" w:hAnsi="Franklin Gothic Book" w:cs="Franklin Gothic Book"/>
          <w:sz w:val="22"/>
          <w:szCs w:val="22"/>
        </w:rPr>
        <w:t xml:space="preserve"> to </w:t>
      </w:r>
      <w:r w:rsidRPr="3BA9505B">
        <w:rPr>
          <w:rFonts w:ascii="Franklin Gothic Book" w:eastAsia="Franklin Gothic Book" w:hAnsi="Franklin Gothic Book" w:cs="Franklin Gothic Book"/>
          <w:sz w:val="22"/>
          <w:szCs w:val="22"/>
        </w:rPr>
        <w:t>become one of the leading events and cultural venues in the city.</w:t>
      </w:r>
    </w:p>
    <w:p w14:paraId="4E4DA327" w14:textId="77777777" w:rsidR="006931D7" w:rsidRDefault="006931D7" w:rsidP="00E136C2">
      <w:pPr>
        <w:spacing w:line="360" w:lineRule="auto"/>
        <w:jc w:val="both"/>
        <w:rPr>
          <w:rFonts w:ascii="Franklin Gothic Book" w:eastAsia="Calibri" w:hAnsi="Franklin Gothic Book"/>
          <w:sz w:val="22"/>
          <w:szCs w:val="22"/>
        </w:rPr>
      </w:pPr>
    </w:p>
    <w:p w14:paraId="20F45EE0" w14:textId="77777777" w:rsidR="00466E56" w:rsidRDefault="6D00503B" w:rsidP="003073F9">
      <w:pPr>
        <w:pStyle w:val="Heading2"/>
      </w:pPr>
      <w:bookmarkStart w:id="59" w:name="_Toc118205424"/>
      <w:bookmarkStart w:id="60" w:name="_Toc119570717"/>
      <w:r>
        <w:t>Progress</w:t>
      </w:r>
      <w:bookmarkEnd w:id="59"/>
      <w:bookmarkEnd w:id="60"/>
    </w:p>
    <w:p w14:paraId="23DCB40D" w14:textId="670534A3" w:rsidR="00E72BF2" w:rsidRDefault="00E72BF2" w:rsidP="02AAC904">
      <w:pPr>
        <w:pStyle w:val="Newformat-Heading1"/>
        <w:numPr>
          <w:ilvl w:val="0"/>
          <w:numId w:val="0"/>
        </w:numPr>
        <w:jc w:val="both"/>
        <w:rPr>
          <w:rFonts w:eastAsia="Calibri"/>
          <w:b w:val="0"/>
          <w:bCs w:val="0"/>
          <w:sz w:val="28"/>
          <w:szCs w:val="28"/>
        </w:rPr>
      </w:pPr>
      <w:r>
        <w:rPr>
          <w:rFonts w:eastAsia="Calibri"/>
          <w:b w:val="0"/>
          <w:bCs w:val="0"/>
          <w:sz w:val="28"/>
          <w:szCs w:val="28"/>
        </w:rPr>
        <w:t>How we will know if we are achieving our objectives</w:t>
      </w:r>
    </w:p>
    <w:p w14:paraId="64F42D56" w14:textId="77777777" w:rsidR="00E72BF2" w:rsidRPr="00D4699E" w:rsidRDefault="00E72BF2" w:rsidP="00D4699E">
      <w:pPr>
        <w:pStyle w:val="Newformat-Heading1"/>
        <w:numPr>
          <w:ilvl w:val="0"/>
          <w:numId w:val="0"/>
        </w:numPr>
        <w:jc w:val="both"/>
        <w:rPr>
          <w:sz w:val="28"/>
        </w:rPr>
      </w:pPr>
    </w:p>
    <w:p w14:paraId="59E8739E" w14:textId="49187673" w:rsidR="00721178" w:rsidRPr="00D4699E" w:rsidRDefault="06C0B6EB" w:rsidP="00D4699E">
      <w:pPr>
        <w:pStyle w:val="Newformat-Heading1"/>
        <w:numPr>
          <w:ilvl w:val="0"/>
          <w:numId w:val="0"/>
        </w:numPr>
        <w:ind w:left="743" w:hanging="720"/>
        <w:rPr>
          <w:b w:val="0"/>
          <w:sz w:val="32"/>
        </w:rPr>
      </w:pPr>
      <w:r w:rsidRPr="00D4699E">
        <w:rPr>
          <w:b w:val="0"/>
          <w:sz w:val="32"/>
        </w:rPr>
        <w:t>The ultimate outcomes we want to achieve are for everyone in Oxford to:</w:t>
      </w:r>
    </w:p>
    <w:p w14:paraId="45A84FBC" w14:textId="10A450AF" w:rsidR="00F565E0" w:rsidRPr="00055227" w:rsidRDefault="00303F36" w:rsidP="00D4699E">
      <w:pPr>
        <w:pStyle w:val="ListParagraph"/>
        <w:numPr>
          <w:ilvl w:val="0"/>
          <w:numId w:val="39"/>
        </w:numPr>
        <w:spacing w:line="360" w:lineRule="auto"/>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Have a great </w:t>
      </w:r>
      <w:r w:rsidR="1B9E19FB" w:rsidRPr="3BA9505B">
        <w:rPr>
          <w:rFonts w:ascii="Franklin Gothic Book" w:eastAsia="Franklin Gothic Book" w:hAnsi="Franklin Gothic Book" w:cs="Franklin Gothic Book"/>
          <w:sz w:val="22"/>
          <w:szCs w:val="22"/>
        </w:rPr>
        <w:t xml:space="preserve">experience when using </w:t>
      </w:r>
      <w:r w:rsidR="4D0709BA" w:rsidRPr="3BA9505B">
        <w:rPr>
          <w:rFonts w:ascii="Franklin Gothic Book" w:eastAsia="Franklin Gothic Book" w:hAnsi="Franklin Gothic Book" w:cs="Franklin Gothic Book"/>
          <w:sz w:val="22"/>
          <w:szCs w:val="22"/>
        </w:rPr>
        <w:t xml:space="preserve">Oxford’s </w:t>
      </w:r>
      <w:r w:rsidR="1B9E19FB" w:rsidRPr="3BA9505B">
        <w:rPr>
          <w:rFonts w:ascii="Franklin Gothic Book" w:eastAsia="Franklin Gothic Book" w:hAnsi="Franklin Gothic Book" w:cs="Franklin Gothic Book"/>
          <w:sz w:val="22"/>
          <w:szCs w:val="22"/>
        </w:rPr>
        <w:t>places and spaces</w:t>
      </w:r>
      <w:r w:rsidR="7426BA23" w:rsidRPr="3BA9505B">
        <w:rPr>
          <w:rFonts w:ascii="Franklin Gothic Book" w:eastAsia="Franklin Gothic Book" w:hAnsi="Franklin Gothic Book" w:cs="Franklin Gothic Book"/>
          <w:sz w:val="22"/>
          <w:szCs w:val="22"/>
        </w:rPr>
        <w:t xml:space="preserve"> where</w:t>
      </w:r>
      <w:r w:rsidR="00A701B6">
        <w:rPr>
          <w:rFonts w:ascii="Franklin Gothic Book" w:eastAsia="Franklin Gothic Book" w:hAnsi="Franklin Gothic Book" w:cs="Franklin Gothic Book"/>
          <w:sz w:val="22"/>
          <w:szCs w:val="22"/>
        </w:rPr>
        <w:t xml:space="preserve"> </w:t>
      </w:r>
      <w:r w:rsidR="1B9E19FB" w:rsidRPr="3BA9505B">
        <w:rPr>
          <w:rFonts w:ascii="Franklin Gothic Book" w:eastAsia="Franklin Gothic Book" w:hAnsi="Franklin Gothic Book" w:cs="Franklin Gothic Book"/>
          <w:sz w:val="22"/>
          <w:szCs w:val="22"/>
        </w:rPr>
        <w:t>they feel safe and enjoy themselves.</w:t>
      </w:r>
    </w:p>
    <w:p w14:paraId="6507C93E" w14:textId="77777777" w:rsidR="00F565E0" w:rsidRPr="00055227" w:rsidRDefault="6D00503B" w:rsidP="00D4699E">
      <w:pPr>
        <w:pStyle w:val="ListParagraph"/>
        <w:numPr>
          <w:ilvl w:val="0"/>
          <w:numId w:val="39"/>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Be able to positively contribute to society; feel connected, accepted and respected for who they are.</w:t>
      </w:r>
    </w:p>
    <w:p w14:paraId="76C04994" w14:textId="77777777" w:rsidR="00F565E0" w:rsidRPr="00055227" w:rsidRDefault="6D00503B" w:rsidP="00D4699E">
      <w:pPr>
        <w:pStyle w:val="ListParagraph"/>
        <w:numPr>
          <w:ilvl w:val="0"/>
          <w:numId w:val="39"/>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 xml:space="preserve">Meet </w:t>
      </w:r>
      <w:r w:rsidR="684D306B" w:rsidRPr="02AAC904">
        <w:rPr>
          <w:rFonts w:ascii="Franklin Gothic Book" w:eastAsia="Franklin Gothic Book" w:hAnsi="Franklin Gothic Book" w:cs="Franklin Gothic Book"/>
          <w:sz w:val="22"/>
          <w:szCs w:val="22"/>
        </w:rPr>
        <w:t xml:space="preserve">the </w:t>
      </w:r>
      <w:r w:rsidRPr="02AAC904">
        <w:rPr>
          <w:rFonts w:ascii="Franklin Gothic Book" w:eastAsia="Franklin Gothic Book" w:hAnsi="Franklin Gothic Book" w:cs="Franklin Gothic Book"/>
          <w:sz w:val="22"/>
          <w:szCs w:val="22"/>
        </w:rPr>
        <w:t>Chief Medical Officer</w:t>
      </w:r>
      <w:r w:rsidR="684D306B" w:rsidRPr="02AAC904">
        <w:rPr>
          <w:rFonts w:ascii="Franklin Gothic Book" w:eastAsia="Franklin Gothic Book" w:hAnsi="Franklin Gothic Book" w:cs="Franklin Gothic Book"/>
          <w:sz w:val="22"/>
          <w:szCs w:val="22"/>
        </w:rPr>
        <w:t>’s</w:t>
      </w:r>
      <w:r w:rsidRPr="02AAC904">
        <w:rPr>
          <w:rFonts w:ascii="Franklin Gothic Book" w:eastAsia="Franklin Gothic Book" w:hAnsi="Franklin Gothic Book" w:cs="Franklin Gothic Book"/>
          <w:sz w:val="22"/>
          <w:szCs w:val="22"/>
        </w:rPr>
        <w:t xml:space="preserve"> guidelines for physical activity (especially children and young people).</w:t>
      </w:r>
    </w:p>
    <w:p w14:paraId="58E78CE1" w14:textId="77777777" w:rsidR="003073F9" w:rsidRDefault="003073F9" w:rsidP="003073F9">
      <w:pPr>
        <w:spacing w:line="360" w:lineRule="auto"/>
        <w:jc w:val="both"/>
        <w:rPr>
          <w:rFonts w:ascii="Franklin Gothic Book" w:eastAsia="Franklin Gothic Book" w:hAnsi="Franklin Gothic Book" w:cs="Franklin Gothic Book"/>
          <w:sz w:val="22"/>
          <w:szCs w:val="22"/>
        </w:rPr>
      </w:pPr>
    </w:p>
    <w:p w14:paraId="099F3458" w14:textId="58AC4507" w:rsidR="00A701B6" w:rsidRDefault="0C3AC21C" w:rsidP="00D74C64">
      <w:pPr>
        <w:spacing w:line="36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T</w:t>
      </w:r>
      <w:r w:rsidR="2FA13AAF" w:rsidRPr="3BA9505B">
        <w:rPr>
          <w:rFonts w:ascii="Franklin Gothic Book" w:eastAsia="Franklin Gothic Book" w:hAnsi="Franklin Gothic Book" w:cs="Franklin Gothic Book"/>
          <w:sz w:val="22"/>
          <w:szCs w:val="22"/>
        </w:rPr>
        <w:t xml:space="preserve">he outcomes within the strategy are shared with partners, and where possible we have adopted shared measures, </w:t>
      </w:r>
      <w:r w:rsidR="00A701B6">
        <w:rPr>
          <w:rFonts w:ascii="Franklin Gothic Book" w:eastAsia="Franklin Gothic Book" w:hAnsi="Franklin Gothic Book" w:cs="Franklin Gothic Book"/>
          <w:sz w:val="22"/>
          <w:szCs w:val="22"/>
        </w:rPr>
        <w:t xml:space="preserve">the measures also </w:t>
      </w:r>
      <w:r w:rsidR="00A701B6" w:rsidRPr="3BA9505B">
        <w:rPr>
          <w:rFonts w:ascii="Franklin Gothic Book" w:eastAsia="Franklin Gothic Book" w:hAnsi="Franklin Gothic Book" w:cs="Franklin Gothic Book"/>
          <w:color w:val="000000" w:themeColor="text1"/>
          <w:sz w:val="22"/>
          <w:szCs w:val="22"/>
        </w:rPr>
        <w:t xml:space="preserve">link directly into the </w:t>
      </w:r>
      <w:hyperlink r:id="rId61">
        <w:r w:rsidR="00A701B6" w:rsidRPr="3BA9505B">
          <w:rPr>
            <w:rStyle w:val="Hyperlink"/>
            <w:rFonts w:ascii="Franklin Gothic Book" w:eastAsia="Franklin Gothic Book" w:hAnsi="Franklin Gothic Book" w:cs="Franklin Gothic Book"/>
            <w:sz w:val="22"/>
            <w:szCs w:val="22"/>
          </w:rPr>
          <w:t>Council’s key priorities and plans</w:t>
        </w:r>
      </w:hyperlink>
      <w:r w:rsidR="00A701B6">
        <w:rPr>
          <w:rFonts w:ascii="Franklin Gothic Book" w:eastAsia="Franklin Gothic Book" w:hAnsi="Franklin Gothic Book" w:cs="Franklin Gothic Book"/>
          <w:color w:val="000000" w:themeColor="text1"/>
          <w:sz w:val="22"/>
          <w:szCs w:val="22"/>
        </w:rPr>
        <w:t>.</w:t>
      </w:r>
    </w:p>
    <w:p w14:paraId="30391F77" w14:textId="77777777" w:rsidR="00A701B6" w:rsidRDefault="00A701B6" w:rsidP="00D74C64">
      <w:pPr>
        <w:spacing w:line="360" w:lineRule="auto"/>
        <w:jc w:val="both"/>
        <w:rPr>
          <w:rFonts w:ascii="Franklin Gothic Book" w:eastAsia="Franklin Gothic Book" w:hAnsi="Franklin Gothic Book" w:cs="Franklin Gothic Book"/>
          <w:sz w:val="22"/>
          <w:szCs w:val="22"/>
        </w:rPr>
      </w:pPr>
    </w:p>
    <w:p w14:paraId="0F0989C0" w14:textId="77777777" w:rsidR="00A701B6" w:rsidRPr="00D4699E" w:rsidRDefault="00A701B6" w:rsidP="00D4699E">
      <w:pPr>
        <w:pStyle w:val="Newformat-Heading1"/>
        <w:numPr>
          <w:ilvl w:val="0"/>
          <w:numId w:val="0"/>
        </w:numPr>
        <w:ind w:left="743" w:hanging="720"/>
        <w:rPr>
          <w:b w:val="0"/>
          <w:sz w:val="32"/>
        </w:rPr>
      </w:pPr>
      <w:r w:rsidRPr="00D4699E">
        <w:rPr>
          <w:b w:val="0"/>
          <w:sz w:val="32"/>
        </w:rPr>
        <w:t>In keeping with our meaningful measurement principle we will:</w:t>
      </w:r>
    </w:p>
    <w:p w14:paraId="7BF65141" w14:textId="77777777" w:rsidR="00A701B6" w:rsidRPr="00845312" w:rsidRDefault="00A701B6" w:rsidP="00D4699E">
      <w:pPr>
        <w:pStyle w:val="ListParagraph"/>
        <w:numPr>
          <w:ilvl w:val="0"/>
          <w:numId w:val="40"/>
        </w:numPr>
        <w:spacing w:line="360" w:lineRule="auto"/>
        <w:jc w:val="both"/>
        <w:rPr>
          <w:rFonts w:ascii="Franklin Gothic Book" w:eastAsia="Franklin Gothic Book" w:hAnsi="Franklin Gothic Book" w:cs="Franklin Gothic Book"/>
          <w:sz w:val="22"/>
          <w:szCs w:val="22"/>
        </w:rPr>
      </w:pPr>
      <w:r w:rsidRPr="00845312">
        <w:rPr>
          <w:rFonts w:ascii="Franklin Gothic Book" w:eastAsia="Franklin Gothic Book" w:hAnsi="Franklin Gothic Book" w:cs="Franklin Gothic Book"/>
          <w:sz w:val="22"/>
          <w:szCs w:val="22"/>
        </w:rPr>
        <w:t>Use numbers so we are aware of how many people use our services.</w:t>
      </w:r>
    </w:p>
    <w:p w14:paraId="339827E5" w14:textId="77777777" w:rsidR="00A701B6" w:rsidRPr="00055227" w:rsidRDefault="00A701B6" w:rsidP="00D4699E">
      <w:pPr>
        <w:pStyle w:val="ListParagraph"/>
        <w:numPr>
          <w:ilvl w:val="0"/>
          <w:numId w:val="40"/>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Use metrics to demonstrate value for money.</w:t>
      </w:r>
    </w:p>
    <w:p w14:paraId="6F3F4AA4" w14:textId="072DBFFC" w:rsidR="00A701B6" w:rsidRPr="00055227" w:rsidRDefault="00A701B6" w:rsidP="00D4699E">
      <w:pPr>
        <w:pStyle w:val="ListParagraph"/>
        <w:numPr>
          <w:ilvl w:val="0"/>
          <w:numId w:val="40"/>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Monitor progress agains</w:t>
      </w:r>
      <w:r w:rsidR="00D4699E">
        <w:rPr>
          <w:rFonts w:ascii="Franklin Gothic Book" w:eastAsia="Franklin Gothic Book" w:hAnsi="Franklin Gothic Book" w:cs="Franklin Gothic Book"/>
          <w:sz w:val="22"/>
          <w:szCs w:val="22"/>
        </w:rPr>
        <w:t>t our Thriving Communities A</w:t>
      </w:r>
      <w:r w:rsidRPr="02AAC904">
        <w:rPr>
          <w:rFonts w:ascii="Franklin Gothic Book" w:eastAsia="Franklin Gothic Book" w:hAnsi="Franklin Gothic Book" w:cs="Franklin Gothic Book"/>
          <w:sz w:val="22"/>
          <w:szCs w:val="22"/>
        </w:rPr>
        <w:t xml:space="preserve">ction </w:t>
      </w:r>
      <w:r w:rsidR="00D4699E">
        <w:rPr>
          <w:rFonts w:ascii="Franklin Gothic Book" w:eastAsia="Franklin Gothic Book" w:hAnsi="Franklin Gothic Book" w:cs="Franklin Gothic Book"/>
          <w:sz w:val="22"/>
          <w:szCs w:val="22"/>
        </w:rPr>
        <w:t>P</w:t>
      </w:r>
      <w:r w:rsidRPr="02AAC904">
        <w:rPr>
          <w:rFonts w:ascii="Franklin Gothic Book" w:eastAsia="Franklin Gothic Book" w:hAnsi="Franklin Gothic Book" w:cs="Franklin Gothic Book"/>
          <w:sz w:val="22"/>
          <w:szCs w:val="22"/>
        </w:rPr>
        <w:t>lan and produce an annual update.</w:t>
      </w:r>
    </w:p>
    <w:p w14:paraId="6A1F563C" w14:textId="77777777" w:rsidR="00A701B6" w:rsidRPr="00055227" w:rsidRDefault="00A701B6" w:rsidP="00D4699E">
      <w:pPr>
        <w:pStyle w:val="ListParagraph"/>
        <w:numPr>
          <w:ilvl w:val="0"/>
          <w:numId w:val="40"/>
        </w:num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sz w:val="22"/>
          <w:szCs w:val="22"/>
        </w:rPr>
        <w:t>Use techniques such as collecting and publishing the stories of our communities and their lived experience of Oxford, case studies and videos to bring outcomes to life and learn from them.</w:t>
      </w:r>
    </w:p>
    <w:p w14:paraId="541043E5" w14:textId="6F3398BE" w:rsidR="00A701B6" w:rsidRDefault="00A701B6" w:rsidP="00D74C64">
      <w:pPr>
        <w:spacing w:line="360" w:lineRule="auto"/>
        <w:jc w:val="both"/>
        <w:rPr>
          <w:rFonts w:ascii="Franklin Gothic Book" w:eastAsia="Franklin Gothic Book" w:hAnsi="Franklin Gothic Book" w:cs="Franklin Gothic Book"/>
          <w:sz w:val="22"/>
          <w:szCs w:val="22"/>
        </w:rPr>
      </w:pPr>
    </w:p>
    <w:p w14:paraId="29779966" w14:textId="6D3393CF" w:rsidR="00845312" w:rsidRPr="00845312" w:rsidRDefault="00845312" w:rsidP="00845312">
      <w:pPr>
        <w:pStyle w:val="Newformat-Heading1"/>
        <w:numPr>
          <w:ilvl w:val="0"/>
          <w:numId w:val="0"/>
        </w:numPr>
        <w:ind w:left="743" w:hanging="720"/>
        <w:rPr>
          <w:b w:val="0"/>
          <w:bCs w:val="0"/>
          <w:sz w:val="32"/>
          <w:szCs w:val="32"/>
        </w:rPr>
      </w:pPr>
      <w:r w:rsidRPr="00845312">
        <w:rPr>
          <w:b w:val="0"/>
          <w:bCs w:val="0"/>
          <w:sz w:val="32"/>
          <w:szCs w:val="32"/>
        </w:rPr>
        <w:t xml:space="preserve">Annual measures of success </w:t>
      </w:r>
    </w:p>
    <w:p w14:paraId="5BED7E8D" w14:textId="77777777" w:rsidR="0C56E465" w:rsidRPr="00D4699E" w:rsidRDefault="0C56E465" w:rsidP="3BA9505B">
      <w:pPr>
        <w:jc w:val="both"/>
        <w:rPr>
          <w:rFonts w:ascii="Franklin Gothic Book" w:hAnsi="Franklin Gothic Book"/>
          <w:b/>
          <w:sz w:val="22"/>
        </w:rPr>
      </w:pPr>
      <w:r w:rsidRPr="00D4699E">
        <w:rPr>
          <w:rFonts w:ascii="Franklin Gothic Book" w:hAnsi="Franklin Gothic Book"/>
          <w:b/>
          <w:sz w:val="22"/>
        </w:rPr>
        <w:t>Our Communities</w:t>
      </w:r>
    </w:p>
    <w:p w14:paraId="411CCF00" w14:textId="51CD4DB3" w:rsidR="00E136C2" w:rsidRDefault="00A701B6" w:rsidP="00D4699E">
      <w:pPr>
        <w:pStyle w:val="ListParagraph"/>
        <w:numPr>
          <w:ilvl w:val="0"/>
          <w:numId w:val="41"/>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Produce and annually review </w:t>
      </w:r>
      <w:r w:rsidR="47131BA8" w:rsidRPr="3BA9505B">
        <w:rPr>
          <w:rFonts w:ascii="Franklin Gothic Book" w:eastAsia="Franklin Gothic Book" w:hAnsi="Franklin Gothic Book" w:cs="Franklin Gothic Book"/>
          <w:sz w:val="22"/>
          <w:szCs w:val="22"/>
        </w:rPr>
        <w:t>Locality</w:t>
      </w:r>
      <w:r w:rsidR="6DC8FB32" w:rsidRPr="3BA9505B">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 xml:space="preserve">Plans – these will be based on insight, with a focus on tackling inequalities </w:t>
      </w:r>
    </w:p>
    <w:p w14:paraId="5833C6A0" w14:textId="012AD0A9" w:rsidR="76DBC4B9" w:rsidRDefault="00845312" w:rsidP="00D4699E">
      <w:pPr>
        <w:pStyle w:val="ListParagraph"/>
        <w:numPr>
          <w:ilvl w:val="0"/>
          <w:numId w:val="41"/>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w:t>
      </w:r>
      <w:r w:rsidR="00A701B6">
        <w:rPr>
          <w:rFonts w:ascii="Franklin Gothic Book" w:eastAsia="Franklin Gothic Book" w:hAnsi="Franklin Gothic Book" w:cs="Franklin Gothic Book"/>
          <w:sz w:val="22"/>
          <w:szCs w:val="22"/>
        </w:rPr>
        <w:t xml:space="preserve">ncrease the diversity of recipients of </w:t>
      </w:r>
      <w:r w:rsidR="76DBC4B9" w:rsidRPr="3BA9505B">
        <w:rPr>
          <w:rFonts w:ascii="Franklin Gothic Book" w:eastAsia="Franklin Gothic Book" w:hAnsi="Franklin Gothic Book" w:cs="Franklin Gothic Book"/>
          <w:sz w:val="22"/>
          <w:szCs w:val="22"/>
        </w:rPr>
        <w:t>Oxford’s</w:t>
      </w:r>
      <w:r w:rsidR="00A701B6">
        <w:rPr>
          <w:rFonts w:ascii="Franklin Gothic Book" w:eastAsia="Franklin Gothic Book" w:hAnsi="Franklin Gothic Book" w:cs="Franklin Gothic Book"/>
          <w:sz w:val="22"/>
          <w:szCs w:val="22"/>
        </w:rPr>
        <w:t xml:space="preserve"> Community Impact Fund</w:t>
      </w:r>
    </w:p>
    <w:p w14:paraId="5EE27F89" w14:textId="1D1ED206" w:rsidR="7A988F3E" w:rsidRDefault="00845312" w:rsidP="00D4699E">
      <w:pPr>
        <w:pStyle w:val="ListParagraph"/>
        <w:numPr>
          <w:ilvl w:val="0"/>
          <w:numId w:val="41"/>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w:t>
      </w:r>
      <w:r w:rsidR="00A701B6">
        <w:rPr>
          <w:rFonts w:ascii="Franklin Gothic Book" w:eastAsia="Franklin Gothic Book" w:hAnsi="Franklin Gothic Book" w:cs="Franklin Gothic Book"/>
          <w:sz w:val="22"/>
          <w:szCs w:val="22"/>
        </w:rPr>
        <w:t xml:space="preserve">ncrease the </w:t>
      </w:r>
      <w:r w:rsidR="084CF430" w:rsidRPr="3BA9505B">
        <w:rPr>
          <w:rFonts w:ascii="Franklin Gothic Book" w:eastAsia="Franklin Gothic Book" w:hAnsi="Franklin Gothic Book" w:cs="Franklin Gothic Book"/>
          <w:sz w:val="22"/>
          <w:szCs w:val="22"/>
        </w:rPr>
        <w:t xml:space="preserve">diversity </w:t>
      </w:r>
      <w:r w:rsidR="00A701B6">
        <w:rPr>
          <w:rFonts w:ascii="Franklin Gothic Book" w:eastAsia="Franklin Gothic Book" w:hAnsi="Franklin Gothic Book" w:cs="Franklin Gothic Book"/>
          <w:sz w:val="22"/>
          <w:szCs w:val="22"/>
        </w:rPr>
        <w:t xml:space="preserve">of </w:t>
      </w:r>
      <w:r w:rsidR="7BC65ABD" w:rsidRPr="3BA9505B">
        <w:rPr>
          <w:rFonts w:ascii="Franklin Gothic Book" w:eastAsia="Franklin Gothic Book" w:hAnsi="Franklin Gothic Book" w:cs="Franklin Gothic Book"/>
          <w:sz w:val="22"/>
          <w:szCs w:val="22"/>
        </w:rPr>
        <w:t>volunteers</w:t>
      </w:r>
      <w:r w:rsidR="00A701B6">
        <w:rPr>
          <w:rFonts w:ascii="Franklin Gothic Book" w:eastAsia="Franklin Gothic Book" w:hAnsi="Franklin Gothic Book" w:cs="Franklin Gothic Book"/>
          <w:sz w:val="22"/>
          <w:szCs w:val="22"/>
        </w:rPr>
        <w:t xml:space="preserve"> and trustees – we will focus on our community champions programme, Comm</w:t>
      </w:r>
      <w:r w:rsidR="00361803">
        <w:rPr>
          <w:rFonts w:ascii="Franklin Gothic Book" w:eastAsia="Franklin Gothic Book" w:hAnsi="Franklin Gothic Book" w:cs="Franklin Gothic Book"/>
          <w:sz w:val="22"/>
          <w:szCs w:val="22"/>
        </w:rPr>
        <w:t>unity Associations, Friends of P</w:t>
      </w:r>
      <w:r w:rsidR="00A701B6">
        <w:rPr>
          <w:rFonts w:ascii="Franklin Gothic Book" w:eastAsia="Franklin Gothic Book" w:hAnsi="Franklin Gothic Book" w:cs="Franklin Gothic Book"/>
          <w:sz w:val="22"/>
          <w:szCs w:val="22"/>
        </w:rPr>
        <w:t>arks and the Museum of Oxford.</w:t>
      </w:r>
    </w:p>
    <w:p w14:paraId="3243976B" w14:textId="77777777" w:rsidR="3BA9505B" w:rsidRDefault="3BA9505B" w:rsidP="3BA9505B">
      <w:pPr>
        <w:jc w:val="both"/>
        <w:rPr>
          <w:rFonts w:ascii="Franklin Gothic Book" w:eastAsia="Franklin Gothic Book" w:hAnsi="Franklin Gothic Book" w:cs="Franklin Gothic Book"/>
          <w:sz w:val="22"/>
          <w:szCs w:val="22"/>
        </w:rPr>
      </w:pPr>
    </w:p>
    <w:p w14:paraId="6614A5E2" w14:textId="77777777" w:rsidR="5C25F28A" w:rsidRPr="00D4699E" w:rsidRDefault="5C25F28A" w:rsidP="3BA9505B">
      <w:pPr>
        <w:jc w:val="both"/>
        <w:rPr>
          <w:rFonts w:ascii="Franklin Gothic Book" w:hAnsi="Franklin Gothic Book"/>
          <w:b/>
          <w:sz w:val="22"/>
        </w:rPr>
      </w:pPr>
      <w:r w:rsidRPr="00D4699E">
        <w:rPr>
          <w:rFonts w:ascii="Franklin Gothic Book" w:hAnsi="Franklin Gothic Book"/>
          <w:b/>
          <w:sz w:val="22"/>
        </w:rPr>
        <w:t>Reducing inequalities</w:t>
      </w:r>
    </w:p>
    <w:p w14:paraId="4BBA710F" w14:textId="6AF75AAF" w:rsidR="00A701B6" w:rsidRPr="003073F9" w:rsidRDefault="00845312" w:rsidP="00D4699E">
      <w:pPr>
        <w:pStyle w:val="ListParagraph"/>
        <w:numPr>
          <w:ilvl w:val="0"/>
          <w:numId w:val="42"/>
        </w:numPr>
        <w:spacing w:line="240" w:lineRule="auto"/>
        <w:jc w:val="both"/>
        <w:rPr>
          <w:rFonts w:ascii="Franklin Gothic Book" w:hAnsi="Franklin Gothic Book"/>
          <w:sz w:val="22"/>
          <w:szCs w:val="22"/>
        </w:rPr>
      </w:pPr>
      <w:r>
        <w:rPr>
          <w:rFonts w:ascii="Franklin Gothic Book" w:eastAsia="Franklin Gothic Book" w:hAnsi="Franklin Gothic Book" w:cs="Franklin Gothic Book"/>
          <w:sz w:val="22"/>
          <w:szCs w:val="22"/>
        </w:rPr>
        <w:t>R</w:t>
      </w:r>
      <w:r w:rsidR="00A701B6" w:rsidRPr="3BA9505B">
        <w:rPr>
          <w:rFonts w:ascii="Franklin Gothic Book" w:eastAsia="Franklin Gothic Book" w:hAnsi="Franklin Gothic Book" w:cs="Franklin Gothic Book"/>
          <w:sz w:val="22"/>
          <w:szCs w:val="22"/>
        </w:rPr>
        <w:t>educe th</w:t>
      </w:r>
      <w:r>
        <w:rPr>
          <w:rFonts w:ascii="Franklin Gothic Book" w:eastAsia="Franklin Gothic Book" w:hAnsi="Franklin Gothic Book" w:cs="Franklin Gothic Book"/>
          <w:sz w:val="22"/>
          <w:szCs w:val="22"/>
        </w:rPr>
        <w:t xml:space="preserve">e number of </w:t>
      </w:r>
      <w:r w:rsidRPr="3BA9505B">
        <w:rPr>
          <w:rFonts w:ascii="Franklin Gothic Book" w:hAnsi="Franklin Gothic Book"/>
          <w:sz w:val="22"/>
          <w:szCs w:val="22"/>
        </w:rPr>
        <w:t>children leaving primary school who cannot swim 25 metres</w:t>
      </w:r>
      <w:r>
        <w:rPr>
          <w:rFonts w:ascii="Franklin Gothic Book" w:eastAsia="Franklin Gothic Book" w:hAnsi="Franklin Gothic Book" w:cs="Franklin Gothic Book"/>
          <w:sz w:val="22"/>
          <w:szCs w:val="22"/>
        </w:rPr>
        <w:t xml:space="preserve"> from four to two in</w:t>
      </w:r>
      <w:r w:rsidR="00A701B6" w:rsidRPr="3BA9505B">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ten</w:t>
      </w:r>
      <w:r w:rsidR="00A701B6" w:rsidRPr="3BA9505B">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over the lifetime of this strategy</w:t>
      </w:r>
    </w:p>
    <w:p w14:paraId="4C87EF1E" w14:textId="736328BF" w:rsidR="00A701B6" w:rsidRDefault="00A701B6" w:rsidP="00D4699E">
      <w:pPr>
        <w:pStyle w:val="ListParagraph"/>
        <w:numPr>
          <w:ilvl w:val="0"/>
          <w:numId w:val="42"/>
        </w:numPr>
        <w:spacing w:line="240" w:lineRule="auto"/>
        <w:jc w:val="both"/>
        <w:rPr>
          <w:rFonts w:ascii="Franklin Gothic Book" w:eastAsia="Franklin Gothic Book" w:hAnsi="Franklin Gothic Book" w:cs="Franklin Gothic Book"/>
          <w:sz w:val="22"/>
          <w:szCs w:val="22"/>
        </w:rPr>
      </w:pPr>
      <w:r w:rsidRPr="3BA9505B">
        <w:rPr>
          <w:rFonts w:ascii="Franklin Gothic Book" w:eastAsia="Franklin Gothic Book" w:hAnsi="Franklin Gothic Book" w:cs="Franklin Gothic Book"/>
          <w:sz w:val="22"/>
          <w:szCs w:val="22"/>
        </w:rPr>
        <w:t>Increase the</w:t>
      </w:r>
      <w:r w:rsidR="00361803">
        <w:rPr>
          <w:rFonts w:ascii="Franklin Gothic Book" w:eastAsia="Franklin Gothic Book" w:hAnsi="Franklin Gothic Book" w:cs="Franklin Gothic Book"/>
          <w:sz w:val="22"/>
          <w:szCs w:val="22"/>
        </w:rPr>
        <w:t xml:space="preserve"> number and diversity of </w:t>
      </w:r>
      <w:r>
        <w:rPr>
          <w:rFonts w:ascii="Franklin Gothic Book" w:eastAsia="Franklin Gothic Book" w:hAnsi="Franklin Gothic Book" w:cs="Franklin Gothic Book"/>
          <w:sz w:val="22"/>
          <w:szCs w:val="22"/>
        </w:rPr>
        <w:t>young p</w:t>
      </w:r>
      <w:r w:rsidRPr="3BA9505B">
        <w:rPr>
          <w:rFonts w:ascii="Franklin Gothic Book" w:eastAsia="Franklin Gothic Book" w:hAnsi="Franklin Gothic Book" w:cs="Franklin Gothic Book"/>
          <w:sz w:val="22"/>
          <w:szCs w:val="22"/>
        </w:rPr>
        <w:t>eople taking part in Oxford’s Youth Ambition activities</w:t>
      </w:r>
    </w:p>
    <w:p w14:paraId="5A353258" w14:textId="2E5ED287" w:rsidR="00A701B6" w:rsidRPr="00A701B6" w:rsidRDefault="00845312" w:rsidP="00D4699E">
      <w:pPr>
        <w:pStyle w:val="ListParagraph"/>
        <w:numPr>
          <w:ilvl w:val="0"/>
          <w:numId w:val="42"/>
        </w:numPr>
        <w:spacing w:line="240" w:lineRule="auto"/>
        <w:jc w:val="both"/>
        <w:rPr>
          <w:rFonts w:ascii="Franklin Gothic Book" w:eastAsia="Franklin Gothic Book" w:hAnsi="Franklin Gothic Book" w:cs="Franklin Gothic Book"/>
          <w:sz w:val="22"/>
          <w:szCs w:val="22"/>
        </w:rPr>
      </w:pPr>
      <w:r>
        <w:rPr>
          <w:rFonts w:ascii="Franklin Gothic Book" w:hAnsi="Franklin Gothic Book"/>
          <w:sz w:val="22"/>
          <w:szCs w:val="22"/>
        </w:rPr>
        <w:t>R</w:t>
      </w:r>
      <w:r w:rsidR="00A701B6">
        <w:rPr>
          <w:rFonts w:ascii="Franklin Gothic Book" w:hAnsi="Franklin Gothic Book"/>
          <w:sz w:val="22"/>
          <w:szCs w:val="22"/>
        </w:rPr>
        <w:t>educe physical inactively in the areas of the city where it is the highest</w:t>
      </w:r>
    </w:p>
    <w:p w14:paraId="528E223F" w14:textId="77777777" w:rsidR="3BA9505B" w:rsidRDefault="3BA9505B" w:rsidP="3BA9505B">
      <w:pPr>
        <w:jc w:val="both"/>
        <w:rPr>
          <w:rFonts w:ascii="Franklin Gothic Book" w:eastAsia="Franklin Gothic Book" w:hAnsi="Franklin Gothic Book" w:cs="Franklin Gothic Book"/>
          <w:sz w:val="22"/>
          <w:szCs w:val="22"/>
          <w:u w:val="single"/>
        </w:rPr>
      </w:pPr>
    </w:p>
    <w:p w14:paraId="31C4BDE7" w14:textId="77777777" w:rsidR="0C56E465" w:rsidRPr="00D4699E" w:rsidRDefault="0C56E465" w:rsidP="3BA9505B">
      <w:pPr>
        <w:jc w:val="both"/>
        <w:rPr>
          <w:rFonts w:ascii="Franklin Gothic Book" w:hAnsi="Franklin Gothic Book"/>
          <w:b/>
          <w:sz w:val="22"/>
        </w:rPr>
      </w:pPr>
      <w:r w:rsidRPr="00D4699E">
        <w:rPr>
          <w:rFonts w:ascii="Franklin Gothic Book" w:hAnsi="Franklin Gothic Book"/>
          <w:b/>
          <w:sz w:val="22"/>
        </w:rPr>
        <w:t>Customer Excellence</w:t>
      </w:r>
    </w:p>
    <w:p w14:paraId="6A11A8A8" w14:textId="77777777" w:rsidR="00A701B6" w:rsidRDefault="00A701B6" w:rsidP="00D4699E">
      <w:pPr>
        <w:pStyle w:val="ListParagraph"/>
        <w:numPr>
          <w:ilvl w:val="0"/>
          <w:numId w:val="43"/>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Increase s</w:t>
      </w:r>
      <w:r w:rsidR="3E3824CB" w:rsidRPr="3BA9505B">
        <w:rPr>
          <w:rFonts w:ascii="Franklin Gothic Book" w:eastAsia="Franklin Gothic Book" w:hAnsi="Franklin Gothic Book" w:cs="Franklin Gothic Book"/>
          <w:sz w:val="22"/>
          <w:szCs w:val="22"/>
        </w:rPr>
        <w:t xml:space="preserve">atisfaction </w:t>
      </w:r>
      <w:r>
        <w:rPr>
          <w:rFonts w:ascii="Franklin Gothic Book" w:eastAsia="Franklin Gothic Book" w:hAnsi="Franklin Gothic Book" w:cs="Franklin Gothic Book"/>
          <w:sz w:val="22"/>
          <w:szCs w:val="22"/>
        </w:rPr>
        <w:t xml:space="preserve">levels with leisure centres </w:t>
      </w:r>
    </w:p>
    <w:p w14:paraId="14A94621" w14:textId="2D7BE58F" w:rsidR="00CD3047" w:rsidRDefault="00361803" w:rsidP="00CD3047">
      <w:pPr>
        <w:pStyle w:val="ListParagraph"/>
        <w:numPr>
          <w:ilvl w:val="0"/>
          <w:numId w:val="43"/>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lastRenderedPageBreak/>
        <w:t xml:space="preserve">Continually increase our score </w:t>
      </w:r>
      <w:r w:rsidR="00A701B6" w:rsidRPr="00A701B6">
        <w:rPr>
          <w:rFonts w:ascii="Franklin Gothic Book" w:eastAsia="Franklin Gothic Book" w:hAnsi="Franklin Gothic Book" w:cs="Franklin Gothic Book"/>
          <w:sz w:val="22"/>
          <w:szCs w:val="22"/>
        </w:rPr>
        <w:t xml:space="preserve">in our </w:t>
      </w:r>
      <w:hyperlink r:id="rId62">
        <w:r w:rsidR="78ECF9E9" w:rsidRPr="00A701B6">
          <w:rPr>
            <w:rStyle w:val="Hyperlink"/>
            <w:rFonts w:ascii="Franklin Gothic Book" w:eastAsia="Franklin Gothic Book" w:hAnsi="Franklin Gothic Book" w:cs="Franklin Gothic Book"/>
            <w:sz w:val="22"/>
            <w:szCs w:val="22"/>
          </w:rPr>
          <w:t>Customer Service Excellence</w:t>
        </w:r>
      </w:hyperlink>
      <w:r w:rsidR="78ECF9E9" w:rsidRPr="00A701B6">
        <w:rPr>
          <w:rFonts w:ascii="Franklin Gothic Book" w:eastAsia="Franklin Gothic Book" w:hAnsi="Franklin Gothic Book" w:cs="Franklin Gothic Book"/>
          <w:sz w:val="22"/>
          <w:szCs w:val="22"/>
        </w:rPr>
        <w:t xml:space="preserve"> </w:t>
      </w:r>
      <w:r w:rsidR="035343FB" w:rsidRPr="00A701B6">
        <w:rPr>
          <w:rFonts w:ascii="Franklin Gothic Book" w:eastAsia="Franklin Gothic Book" w:hAnsi="Franklin Gothic Book" w:cs="Franklin Gothic Book"/>
          <w:sz w:val="22"/>
          <w:szCs w:val="22"/>
        </w:rPr>
        <w:t>accreditation</w:t>
      </w:r>
      <w:r w:rsidR="00CD3047" w:rsidRPr="00CD3047">
        <w:rPr>
          <w:rFonts w:ascii="Franklin Gothic Book" w:eastAsia="Franklin Gothic Book" w:hAnsi="Franklin Gothic Book" w:cs="Franklin Gothic Book"/>
          <w:sz w:val="22"/>
          <w:szCs w:val="22"/>
        </w:rPr>
        <w:t xml:space="preserve"> </w:t>
      </w:r>
    </w:p>
    <w:p w14:paraId="695CBA7B" w14:textId="05227C04" w:rsidR="00CD3047" w:rsidRDefault="00CD3047" w:rsidP="00CD3047">
      <w:pPr>
        <w:pStyle w:val="ListParagraph"/>
        <w:numPr>
          <w:ilvl w:val="0"/>
          <w:numId w:val="43"/>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A</w:t>
      </w:r>
      <w:r w:rsidRPr="3BA9505B">
        <w:rPr>
          <w:rFonts w:ascii="Franklin Gothic Book" w:eastAsia="Franklin Gothic Book" w:hAnsi="Franklin Gothic Book" w:cs="Franklin Gothic Book"/>
          <w:sz w:val="22"/>
          <w:szCs w:val="22"/>
        </w:rPr>
        <w:t>chieve accreditation t</w:t>
      </w:r>
      <w:r>
        <w:rPr>
          <w:rFonts w:ascii="Franklin Gothic Book" w:eastAsia="Franklin Gothic Book" w:hAnsi="Franklin Gothic Book" w:cs="Franklin Gothic Book"/>
          <w:sz w:val="22"/>
          <w:szCs w:val="22"/>
        </w:rPr>
        <w:t>o National quality award scheme</w:t>
      </w:r>
      <w:r w:rsidR="00361803">
        <w:rPr>
          <w:rFonts w:ascii="Franklin Gothic Book" w:eastAsia="Franklin Gothic Book" w:hAnsi="Franklin Gothic Book" w:cs="Franklin Gothic Book"/>
          <w:sz w:val="22"/>
          <w:szCs w:val="22"/>
        </w:rPr>
        <w:t>s</w:t>
      </w:r>
      <w:r>
        <w:rPr>
          <w:rFonts w:ascii="Franklin Gothic Book" w:eastAsia="Franklin Gothic Book" w:hAnsi="Franklin Gothic Book" w:cs="Franklin Gothic Book"/>
          <w:sz w:val="22"/>
          <w:szCs w:val="22"/>
        </w:rPr>
        <w:t xml:space="preserve"> such </w:t>
      </w:r>
      <w:r w:rsidRPr="3BA9505B">
        <w:rPr>
          <w:rFonts w:ascii="Franklin Gothic Book" w:eastAsia="Franklin Gothic Book" w:hAnsi="Franklin Gothic Book" w:cs="Franklin Gothic Book"/>
          <w:sz w:val="22"/>
          <w:szCs w:val="22"/>
        </w:rPr>
        <w:t xml:space="preserve">as </w:t>
      </w:r>
      <w:hyperlink r:id="rId63">
        <w:r w:rsidRPr="3BA9505B">
          <w:rPr>
            <w:rStyle w:val="Hyperlink"/>
            <w:rFonts w:ascii="Franklin Gothic Book" w:eastAsia="Franklin Gothic Book" w:hAnsi="Franklin Gothic Book" w:cs="Franklin Gothic Book"/>
            <w:sz w:val="22"/>
            <w:szCs w:val="22"/>
          </w:rPr>
          <w:t>Quest</w:t>
        </w:r>
      </w:hyperlink>
      <w:r w:rsidRPr="3BA9505B">
        <w:rPr>
          <w:rFonts w:ascii="Franklin Gothic Book" w:eastAsia="Franklin Gothic Book" w:hAnsi="Franklin Gothic Book" w:cs="Franklin Gothic Book"/>
          <w:sz w:val="22"/>
          <w:szCs w:val="22"/>
        </w:rPr>
        <w:t xml:space="preserve"> </w:t>
      </w:r>
      <w:r>
        <w:rPr>
          <w:rFonts w:ascii="Franklin Gothic Book" w:eastAsia="Franklin Gothic Book" w:hAnsi="Franklin Gothic Book" w:cs="Franklin Gothic Book"/>
          <w:sz w:val="22"/>
          <w:szCs w:val="22"/>
        </w:rPr>
        <w:t>(t</w:t>
      </w:r>
      <w:r w:rsidRPr="3BA9505B">
        <w:rPr>
          <w:rFonts w:ascii="Franklin Gothic Book" w:eastAsia="Franklin Gothic Book" w:hAnsi="Franklin Gothic Book" w:cs="Franklin Gothic Book"/>
          <w:sz w:val="22"/>
          <w:szCs w:val="22"/>
        </w:rPr>
        <w:t>he UK quality award scheme Sport and Leisur</w:t>
      </w:r>
      <w:r>
        <w:rPr>
          <w:rFonts w:ascii="Franklin Gothic Book" w:eastAsia="Franklin Gothic Book" w:hAnsi="Franklin Gothic Book" w:cs="Franklin Gothic Book"/>
          <w:sz w:val="22"/>
          <w:szCs w:val="22"/>
        </w:rPr>
        <w:t>e)</w:t>
      </w:r>
      <w:r w:rsidRPr="3BA9505B">
        <w:rPr>
          <w:rFonts w:ascii="Franklin Gothic Book" w:eastAsia="Franklin Gothic Book" w:hAnsi="Franklin Gothic Book" w:cs="Franklin Gothic Book"/>
          <w:sz w:val="22"/>
          <w:szCs w:val="22"/>
        </w:rPr>
        <w:t>.</w:t>
      </w:r>
    </w:p>
    <w:p w14:paraId="77804C87" w14:textId="77777777" w:rsidR="3BA9505B" w:rsidRDefault="3BA9505B" w:rsidP="3BA9505B">
      <w:pPr>
        <w:jc w:val="both"/>
        <w:rPr>
          <w:rFonts w:ascii="Franklin Gothic Book" w:eastAsia="Franklin Gothic Book" w:hAnsi="Franklin Gothic Book" w:cs="Franklin Gothic Book"/>
          <w:sz w:val="22"/>
          <w:szCs w:val="22"/>
        </w:rPr>
      </w:pPr>
    </w:p>
    <w:p w14:paraId="33BDE9EE" w14:textId="77777777" w:rsidR="0C56E465" w:rsidRPr="00D4699E" w:rsidRDefault="0C56E465" w:rsidP="3BA9505B">
      <w:pPr>
        <w:jc w:val="both"/>
        <w:rPr>
          <w:rFonts w:ascii="Franklin Gothic Book" w:hAnsi="Franklin Gothic Book"/>
          <w:b/>
          <w:color w:val="000000" w:themeColor="text1"/>
          <w:sz w:val="22"/>
        </w:rPr>
      </w:pPr>
      <w:r w:rsidRPr="00D4699E">
        <w:rPr>
          <w:rFonts w:ascii="Franklin Gothic Book" w:hAnsi="Franklin Gothic Book"/>
          <w:b/>
          <w:color w:val="000000" w:themeColor="text1"/>
          <w:sz w:val="22"/>
        </w:rPr>
        <w:t>Our Places</w:t>
      </w:r>
    </w:p>
    <w:p w14:paraId="260B80A7" w14:textId="52C9103A" w:rsidR="00A701B6" w:rsidRDefault="00A701B6" w:rsidP="00D4699E">
      <w:pPr>
        <w:pStyle w:val="ListParagraph"/>
        <w:numPr>
          <w:ilvl w:val="0"/>
          <w:numId w:val="43"/>
        </w:numPr>
        <w:jc w:val="both"/>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t xml:space="preserve">Complete the redevelopment of </w:t>
      </w:r>
      <w:proofErr w:type="spellStart"/>
      <w:r>
        <w:rPr>
          <w:rFonts w:ascii="Franklin Gothic Book" w:eastAsia="Franklin Gothic Book" w:hAnsi="Franklin Gothic Book" w:cs="Franklin Gothic Book"/>
          <w:sz w:val="22"/>
          <w:szCs w:val="22"/>
        </w:rPr>
        <w:t>Bullingdon</w:t>
      </w:r>
      <w:proofErr w:type="spellEnd"/>
      <w:r>
        <w:rPr>
          <w:rFonts w:ascii="Franklin Gothic Book" w:eastAsia="Franklin Gothic Book" w:hAnsi="Franklin Gothic Book" w:cs="Franklin Gothic Book"/>
          <w:sz w:val="22"/>
          <w:szCs w:val="22"/>
        </w:rPr>
        <w:t xml:space="preserve">, East Oxford and Blackbird Leys Community Centres </w:t>
      </w:r>
    </w:p>
    <w:p w14:paraId="18856553" w14:textId="78C8FDC9" w:rsidR="00E136C2" w:rsidRPr="00E136C2" w:rsidRDefault="451E855D" w:rsidP="00D4699E">
      <w:pPr>
        <w:pStyle w:val="ListParagraph"/>
        <w:numPr>
          <w:ilvl w:val="0"/>
          <w:numId w:val="43"/>
        </w:numPr>
        <w:jc w:val="both"/>
      </w:pPr>
      <w:r w:rsidRPr="00A701B6">
        <w:rPr>
          <w:rFonts w:ascii="Franklin Gothic Book" w:eastAsia="Franklin Gothic Book" w:hAnsi="Franklin Gothic Book" w:cs="Franklin Gothic Book"/>
          <w:sz w:val="22"/>
          <w:szCs w:val="22"/>
        </w:rPr>
        <w:t xml:space="preserve">Contribute to the Council’s </w:t>
      </w:r>
      <w:r w:rsidR="286022A1" w:rsidRPr="00A701B6">
        <w:rPr>
          <w:rFonts w:ascii="Franklin Gothic Book" w:eastAsia="Franklin Gothic Book" w:hAnsi="Franklin Gothic Book" w:cs="Franklin Gothic Book"/>
          <w:sz w:val="22"/>
          <w:szCs w:val="22"/>
        </w:rPr>
        <w:t>commitment towards purs</w:t>
      </w:r>
      <w:r w:rsidR="00A701B6">
        <w:rPr>
          <w:rFonts w:ascii="Franklin Gothic Book" w:eastAsia="Franklin Gothic Book" w:hAnsi="Franklin Gothic Book" w:cs="Franklin Gothic Book"/>
          <w:sz w:val="22"/>
          <w:szCs w:val="22"/>
        </w:rPr>
        <w:t>u</w:t>
      </w:r>
      <w:r w:rsidR="286022A1" w:rsidRPr="00A701B6">
        <w:rPr>
          <w:rFonts w:ascii="Franklin Gothic Book" w:eastAsia="Franklin Gothic Book" w:hAnsi="Franklin Gothic Book" w:cs="Franklin Gothic Book"/>
          <w:sz w:val="22"/>
          <w:szCs w:val="22"/>
        </w:rPr>
        <w:t>ing zero carbon Oxford</w:t>
      </w:r>
      <w:r w:rsidR="319BBBFD" w:rsidRPr="00A701B6">
        <w:rPr>
          <w:rFonts w:ascii="Franklin Gothic Book" w:eastAsia="Franklin Gothic Book" w:hAnsi="Franklin Gothic Book" w:cs="Franklin Gothic Book"/>
          <w:sz w:val="22"/>
          <w:szCs w:val="22"/>
        </w:rPr>
        <w:t>.</w:t>
      </w:r>
      <w:r w:rsidR="22CF463E" w:rsidRPr="00A701B6">
        <w:rPr>
          <w:rFonts w:ascii="Franklin Gothic Book" w:eastAsia="Franklin Gothic Book" w:hAnsi="Franklin Gothic Book" w:cs="Franklin Gothic Book"/>
          <w:sz w:val="22"/>
          <w:szCs w:val="22"/>
        </w:rPr>
        <w:t xml:space="preserve"> </w:t>
      </w:r>
    </w:p>
    <w:p w14:paraId="508CD71A" w14:textId="77777777" w:rsidR="0062379E" w:rsidRPr="00646CB7" w:rsidRDefault="223AC1F7" w:rsidP="00D4699E">
      <w:pPr>
        <w:pStyle w:val="Heading1"/>
        <w:numPr>
          <w:ilvl w:val="0"/>
          <w:numId w:val="29"/>
        </w:numPr>
      </w:pPr>
      <w:bookmarkStart w:id="61" w:name="_Toc118205425"/>
      <w:bookmarkStart w:id="62" w:name="_Toc119570718"/>
      <w:r>
        <w:t>W</w:t>
      </w:r>
      <w:r w:rsidR="5B3AE4E5">
        <w:t xml:space="preserve">ords </w:t>
      </w:r>
      <w:r w:rsidR="3D1CBD81">
        <w:t>and</w:t>
      </w:r>
      <w:r w:rsidR="5B3AE4E5">
        <w:t xml:space="preserve"> phrases we have used</w:t>
      </w:r>
      <w:bookmarkEnd w:id="61"/>
      <w:bookmarkEnd w:id="62"/>
      <w:r w:rsidR="5B3AE4E5">
        <w:t xml:space="preserve"> </w:t>
      </w:r>
    </w:p>
    <w:p w14:paraId="4624D1E4" w14:textId="77777777" w:rsidR="0062379E" w:rsidRDefault="0062379E" w:rsidP="0062379E">
      <w:pPr>
        <w:rPr>
          <w:rFonts w:ascii="Franklin Gothic Book" w:hAnsi="Franklin Gothic Book"/>
          <w:sz w:val="26"/>
          <w:szCs w:val="26"/>
        </w:rPr>
      </w:pPr>
    </w:p>
    <w:p w14:paraId="0D9502AE" w14:textId="16FC497F" w:rsidR="0062379E" w:rsidRPr="00055227" w:rsidRDefault="7AE7FDD2" w:rsidP="00F60EB3">
      <w:pPr>
        <w:spacing w:line="360" w:lineRule="auto"/>
        <w:jc w:val="both"/>
        <w:rPr>
          <w:rFonts w:ascii="Franklin Gothic Book" w:eastAsia="Franklin Gothic Book" w:hAnsi="Franklin Gothic Book" w:cs="Franklin Gothic Book"/>
          <w:color w:val="000000"/>
          <w:sz w:val="22"/>
          <w:szCs w:val="22"/>
        </w:rPr>
      </w:pPr>
      <w:r w:rsidRPr="02AAC904">
        <w:rPr>
          <w:rFonts w:ascii="Franklin Gothic Book" w:eastAsia="Franklin Gothic Book" w:hAnsi="Franklin Gothic Book" w:cs="Franklin Gothic Book"/>
          <w:color w:val="000000" w:themeColor="text1"/>
          <w:sz w:val="22"/>
          <w:szCs w:val="22"/>
        </w:rPr>
        <w:t>We have tried to keep this document in plain English and easy to read. In parts</w:t>
      </w:r>
      <w:r w:rsidR="684D306B" w:rsidRPr="02AAC904">
        <w:rPr>
          <w:rFonts w:ascii="Franklin Gothic Book" w:eastAsia="Franklin Gothic Book" w:hAnsi="Franklin Gothic Book" w:cs="Franklin Gothic Book"/>
          <w:color w:val="000000" w:themeColor="text1"/>
          <w:sz w:val="22"/>
          <w:szCs w:val="22"/>
        </w:rPr>
        <w:t>,</w:t>
      </w:r>
      <w:r w:rsidRPr="02AAC904">
        <w:rPr>
          <w:rFonts w:ascii="Franklin Gothic Book" w:eastAsia="Franklin Gothic Book" w:hAnsi="Franklin Gothic Book" w:cs="Franklin Gothic Book"/>
          <w:color w:val="000000" w:themeColor="text1"/>
          <w:sz w:val="22"/>
          <w:szCs w:val="22"/>
        </w:rPr>
        <w:t xml:space="preserve"> we have referred to ideas or programmes that might not mean much </w:t>
      </w:r>
      <w:r w:rsidR="57429EC2" w:rsidRPr="02AAC904">
        <w:rPr>
          <w:rFonts w:ascii="Franklin Gothic Book" w:eastAsia="Franklin Gothic Book" w:hAnsi="Franklin Gothic Book" w:cs="Franklin Gothic Book"/>
          <w:color w:val="000000" w:themeColor="text1"/>
          <w:sz w:val="22"/>
          <w:szCs w:val="22"/>
        </w:rPr>
        <w:t>to</w:t>
      </w:r>
      <w:r w:rsidRPr="02AAC904">
        <w:rPr>
          <w:rFonts w:ascii="Franklin Gothic Book" w:eastAsia="Franklin Gothic Book" w:hAnsi="Franklin Gothic Book" w:cs="Franklin Gothic Book"/>
          <w:color w:val="000000" w:themeColor="text1"/>
          <w:sz w:val="22"/>
          <w:szCs w:val="22"/>
        </w:rPr>
        <w:t xml:space="preserve"> all readers. We have defined these below:</w:t>
      </w:r>
    </w:p>
    <w:p w14:paraId="28948170" w14:textId="77777777" w:rsidR="0062379E" w:rsidRPr="00055227" w:rsidRDefault="0062379E" w:rsidP="00F60EB3">
      <w:pPr>
        <w:spacing w:line="360" w:lineRule="auto"/>
        <w:jc w:val="both"/>
        <w:rPr>
          <w:rFonts w:ascii="Franklin Gothic Book" w:eastAsia="Franklin Gothic Book" w:hAnsi="Franklin Gothic Book" w:cs="Franklin Gothic Book"/>
          <w:color w:val="000000"/>
          <w:sz w:val="22"/>
          <w:szCs w:val="22"/>
        </w:rPr>
      </w:pPr>
    </w:p>
    <w:p w14:paraId="64367050" w14:textId="77777777" w:rsidR="0062379E" w:rsidRPr="00055227" w:rsidRDefault="7AE7FDD2"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b/>
          <w:bCs/>
          <w:sz w:val="22"/>
          <w:szCs w:val="22"/>
        </w:rPr>
        <w:t xml:space="preserve">Active travel: </w:t>
      </w:r>
      <w:r w:rsidRPr="02AAC904">
        <w:rPr>
          <w:rFonts w:ascii="Franklin Gothic Book" w:eastAsia="Franklin Gothic Book" w:hAnsi="Franklin Gothic Book" w:cs="Franklin Gothic Book"/>
          <w:sz w:val="22"/>
          <w:szCs w:val="22"/>
        </w:rPr>
        <w:t xml:space="preserve">Travelling in an active way, for example by foot and bike. </w:t>
      </w:r>
    </w:p>
    <w:p w14:paraId="177FA9F9" w14:textId="77777777" w:rsidR="0062379E" w:rsidRPr="00055227" w:rsidRDefault="0062379E" w:rsidP="00F60EB3">
      <w:pPr>
        <w:spacing w:line="360" w:lineRule="auto"/>
        <w:jc w:val="both"/>
        <w:rPr>
          <w:rFonts w:ascii="Franklin Gothic Book" w:eastAsia="Franklin Gothic Book" w:hAnsi="Franklin Gothic Book" w:cs="Franklin Gothic Book"/>
          <w:sz w:val="22"/>
          <w:szCs w:val="22"/>
        </w:rPr>
      </w:pPr>
    </w:p>
    <w:p w14:paraId="17A86111" w14:textId="77777777" w:rsidR="0062379E" w:rsidRPr="00055227" w:rsidRDefault="7AE7FDD2"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b/>
          <w:bCs/>
          <w:sz w:val="22"/>
          <w:szCs w:val="22"/>
        </w:rPr>
        <w:t xml:space="preserve">Healthy place shaping: </w:t>
      </w:r>
      <w:r w:rsidRPr="02AAC904">
        <w:rPr>
          <w:rFonts w:ascii="Franklin Gothic Book" w:eastAsia="Franklin Gothic Book" w:hAnsi="Franklin Gothic Book" w:cs="Franklin Gothic Book"/>
          <w:sz w:val="22"/>
          <w:szCs w:val="22"/>
        </w:rPr>
        <w:t>Creating areas that make healthy choices easier, by providing spaces to exercise, local access to daily needs like shops and community spaces, and where it</w:t>
      </w:r>
      <w:r w:rsidR="32382A80" w:rsidRPr="02AAC904">
        <w:rPr>
          <w:rFonts w:ascii="Franklin Gothic Book" w:eastAsia="Franklin Gothic Book" w:hAnsi="Franklin Gothic Book" w:cs="Franklin Gothic Book"/>
          <w:sz w:val="22"/>
          <w:szCs w:val="22"/>
        </w:rPr>
        <w:t>’</w:t>
      </w:r>
      <w:r w:rsidRPr="02AAC904">
        <w:rPr>
          <w:rFonts w:ascii="Franklin Gothic Book" w:eastAsia="Franklin Gothic Book" w:hAnsi="Franklin Gothic Book" w:cs="Franklin Gothic Book"/>
          <w:sz w:val="22"/>
          <w:szCs w:val="22"/>
        </w:rPr>
        <w:t>s easy and safe to walk, cycle and exercise. This includes places like leisure centres and parks, along with (arts and cultural spaces).</w:t>
      </w:r>
    </w:p>
    <w:p w14:paraId="31A09814" w14:textId="77777777" w:rsidR="0062379E" w:rsidRPr="00055227" w:rsidRDefault="0062379E" w:rsidP="00F60EB3">
      <w:pPr>
        <w:spacing w:line="360" w:lineRule="auto"/>
        <w:jc w:val="both"/>
        <w:rPr>
          <w:rFonts w:ascii="Franklin Gothic Book" w:eastAsia="Franklin Gothic Book" w:hAnsi="Franklin Gothic Book" w:cs="Franklin Gothic Book"/>
          <w:sz w:val="22"/>
          <w:szCs w:val="22"/>
        </w:rPr>
      </w:pPr>
    </w:p>
    <w:p w14:paraId="78F6F501" w14:textId="77777777" w:rsidR="0062379E" w:rsidRPr="00055227" w:rsidRDefault="7AE7FDD2" w:rsidP="00F60EB3">
      <w:pPr>
        <w:spacing w:line="360" w:lineRule="auto"/>
        <w:jc w:val="both"/>
        <w:rPr>
          <w:rFonts w:ascii="Franklin Gothic Book" w:eastAsia="Franklin Gothic Book" w:hAnsi="Franklin Gothic Book" w:cs="Franklin Gothic Book"/>
          <w:color w:val="000000" w:themeColor="text1"/>
          <w:sz w:val="22"/>
          <w:szCs w:val="22"/>
        </w:rPr>
      </w:pPr>
      <w:r w:rsidRPr="02AAC904">
        <w:rPr>
          <w:rFonts w:ascii="Franklin Gothic Book" w:eastAsia="Franklin Gothic Book" w:hAnsi="Franklin Gothic Book" w:cs="Franklin Gothic Book"/>
          <w:b/>
          <w:bCs/>
          <w:color w:val="000000" w:themeColor="text1"/>
          <w:sz w:val="22"/>
          <w:szCs w:val="22"/>
        </w:rPr>
        <w:t>Social prescribing</w:t>
      </w:r>
      <w:r w:rsidRPr="02AAC904">
        <w:rPr>
          <w:rFonts w:ascii="Franklin Gothic Book" w:eastAsia="Franklin Gothic Book" w:hAnsi="Franklin Gothic Book" w:cs="Franklin Gothic Book"/>
          <w:color w:val="000000" w:themeColor="text1"/>
          <w:sz w:val="22"/>
          <w:szCs w:val="22"/>
        </w:rPr>
        <w:t>: When health professionals refer people to services that are based in the community (e.g. health walks). These can be non-medical and are often delivered through community and voluntary organisations. It can include a supported conversation with a link worker, focusing on what matters to the person (not their condition or disability).</w:t>
      </w:r>
    </w:p>
    <w:p w14:paraId="35221AFB" w14:textId="77777777" w:rsidR="0062379E" w:rsidRPr="00055227" w:rsidRDefault="0062379E" w:rsidP="00F60EB3">
      <w:pPr>
        <w:spacing w:line="360" w:lineRule="auto"/>
        <w:jc w:val="both"/>
        <w:rPr>
          <w:rFonts w:ascii="Franklin Gothic Book" w:eastAsia="Franklin Gothic Book" w:hAnsi="Franklin Gothic Book" w:cs="Franklin Gothic Book"/>
          <w:b/>
          <w:bCs/>
          <w:color w:val="000000" w:themeColor="text1"/>
          <w:sz w:val="22"/>
          <w:szCs w:val="22"/>
        </w:rPr>
      </w:pPr>
    </w:p>
    <w:p w14:paraId="7871CD25" w14:textId="77777777" w:rsidR="0062379E" w:rsidRPr="00055227" w:rsidRDefault="5205545B" w:rsidP="00F60EB3">
      <w:pPr>
        <w:spacing w:line="360" w:lineRule="auto"/>
        <w:jc w:val="both"/>
        <w:rPr>
          <w:rFonts w:ascii="Franklin Gothic Book" w:eastAsia="Franklin Gothic Book" w:hAnsi="Franklin Gothic Book" w:cs="Franklin Gothic Book"/>
          <w:b/>
          <w:bCs/>
          <w:color w:val="000000" w:themeColor="text1"/>
          <w:sz w:val="22"/>
          <w:szCs w:val="22"/>
        </w:rPr>
      </w:pPr>
      <w:r w:rsidRPr="3BA9505B">
        <w:rPr>
          <w:rFonts w:ascii="Franklin Gothic Book" w:eastAsia="Franklin Gothic Book" w:hAnsi="Franklin Gothic Book" w:cs="Franklin Gothic Book"/>
          <w:b/>
          <w:bCs/>
          <w:color w:val="000000" w:themeColor="text1"/>
          <w:sz w:val="22"/>
          <w:szCs w:val="22"/>
        </w:rPr>
        <w:t xml:space="preserve">Whole system approach: </w:t>
      </w:r>
      <w:r w:rsidRPr="3BA9505B">
        <w:rPr>
          <w:rFonts w:ascii="Franklin Gothic Book" w:eastAsia="Franklin Gothic Book" w:hAnsi="Franklin Gothic Book" w:cs="Franklin Gothic Book"/>
          <w:color w:val="000000" w:themeColor="text1"/>
          <w:sz w:val="22"/>
          <w:szCs w:val="22"/>
        </w:rPr>
        <w:t>Taking an overview of all the organisations and interactions people have when accessing a service (</w:t>
      </w:r>
      <w:bookmarkStart w:id="63" w:name="_Int_yAdKq7oA"/>
      <w:r w:rsidRPr="3BA9505B">
        <w:rPr>
          <w:rFonts w:ascii="Franklin Gothic Book" w:eastAsia="Franklin Gothic Book" w:hAnsi="Franklin Gothic Book" w:cs="Franklin Gothic Book"/>
          <w:color w:val="000000" w:themeColor="text1"/>
          <w:sz w:val="22"/>
          <w:szCs w:val="22"/>
        </w:rPr>
        <w:t>e.g.</w:t>
      </w:r>
      <w:bookmarkEnd w:id="63"/>
      <w:r w:rsidRPr="3BA9505B">
        <w:rPr>
          <w:rFonts w:ascii="Franklin Gothic Book" w:eastAsia="Franklin Gothic Book" w:hAnsi="Franklin Gothic Book" w:cs="Franklin Gothic Book"/>
          <w:color w:val="000000" w:themeColor="text1"/>
          <w:sz w:val="22"/>
          <w:szCs w:val="22"/>
        </w:rPr>
        <w:t xml:space="preserve"> how someone might be referred to a health service) and using this information to better design and improve services.</w:t>
      </w:r>
    </w:p>
    <w:p w14:paraId="40D80CF6" w14:textId="77777777" w:rsidR="3BA9505B" w:rsidRDefault="3BA9505B" w:rsidP="3BA9505B">
      <w:pPr>
        <w:spacing w:line="360" w:lineRule="auto"/>
        <w:jc w:val="both"/>
        <w:rPr>
          <w:rFonts w:ascii="Franklin Gothic Book" w:eastAsia="Franklin Gothic Book" w:hAnsi="Franklin Gothic Book" w:cs="Franklin Gothic Book"/>
          <w:color w:val="000000" w:themeColor="text1"/>
          <w:sz w:val="22"/>
          <w:szCs w:val="22"/>
        </w:rPr>
      </w:pPr>
    </w:p>
    <w:p w14:paraId="3B761169" w14:textId="77777777" w:rsidR="0062379E" w:rsidRDefault="5D541521" w:rsidP="00F60EB3">
      <w:pPr>
        <w:spacing w:line="360" w:lineRule="auto"/>
        <w:jc w:val="both"/>
        <w:rPr>
          <w:rFonts w:ascii="Franklin Gothic Book" w:eastAsia="Franklin Gothic Book" w:hAnsi="Franklin Gothic Book" w:cs="Franklin Gothic Book"/>
          <w:color w:val="000000" w:themeColor="text1"/>
          <w:sz w:val="22"/>
          <w:szCs w:val="22"/>
        </w:rPr>
      </w:pPr>
      <w:r w:rsidRPr="3BA9505B">
        <w:rPr>
          <w:rFonts w:ascii="Franklin Gothic Book" w:eastAsia="Franklin Gothic Book" w:hAnsi="Franklin Gothic Book" w:cs="Franklin Gothic Book"/>
          <w:b/>
          <w:bCs/>
          <w:color w:val="000000" w:themeColor="text1"/>
          <w:sz w:val="22"/>
          <w:szCs w:val="22"/>
        </w:rPr>
        <w:t>Meaningful Measures:</w:t>
      </w:r>
      <w:r w:rsidRPr="3BA9505B">
        <w:rPr>
          <w:rFonts w:ascii="Franklin Gothic Book" w:eastAsia="Franklin Gothic Book" w:hAnsi="Franklin Gothic Book" w:cs="Franklin Gothic Book"/>
          <w:color w:val="000000" w:themeColor="text1"/>
          <w:sz w:val="22"/>
          <w:szCs w:val="22"/>
        </w:rPr>
        <w:t xml:space="preserve"> </w:t>
      </w:r>
      <w:r w:rsidR="7225FD2E" w:rsidRPr="3BA9505B">
        <w:rPr>
          <w:rFonts w:ascii="Franklin Gothic Book" w:eastAsia="Franklin Gothic Book" w:hAnsi="Franklin Gothic Book" w:cs="Franklin Gothic Book"/>
          <w:color w:val="000000" w:themeColor="text1"/>
          <w:sz w:val="22"/>
          <w:szCs w:val="22"/>
        </w:rPr>
        <w:t xml:space="preserve">Showing how </w:t>
      </w:r>
      <w:r w:rsidR="2706A50E" w:rsidRPr="3BA9505B">
        <w:rPr>
          <w:rFonts w:ascii="Franklin Gothic Book" w:eastAsia="Franklin Gothic Book" w:hAnsi="Franklin Gothic Book" w:cs="Franklin Gothic Book"/>
          <w:color w:val="000000" w:themeColor="text1"/>
          <w:sz w:val="22"/>
          <w:szCs w:val="22"/>
        </w:rPr>
        <w:t>we are performing and</w:t>
      </w:r>
      <w:r w:rsidR="7225FD2E" w:rsidRPr="3BA9505B">
        <w:rPr>
          <w:rFonts w:ascii="Franklin Gothic Book" w:eastAsia="Franklin Gothic Book" w:hAnsi="Franklin Gothic Book" w:cs="Franklin Gothic Book"/>
          <w:color w:val="000000" w:themeColor="text1"/>
          <w:sz w:val="22"/>
          <w:szCs w:val="22"/>
        </w:rPr>
        <w:t xml:space="preserve"> making a real difference</w:t>
      </w:r>
      <w:r w:rsidR="65D47766" w:rsidRPr="3BA9505B">
        <w:rPr>
          <w:rFonts w:ascii="Franklin Gothic Book" w:eastAsia="Franklin Gothic Book" w:hAnsi="Franklin Gothic Book" w:cs="Franklin Gothic Book"/>
          <w:color w:val="000000" w:themeColor="text1"/>
          <w:sz w:val="22"/>
          <w:szCs w:val="22"/>
        </w:rPr>
        <w:t xml:space="preserve"> to the lives of our communities.</w:t>
      </w:r>
    </w:p>
    <w:p w14:paraId="396F579D" w14:textId="77777777" w:rsidR="00A701B6" w:rsidRPr="00055227" w:rsidRDefault="00A701B6" w:rsidP="00F60EB3">
      <w:pPr>
        <w:spacing w:line="360" w:lineRule="auto"/>
        <w:jc w:val="both"/>
        <w:rPr>
          <w:rFonts w:ascii="Franklin Gothic Book" w:eastAsia="Franklin Gothic Book" w:hAnsi="Franklin Gothic Book" w:cs="Franklin Gothic Book"/>
          <w:b/>
          <w:bCs/>
          <w:color w:val="000000" w:themeColor="text1"/>
          <w:sz w:val="22"/>
          <w:szCs w:val="22"/>
        </w:rPr>
      </w:pPr>
    </w:p>
    <w:p w14:paraId="3B86AD08" w14:textId="77777777" w:rsidR="002717FC" w:rsidRDefault="7AE7FDD2" w:rsidP="00F60EB3">
      <w:pPr>
        <w:spacing w:line="360" w:lineRule="auto"/>
        <w:jc w:val="both"/>
        <w:rPr>
          <w:rFonts w:ascii="Franklin Gothic Book" w:eastAsia="Franklin Gothic Book" w:hAnsi="Franklin Gothic Book" w:cs="Franklin Gothic Book"/>
          <w:sz w:val="22"/>
          <w:szCs w:val="22"/>
        </w:rPr>
      </w:pPr>
      <w:r w:rsidRPr="02AAC904">
        <w:rPr>
          <w:rFonts w:ascii="Franklin Gothic Book" w:eastAsia="Franklin Gothic Book" w:hAnsi="Franklin Gothic Book" w:cs="Franklin Gothic Book"/>
          <w:color w:val="000000" w:themeColor="text1"/>
          <w:sz w:val="22"/>
          <w:szCs w:val="22"/>
        </w:rPr>
        <w:t xml:space="preserve">If you’re unsure of anything in this document and require extra help to understand it, please email us at </w:t>
      </w:r>
      <w:hyperlink r:id="rId64">
        <w:r w:rsidR="13128C2D" w:rsidRPr="02AAC904">
          <w:rPr>
            <w:rStyle w:val="Hyperlink"/>
            <w:rFonts w:ascii="Franklin Gothic Book" w:eastAsia="Franklin Gothic Book" w:hAnsi="Franklin Gothic Book" w:cs="Franklin Gothic Book"/>
            <w:sz w:val="22"/>
            <w:szCs w:val="22"/>
          </w:rPr>
          <w:t>TCS@oxford.gov.uk</w:t>
        </w:r>
      </w:hyperlink>
      <w:r w:rsidR="13128C2D" w:rsidRPr="02AAC904">
        <w:rPr>
          <w:rFonts w:ascii="Franklin Gothic Book" w:eastAsia="Franklin Gothic Book" w:hAnsi="Franklin Gothic Book" w:cs="Franklin Gothic Book"/>
          <w:sz w:val="22"/>
          <w:szCs w:val="22"/>
        </w:rPr>
        <w:t xml:space="preserve"> </w:t>
      </w:r>
      <w:r w:rsidRPr="02AAC904">
        <w:rPr>
          <w:rFonts w:ascii="Franklin Gothic Book" w:eastAsia="Franklin Gothic Book" w:hAnsi="Franklin Gothic Book" w:cs="Franklin Gothic Book"/>
          <w:sz w:val="22"/>
          <w:szCs w:val="22"/>
        </w:rPr>
        <w:t>or call us on 01865 249811.</w:t>
      </w:r>
    </w:p>
    <w:sectPr w:rsidR="002717FC" w:rsidSect="000D7956">
      <w:headerReference w:type="default" r:id="rId65"/>
      <w:footerReference w:type="default" r:id="rId66"/>
      <w:pgSz w:w="11906" w:h="16838"/>
      <w:pgMar w:top="426" w:right="707" w:bottom="567"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EAEE10" w16cex:dateUtc="2020-11-20T15:26:10Z"/>
  <w16cex:commentExtensible w16cex:durableId="0A526981" w16cex:dateUtc="2020-11-20T15:26:14Z"/>
  <w16cex:commentExtensible w16cex:durableId="556B1A4C" w16cex:dateUtc="2022-06-29T13:28:42.287Z"/>
  <w16cex:commentExtensible w16cex:durableId="1933E241" w16cex:dateUtc="2022-11-04T07:57:20.756Z"/>
  <w16cex:commentExtensible w16cex:durableId="0CDC67F1" w16cex:dateUtc="2022-11-02T18:03:47.445Z"/>
  <w16cex:commentExtensible w16cex:durableId="73155673" w16cex:dateUtc="2022-11-02T18:01:28.751Z"/>
  <w16cex:commentExtensible w16cex:durableId="1F6FEBF0" w16cex:dateUtc="2022-11-02T17:55:24.018Z"/>
  <w16cex:commentExtensible w16cex:durableId="2065F3D7" w16cex:dateUtc="2022-11-02T17:54:56.73Z"/>
  <w16cex:commentExtensible w16cex:durableId="0B4D7705" w16cex:dateUtc="2022-11-01T12:31:21.861Z"/>
  <w16cex:commentExtensible w16cex:durableId="659510ED" w16cex:dateUtc="2022-11-02T17:51:27.539Z"/>
  <w16cex:commentExtensible w16cex:durableId="2D81E433" w16cex:dateUtc="2022-11-02T17:30:29.191Z"/>
  <w16cex:commentExtensible w16cex:durableId="153C092C" w16cex:dateUtc="2022-11-02T16:45:58.192Z"/>
  <w16cex:commentExtensible w16cex:durableId="5E9B5E1C" w16cex:dateUtc="2022-11-02T16:41:30.665Z"/>
  <w16cex:commentExtensible w16cex:durableId="3ACD1EA5" w16cex:dateUtc="2022-11-02T13:01:05.075Z"/>
  <w16cex:commentExtensible w16cex:durableId="4708108C" w16cex:dateUtc="2022-11-02T16:41:09.028Z"/>
  <w16cex:commentExtensible w16cex:durableId="54D884CB" w16cex:dateUtc="2022-11-02T13:20:11.156Z"/>
  <w16cex:commentExtensible w16cex:durableId="3E99CC8F" w16cex:dateUtc="2022-11-02T13:28:21.553Z"/>
  <w16cex:commentExtensible w16cex:durableId="3D030C22" w16cex:dateUtc="2022-11-02T16:24:36.019Z"/>
  <w16cex:commentExtensible w16cex:durableId="0F01CD8A" w16cex:dateUtc="2022-11-02T13:53:12.846Z"/>
  <w16cex:commentExtensible w16cex:durableId="483ADFF7" w16cex:dateUtc="2022-11-04T07:59:47.838Z"/>
  <w16cex:commentExtensible w16cex:durableId="4EF371D6" w16cex:dateUtc="2022-11-04T08:05:00.03Z"/>
  <w16cex:commentExtensible w16cex:durableId="45550175" w16cex:dateUtc="2022-11-04T08:05:46.849Z"/>
  <w16cex:commentExtensible w16cex:durableId="69C5EE27" w16cex:dateUtc="2022-11-04T08:11:00.903Z"/>
  <w16cex:commentExtensible w16cex:durableId="38DD3478" w16cex:dateUtc="2022-11-04T08:13:58.682Z"/>
  <w16cex:commentExtensible w16cex:durableId="7519D38C" w16cex:dateUtc="2022-11-04T09:14:46.824Z"/>
  <w16cex:commentExtensible w16cex:durableId="19670A56" w16cex:dateUtc="2022-11-04T09:24:42.678Z"/>
  <w16cex:commentExtensible w16cex:durableId="76406BDA" w16cex:dateUtc="2022-11-04T10:11:26.92Z"/>
  <w16cex:commentExtensible w16cex:durableId="678342E6" w16cex:dateUtc="2022-11-04T10:15:59.156Z"/>
  <w16cex:commentExtensible w16cex:durableId="0EBB332D" w16cex:dateUtc="2022-11-04T10:16:47.739Z"/>
</w16cex:commentsExtensible>
</file>

<file path=word/commentsIds.xml><?xml version="1.0" encoding="utf-8"?>
<w16cid:commentsIds xmlns:mc="http://schemas.openxmlformats.org/markup-compatibility/2006" xmlns:w16cid="http://schemas.microsoft.com/office/word/2016/wordml/cid" mc:Ignorable="w16cid">
  <w16cid:commentId w16cid:paraId="67A3A5CD" w16cid:durableId="4DAFD2DB"/>
  <w16cid:commentId w16cid:paraId="3B8AF6B4" w16cid:durableId="453DBC3F"/>
  <w16cid:commentId w16cid:paraId="5E45903C" w16cid:durableId="69EAEE10"/>
  <w16cid:commentId w16cid:paraId="21AA53D6" w16cid:durableId="0A526981"/>
  <w16cid:commentId w16cid:paraId="7C9F4961" w16cid:durableId="02AC9ACA"/>
  <w16cid:commentId w16cid:paraId="59CFBD37" w16cid:durableId="556B1A4C"/>
  <w16cid:commentId w16cid:paraId="6A5BD00F" w16cid:durableId="0B4D7705"/>
  <w16cid:commentId w16cid:paraId="0076CB62" w16cid:durableId="3ACD1EA5"/>
  <w16cid:commentId w16cid:paraId="00514BF9" w16cid:durableId="54D884CB"/>
  <w16cid:commentId w16cid:paraId="0C2F832A" w16cid:durableId="3E99CC8F"/>
  <w16cid:commentId w16cid:paraId="3F633BDA" w16cid:durableId="0F01CD8A"/>
  <w16cid:commentId w16cid:paraId="5AE79DF1" w16cid:durableId="3D030C22"/>
  <w16cid:commentId w16cid:paraId="22DBE130" w16cid:durableId="4708108C"/>
  <w16cid:commentId w16cid:paraId="26511A9D" w16cid:durableId="5E9B5E1C"/>
  <w16cid:commentId w16cid:paraId="5807C75A" w16cid:durableId="153C092C"/>
  <w16cid:commentId w16cid:paraId="06417C9D" w16cid:durableId="2D81E433"/>
  <w16cid:commentId w16cid:paraId="196F624F" w16cid:durableId="659510ED"/>
  <w16cid:commentId w16cid:paraId="0F3A69F7" w16cid:durableId="2065F3D7"/>
  <w16cid:commentId w16cid:paraId="6A763186" w16cid:durableId="1F6FEBF0"/>
  <w16cid:commentId w16cid:paraId="4E0ACB50" w16cid:durableId="73155673"/>
  <w16cid:commentId w16cid:paraId="6C84F1F6" w16cid:durableId="0CDC67F1"/>
  <w16cid:commentId w16cid:paraId="2710D7EA" w16cid:durableId="1933E241"/>
  <w16cid:commentId w16cid:paraId="71FF4E99" w16cid:durableId="483ADFF7"/>
  <w16cid:commentId w16cid:paraId="1D915BB7" w16cid:durableId="4EF371D6"/>
  <w16cid:commentId w16cid:paraId="4268FAF1" w16cid:durableId="45550175"/>
  <w16cid:commentId w16cid:paraId="7EE20415" w16cid:durableId="69C5EE27"/>
  <w16cid:commentId w16cid:paraId="7120D92A" w16cid:durableId="38DD3478"/>
  <w16cid:commentId w16cid:paraId="6D3C08B5" w16cid:durableId="7519D38C"/>
  <w16cid:commentId w16cid:paraId="4FF2AB3E" w16cid:durableId="19670A56"/>
  <w16cid:commentId w16cid:paraId="762C969D" w16cid:durableId="76406BDA"/>
  <w16cid:commentId w16cid:paraId="006CAC2D" w16cid:durableId="678342E6"/>
  <w16cid:commentId w16cid:paraId="165275EC" w16cid:durableId="0EBB33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8A22" w14:textId="77777777" w:rsidR="00CC39CC" w:rsidRDefault="00CC39CC">
      <w:r>
        <w:separator/>
      </w:r>
    </w:p>
  </w:endnote>
  <w:endnote w:type="continuationSeparator" w:id="0">
    <w:p w14:paraId="2F2AC04D" w14:textId="77777777" w:rsidR="00CC39CC" w:rsidRDefault="00CC39CC">
      <w:r>
        <w:continuationSeparator/>
      </w:r>
    </w:p>
  </w:endnote>
  <w:endnote w:type="continuationNotice" w:id="1">
    <w:p w14:paraId="657BA8BD" w14:textId="77777777" w:rsidR="00CC39CC" w:rsidRDefault="00CC3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altName w:val="Arial Narrow"/>
    <w:charset w:val="00"/>
    <w:family w:val="swiss"/>
    <w:pitch w:val="variable"/>
    <w:sig w:usb0="00000287" w:usb1="00000000" w:usb2="00000000" w:usb3="00000000" w:csb0="0000009F" w:csb1="00000000"/>
  </w:font>
  <w:font w:name="Franklin Gothic Book">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altName w:val="Impact"/>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altName w:val="Calibri"/>
    <w:panose1 w:val="00000000000000000000"/>
    <w:charset w:val="00"/>
    <w:family w:val="swiss"/>
    <w:notTrueType/>
    <w:pitch w:val="default"/>
    <w:sig w:usb0="00000003" w:usb1="00000000" w:usb2="00000000" w:usb3="00000000" w:csb0="00000001" w:csb1="00000000"/>
  </w:font>
  <w:font w:name="Poppins Light">
    <w:altName w:val="Poppi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6663" w14:textId="77777777" w:rsidR="00934641" w:rsidRDefault="00934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92738"/>
      <w:docPartObj>
        <w:docPartGallery w:val="Page Numbers (Bottom of Page)"/>
        <w:docPartUnique/>
      </w:docPartObj>
    </w:sdtPr>
    <w:sdtEndPr>
      <w:rPr>
        <w:noProof/>
      </w:rPr>
    </w:sdtEndPr>
    <w:sdtContent>
      <w:p w14:paraId="2AE71B18" w14:textId="77777777" w:rsidR="00CC39CC" w:rsidRDefault="00CC39CC">
        <w:pPr>
          <w:pStyle w:val="Footer"/>
          <w:jc w:val="right"/>
        </w:pPr>
        <w:r>
          <w:fldChar w:fldCharType="begin"/>
        </w:r>
        <w:r>
          <w:instrText xml:space="preserve"> PAGE   \* MERGEFORMAT </w:instrText>
        </w:r>
        <w:r>
          <w:rPr>
            <w:color w:val="2B579A"/>
          </w:rPr>
          <w:fldChar w:fldCharType="separate"/>
        </w:r>
        <w:r w:rsidR="00121896">
          <w:rPr>
            <w:noProof/>
          </w:rPr>
          <w:t>6</w:t>
        </w:r>
        <w:r>
          <w:fldChar w:fldCharType="end"/>
        </w:r>
      </w:p>
    </w:sdtContent>
  </w:sdt>
  <w:p w14:paraId="7F072FDF" w14:textId="77777777" w:rsidR="00CC39CC" w:rsidRDefault="00CC3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69D0" w14:textId="77777777" w:rsidR="00934641" w:rsidRDefault="009346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205221"/>
      <w:docPartObj>
        <w:docPartGallery w:val="Page Numbers (Bottom of Page)"/>
        <w:docPartUnique/>
      </w:docPartObj>
    </w:sdtPr>
    <w:sdtEndPr>
      <w:rPr>
        <w:noProof/>
      </w:rPr>
    </w:sdtEndPr>
    <w:sdtContent>
      <w:p w14:paraId="1A6CDE11" w14:textId="77777777" w:rsidR="00CC39CC" w:rsidRDefault="00CC39CC">
        <w:pPr>
          <w:pStyle w:val="Footer"/>
          <w:jc w:val="right"/>
        </w:pPr>
        <w:r>
          <w:fldChar w:fldCharType="begin"/>
        </w:r>
        <w:r>
          <w:instrText xml:space="preserve"> PAGE   \* MERGEFORMAT </w:instrText>
        </w:r>
        <w:r>
          <w:rPr>
            <w:color w:val="2B579A"/>
          </w:rPr>
          <w:fldChar w:fldCharType="separate"/>
        </w:r>
        <w:r w:rsidR="00121896">
          <w:rPr>
            <w:noProof/>
          </w:rPr>
          <w:t>15</w:t>
        </w:r>
        <w:r>
          <w:fldChar w:fldCharType="end"/>
        </w:r>
      </w:p>
    </w:sdtContent>
  </w:sdt>
  <w:p w14:paraId="5D8FE8B9" w14:textId="77777777" w:rsidR="00CC39CC" w:rsidRDefault="00CC3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6C445" w14:textId="77777777" w:rsidR="00CC39CC" w:rsidRDefault="00CC39CC">
      <w:r>
        <w:separator/>
      </w:r>
    </w:p>
  </w:footnote>
  <w:footnote w:type="continuationSeparator" w:id="0">
    <w:p w14:paraId="0E922644" w14:textId="77777777" w:rsidR="00CC39CC" w:rsidRDefault="00CC39CC">
      <w:r>
        <w:continuationSeparator/>
      </w:r>
    </w:p>
  </w:footnote>
  <w:footnote w:type="continuationNotice" w:id="1">
    <w:p w14:paraId="085B0846" w14:textId="77777777" w:rsidR="00CC39CC" w:rsidRDefault="00CC39CC"/>
  </w:footnote>
  <w:footnote w:id="2">
    <w:p w14:paraId="542BABA8" w14:textId="011B0D64" w:rsidR="00CC39CC" w:rsidRPr="00A05CC3" w:rsidRDefault="00CC39CC" w:rsidP="003A1BFC">
      <w:pPr>
        <w:pStyle w:val="FootnoteText"/>
      </w:pPr>
      <w:r w:rsidRPr="00CA3578">
        <w:rPr>
          <w:rStyle w:val="FootnoteReference"/>
        </w:rPr>
        <w:footnoteRef/>
      </w:r>
      <w:r w:rsidRPr="00CA3578">
        <w:t xml:space="preserve"> G</w:t>
      </w:r>
      <w:r w:rsidRPr="00CA3578">
        <w:rPr>
          <w:rFonts w:ascii="Franklin Gothic Book" w:eastAsia="Franklin Gothic Book" w:hAnsi="Franklin Gothic Book" w:cs="Franklin Gothic Book"/>
          <w:color w:val="000000" w:themeColor="text1"/>
        </w:rPr>
        <w:t xml:space="preserve">ini co-efficient </w:t>
      </w:r>
    </w:p>
  </w:footnote>
  <w:footnote w:id="3">
    <w:p w14:paraId="2A653C33" w14:textId="77777777" w:rsidR="00CC39CC" w:rsidRPr="000A1147" w:rsidRDefault="00CC39CC" w:rsidP="003A1BFC">
      <w:pPr>
        <w:pStyle w:val="FootnoteText"/>
        <w:rPr>
          <w:lang w:val="en-GB"/>
        </w:rPr>
      </w:pPr>
      <w:r>
        <w:rPr>
          <w:rStyle w:val="FootnoteReference"/>
        </w:rPr>
        <w:footnoteRef/>
      </w:r>
      <w:r>
        <w:t xml:space="preserve"> </w:t>
      </w:r>
      <w:hyperlink r:id="rId1" w:history="1">
        <w:r w:rsidRPr="000A1147">
          <w:rPr>
            <w:rStyle w:val="Hyperlink"/>
          </w:rPr>
          <w:t>The English Indices of Deprivation (2019)</w:t>
        </w:r>
      </w:hyperlink>
    </w:p>
  </w:footnote>
  <w:footnote w:id="4">
    <w:p w14:paraId="65BA1237" w14:textId="77777777" w:rsidR="00CC39CC" w:rsidRPr="000A1147" w:rsidRDefault="00CC39CC" w:rsidP="003D5494">
      <w:pPr>
        <w:pStyle w:val="FootnoteText"/>
        <w:rPr>
          <w:lang w:val="en-GB"/>
        </w:rPr>
      </w:pPr>
      <w:r>
        <w:rPr>
          <w:rStyle w:val="FootnoteReference"/>
        </w:rPr>
        <w:footnoteRef/>
      </w:r>
      <w:r>
        <w:t xml:space="preserve"> </w:t>
      </w:r>
      <w:hyperlink r:id="rId2" w:history="1">
        <w:r w:rsidRPr="000A1147">
          <w:rPr>
            <w:rStyle w:val="Hyperlink"/>
            <w:lang w:val="en-GB"/>
          </w:rPr>
          <w:t>Census (2011)</w:t>
        </w:r>
      </w:hyperlink>
    </w:p>
  </w:footnote>
  <w:footnote w:id="5">
    <w:p w14:paraId="468D2F62" w14:textId="77777777" w:rsidR="00CC39CC" w:rsidRPr="008F2789" w:rsidRDefault="00CC39CC" w:rsidP="003A1BFC">
      <w:pPr>
        <w:pStyle w:val="FootnoteText"/>
        <w:rPr>
          <w:lang w:val="en-GB"/>
        </w:rPr>
      </w:pPr>
      <w:r>
        <w:rPr>
          <w:rStyle w:val="FootnoteReference"/>
        </w:rPr>
        <w:footnoteRef/>
      </w:r>
      <w:r>
        <w:t xml:space="preserve"> </w:t>
      </w:r>
      <w:hyperlink r:id="rId3" w:history="1">
        <w:r w:rsidRPr="008F2789">
          <w:rPr>
            <w:rStyle w:val="Hyperlink"/>
            <w:lang w:val="en-GB"/>
          </w:rPr>
          <w:t>Centre for Cities (2019)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27C8" w14:textId="77777777" w:rsidR="00934641" w:rsidRDefault="0093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50"/>
      <w:gridCol w:w="3350"/>
      <w:gridCol w:w="3350"/>
    </w:tblGrid>
    <w:tr w:rsidR="00CC39CC" w14:paraId="6F225483" w14:textId="77777777" w:rsidTr="02AAC904">
      <w:tc>
        <w:tcPr>
          <w:tcW w:w="3350" w:type="dxa"/>
        </w:tcPr>
        <w:p w14:paraId="3C4B47ED" w14:textId="77777777" w:rsidR="00CC39CC" w:rsidRDefault="00CC39CC" w:rsidP="1B5879FF">
          <w:pPr>
            <w:pStyle w:val="Header"/>
            <w:ind w:left="-115"/>
          </w:pPr>
        </w:p>
      </w:tc>
      <w:tc>
        <w:tcPr>
          <w:tcW w:w="3350" w:type="dxa"/>
        </w:tcPr>
        <w:p w14:paraId="2F13281D" w14:textId="77777777" w:rsidR="00CC39CC" w:rsidRDefault="00CC39CC" w:rsidP="1B5879FF">
          <w:pPr>
            <w:pStyle w:val="Header"/>
            <w:jc w:val="center"/>
          </w:pPr>
        </w:p>
      </w:tc>
      <w:tc>
        <w:tcPr>
          <w:tcW w:w="3350" w:type="dxa"/>
        </w:tcPr>
        <w:p w14:paraId="0CF6B249" w14:textId="77777777" w:rsidR="00CC39CC" w:rsidRDefault="00CC39CC" w:rsidP="1B5879FF">
          <w:pPr>
            <w:pStyle w:val="Header"/>
            <w:ind w:right="-115"/>
            <w:jc w:val="right"/>
          </w:pPr>
        </w:p>
      </w:tc>
    </w:tr>
  </w:tbl>
  <w:p w14:paraId="1311160F" w14:textId="77777777" w:rsidR="00CC39CC" w:rsidRDefault="00CC39CC" w:rsidP="004C2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D71B" w14:textId="77777777" w:rsidR="00934641" w:rsidRDefault="009346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50"/>
      <w:gridCol w:w="3350"/>
      <w:gridCol w:w="3350"/>
    </w:tblGrid>
    <w:tr w:rsidR="00CC39CC" w14:paraId="71C35C9E" w14:textId="77777777" w:rsidTr="02AAC904">
      <w:tc>
        <w:tcPr>
          <w:tcW w:w="3350" w:type="dxa"/>
        </w:tcPr>
        <w:p w14:paraId="79B4FB1A" w14:textId="77777777" w:rsidR="00CC39CC" w:rsidRDefault="00CC39CC" w:rsidP="1B5879FF">
          <w:pPr>
            <w:pStyle w:val="Header"/>
            <w:ind w:left="-115"/>
          </w:pPr>
        </w:p>
      </w:tc>
      <w:tc>
        <w:tcPr>
          <w:tcW w:w="3350" w:type="dxa"/>
        </w:tcPr>
        <w:p w14:paraId="2F120B48" w14:textId="77777777" w:rsidR="00CC39CC" w:rsidRDefault="00CC39CC" w:rsidP="1B5879FF">
          <w:pPr>
            <w:pStyle w:val="Header"/>
            <w:jc w:val="center"/>
          </w:pPr>
        </w:p>
      </w:tc>
      <w:tc>
        <w:tcPr>
          <w:tcW w:w="3350" w:type="dxa"/>
        </w:tcPr>
        <w:p w14:paraId="6247A64A" w14:textId="77777777" w:rsidR="00CC39CC" w:rsidRDefault="00CC39CC" w:rsidP="1B5879FF">
          <w:pPr>
            <w:pStyle w:val="Header"/>
            <w:ind w:right="-115"/>
            <w:jc w:val="right"/>
          </w:pPr>
        </w:p>
      </w:tc>
    </w:tr>
  </w:tbl>
  <w:p w14:paraId="6EC4FD46" w14:textId="77777777" w:rsidR="00CC39CC" w:rsidRDefault="00CC39CC" w:rsidP="004C2D4C">
    <w:pPr>
      <w:pStyle w:val="Header"/>
    </w:pPr>
  </w:p>
</w:hdr>
</file>

<file path=word/intelligence2.xml><?xml version="1.0" encoding="utf-8"?>
<int2:intelligence xmlns:int2="http://schemas.microsoft.com/office/intelligence/2020/intelligence">
  <int2:observations>
    <int2:textHash int2:hashCode="8LTZ8KejK/eOkE" int2:id="T6yZ5cqt">
      <int2:state int2:type="LegacyProofing" int2:value="Rejected"/>
    </int2:textHash>
    <int2:textHash int2:hashCode="a9QjZsOiBox3vI" int2:id="W9OtqPKx">
      <int2:state int2:type="AugLoop_Text_Critique" int2:value="Rejected"/>
    </int2:textHash>
    <int2:textHash int2:hashCode="eoj/t5+F9swuHe" int2:id="FyYynKqm">
      <int2:state int2:type="AugLoop_Text_Critique" int2:value="Rejected"/>
    </int2:textHash>
    <int2:textHash int2:hashCode="zTpzeg6sCjn5ub" int2:id="HENdnzGM">
      <int2:state int2:type="AugLoop_Text_Critique" int2:value="Rejected"/>
    </int2:textHash>
    <int2:textHash int2:hashCode="TH3O5q8/ZMpsiE" int2:id="9T7dHtob">
      <int2:state int2:type="AugLoop_Text_Critique" int2:value="Rejected"/>
    </int2:textHash>
    <int2:textHash int2:hashCode="0lXQ0GySJQ8tJA" int2:id="18LtSNlc">
      <int2:state int2:type="AugLoop_Text_Critique" int2:value="Rejected"/>
    </int2:textHash>
    <int2:textHash int2:hashCode="XEbAsqc9Rn7weH" int2:id="hW4bD6La">
      <int2:state int2:type="AugLoop_Text_Critique" int2:value="Rejected"/>
    </int2:textHash>
    <int2:textHash int2:hashCode="YD+82+V1vFecXo" int2:id="NmyI6ylI">
      <int2:state int2:type="AugLoop_Text_Critique" int2:value="Rejected"/>
    </int2:textHash>
    <int2:textHash int2:hashCode="jKP56YMH+NfIH9" int2:id="lncDFK4e">
      <int2:state int2:type="AugLoop_Text_Critique" int2:value="Rejected"/>
    </int2:textHash>
    <int2:textHash int2:hashCode="pZGmU5Q5PUeaBE" int2:id="9YpAADMJ">
      <int2:state int2:type="AugLoop_Text_Critique" int2:value="Rejected"/>
    </int2:textHash>
    <int2:textHash int2:hashCode="ZD4DPyxyvbq3AT" int2:id="lCZvDJWA">
      <int2:state int2:type="AugLoop_Text_Critique" int2:value="Rejected"/>
    </int2:textHash>
    <int2:textHash int2:hashCode="e0dMsLOcF3PXGS" int2:id="cnYmcNyc">
      <int2:state int2:type="AugLoop_Text_Critique" int2:value="Rejected"/>
    </int2:textHash>
    <int2:textHash int2:hashCode="FlsvUQAHYof1Bo" int2:id="dLArZraZ">
      <int2:state int2:type="AugLoop_Text_Critique" int2:value="Rejected"/>
    </int2:textHash>
    <int2:textHash int2:hashCode="TM1glXBDyWwyga" int2:id="odLtDh9r">
      <int2:state int2:type="AugLoop_Acronyms_AcronymsCritique" int2:value="Rejected"/>
    </int2:textHash>
    <int2:textHash int2:hashCode="eFrjbmdrsL32QY" int2:id="44YLtUkW">
      <int2:state int2:type="LegacyProofing" int2:value="Rejected"/>
    </int2:textHash>
    <int2:textHash int2:hashCode="bdUD3wXdtDWJtE" int2:id="CyGlnzxo">
      <int2:state int2:type="LegacyProofing" int2:value="Rejected"/>
    </int2:textHash>
    <int2:bookmark int2:bookmarkName="_Int_xyaDjM4I" int2:invalidationBookmarkName="" int2:hashCode="XLSJunnXvfRPr9" int2:id="mAbVNUUY">
      <int2:state int2:type="LegacyProofing" int2:value="Rejected"/>
    </int2:bookmark>
    <int2:bookmark int2:bookmarkName="_Int_NuvttRvt" int2:invalidationBookmarkName="" int2:hashCode="8LOWeJrykqDM9d" int2:id="Tx27d93B">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324"/>
    <w:multiLevelType w:val="hybridMultilevel"/>
    <w:tmpl w:val="4544A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D64E2"/>
    <w:multiLevelType w:val="hybridMultilevel"/>
    <w:tmpl w:val="02523D4A"/>
    <w:lvl w:ilvl="0" w:tplc="08090001">
      <w:start w:val="1"/>
      <w:numFmt w:val="bullet"/>
      <w:lvlText w:val=""/>
      <w:lvlJc w:val="left"/>
      <w:pPr>
        <w:ind w:left="720" w:hanging="360"/>
      </w:pPr>
      <w:rPr>
        <w:rFonts w:ascii="Symbol" w:hAnsi="Symbol" w:hint="default"/>
      </w:rPr>
    </w:lvl>
    <w:lvl w:ilvl="1" w:tplc="78A61EA0">
      <w:start w:val="1"/>
      <w:numFmt w:val="bullet"/>
      <w:lvlText w:val="o"/>
      <w:lvlJc w:val="left"/>
      <w:pPr>
        <w:ind w:left="1440" w:hanging="360"/>
      </w:pPr>
      <w:rPr>
        <w:rFonts w:ascii="Courier New" w:hAnsi="Courier New" w:hint="default"/>
      </w:rPr>
    </w:lvl>
    <w:lvl w:ilvl="2" w:tplc="272AB8A2">
      <w:start w:val="1"/>
      <w:numFmt w:val="bullet"/>
      <w:lvlText w:val=""/>
      <w:lvlJc w:val="left"/>
      <w:pPr>
        <w:ind w:left="2160" w:hanging="360"/>
      </w:pPr>
      <w:rPr>
        <w:rFonts w:ascii="Wingdings" w:hAnsi="Wingdings" w:hint="default"/>
      </w:rPr>
    </w:lvl>
    <w:lvl w:ilvl="3" w:tplc="D1E83EB4">
      <w:start w:val="1"/>
      <w:numFmt w:val="bullet"/>
      <w:lvlText w:val=""/>
      <w:lvlJc w:val="left"/>
      <w:pPr>
        <w:ind w:left="2880" w:hanging="360"/>
      </w:pPr>
      <w:rPr>
        <w:rFonts w:ascii="Symbol" w:hAnsi="Symbol" w:hint="default"/>
      </w:rPr>
    </w:lvl>
    <w:lvl w:ilvl="4" w:tplc="084CC8B4">
      <w:start w:val="1"/>
      <w:numFmt w:val="bullet"/>
      <w:lvlText w:val="o"/>
      <w:lvlJc w:val="left"/>
      <w:pPr>
        <w:ind w:left="3600" w:hanging="360"/>
      </w:pPr>
      <w:rPr>
        <w:rFonts w:ascii="Courier New" w:hAnsi="Courier New" w:hint="default"/>
      </w:rPr>
    </w:lvl>
    <w:lvl w:ilvl="5" w:tplc="1FB81EA2">
      <w:start w:val="1"/>
      <w:numFmt w:val="bullet"/>
      <w:lvlText w:val=""/>
      <w:lvlJc w:val="left"/>
      <w:pPr>
        <w:ind w:left="4320" w:hanging="360"/>
      </w:pPr>
      <w:rPr>
        <w:rFonts w:ascii="Wingdings" w:hAnsi="Wingdings" w:hint="default"/>
      </w:rPr>
    </w:lvl>
    <w:lvl w:ilvl="6" w:tplc="A55E701C">
      <w:start w:val="1"/>
      <w:numFmt w:val="bullet"/>
      <w:lvlText w:val=""/>
      <w:lvlJc w:val="left"/>
      <w:pPr>
        <w:ind w:left="5040" w:hanging="360"/>
      </w:pPr>
      <w:rPr>
        <w:rFonts w:ascii="Symbol" w:hAnsi="Symbol" w:hint="default"/>
      </w:rPr>
    </w:lvl>
    <w:lvl w:ilvl="7" w:tplc="677C5AB2">
      <w:start w:val="1"/>
      <w:numFmt w:val="bullet"/>
      <w:lvlText w:val="o"/>
      <w:lvlJc w:val="left"/>
      <w:pPr>
        <w:ind w:left="5760" w:hanging="360"/>
      </w:pPr>
      <w:rPr>
        <w:rFonts w:ascii="Courier New" w:hAnsi="Courier New" w:hint="default"/>
      </w:rPr>
    </w:lvl>
    <w:lvl w:ilvl="8" w:tplc="DBA8605E">
      <w:start w:val="1"/>
      <w:numFmt w:val="bullet"/>
      <w:lvlText w:val=""/>
      <w:lvlJc w:val="left"/>
      <w:pPr>
        <w:ind w:left="6480" w:hanging="360"/>
      </w:pPr>
      <w:rPr>
        <w:rFonts w:ascii="Wingdings" w:hAnsi="Wingdings" w:hint="default"/>
      </w:rPr>
    </w:lvl>
  </w:abstractNum>
  <w:abstractNum w:abstractNumId="2" w15:restartNumberingAfterBreak="0">
    <w:nsid w:val="05B344FB"/>
    <w:multiLevelType w:val="hybridMultilevel"/>
    <w:tmpl w:val="82684FC4"/>
    <w:lvl w:ilvl="0" w:tplc="7CCE57D2">
      <w:start w:val="1"/>
      <w:numFmt w:val="bullet"/>
      <w:lvlText w:val=""/>
      <w:lvlJc w:val="left"/>
      <w:pPr>
        <w:ind w:left="720" w:hanging="360"/>
      </w:pPr>
      <w:rPr>
        <w:rFonts w:ascii="Wingdings" w:hAnsi="Wingdings" w:hint="default"/>
      </w:rPr>
    </w:lvl>
    <w:lvl w:ilvl="1" w:tplc="67104BC0">
      <w:start w:val="1"/>
      <w:numFmt w:val="bullet"/>
      <w:lvlText w:val="o"/>
      <w:lvlJc w:val="left"/>
      <w:pPr>
        <w:ind w:left="1440" w:hanging="360"/>
      </w:pPr>
      <w:rPr>
        <w:rFonts w:ascii="Courier New" w:hAnsi="Courier New" w:hint="default"/>
      </w:rPr>
    </w:lvl>
    <w:lvl w:ilvl="2" w:tplc="7D688148">
      <w:start w:val="1"/>
      <w:numFmt w:val="bullet"/>
      <w:lvlText w:val=""/>
      <w:lvlJc w:val="left"/>
      <w:pPr>
        <w:ind w:left="2160" w:hanging="360"/>
      </w:pPr>
      <w:rPr>
        <w:rFonts w:ascii="Wingdings" w:hAnsi="Wingdings" w:hint="default"/>
      </w:rPr>
    </w:lvl>
    <w:lvl w:ilvl="3" w:tplc="218A29A0">
      <w:start w:val="1"/>
      <w:numFmt w:val="bullet"/>
      <w:lvlText w:val=""/>
      <w:lvlJc w:val="left"/>
      <w:pPr>
        <w:ind w:left="2880" w:hanging="360"/>
      </w:pPr>
      <w:rPr>
        <w:rFonts w:ascii="Symbol" w:hAnsi="Symbol" w:hint="default"/>
      </w:rPr>
    </w:lvl>
    <w:lvl w:ilvl="4" w:tplc="2B1E6140">
      <w:start w:val="1"/>
      <w:numFmt w:val="bullet"/>
      <w:lvlText w:val="o"/>
      <w:lvlJc w:val="left"/>
      <w:pPr>
        <w:ind w:left="3600" w:hanging="360"/>
      </w:pPr>
      <w:rPr>
        <w:rFonts w:ascii="Courier New" w:hAnsi="Courier New" w:hint="default"/>
      </w:rPr>
    </w:lvl>
    <w:lvl w:ilvl="5" w:tplc="701091DA">
      <w:start w:val="1"/>
      <w:numFmt w:val="bullet"/>
      <w:lvlText w:val=""/>
      <w:lvlJc w:val="left"/>
      <w:pPr>
        <w:ind w:left="4320" w:hanging="360"/>
      </w:pPr>
      <w:rPr>
        <w:rFonts w:ascii="Wingdings" w:hAnsi="Wingdings" w:hint="default"/>
      </w:rPr>
    </w:lvl>
    <w:lvl w:ilvl="6" w:tplc="F28477C2">
      <w:start w:val="1"/>
      <w:numFmt w:val="bullet"/>
      <w:lvlText w:val=""/>
      <w:lvlJc w:val="left"/>
      <w:pPr>
        <w:ind w:left="5040" w:hanging="360"/>
      </w:pPr>
      <w:rPr>
        <w:rFonts w:ascii="Symbol" w:hAnsi="Symbol" w:hint="default"/>
      </w:rPr>
    </w:lvl>
    <w:lvl w:ilvl="7" w:tplc="D51058BC">
      <w:start w:val="1"/>
      <w:numFmt w:val="bullet"/>
      <w:lvlText w:val="o"/>
      <w:lvlJc w:val="left"/>
      <w:pPr>
        <w:ind w:left="5760" w:hanging="360"/>
      </w:pPr>
      <w:rPr>
        <w:rFonts w:ascii="Courier New" w:hAnsi="Courier New" w:hint="default"/>
      </w:rPr>
    </w:lvl>
    <w:lvl w:ilvl="8" w:tplc="A0AC9244">
      <w:start w:val="1"/>
      <w:numFmt w:val="bullet"/>
      <w:lvlText w:val=""/>
      <w:lvlJc w:val="left"/>
      <w:pPr>
        <w:ind w:left="6480" w:hanging="360"/>
      </w:pPr>
      <w:rPr>
        <w:rFonts w:ascii="Wingdings" w:hAnsi="Wingdings" w:hint="default"/>
      </w:rPr>
    </w:lvl>
  </w:abstractNum>
  <w:abstractNum w:abstractNumId="3" w15:restartNumberingAfterBreak="0">
    <w:nsid w:val="0CB64B78"/>
    <w:multiLevelType w:val="hybridMultilevel"/>
    <w:tmpl w:val="DAD01428"/>
    <w:lvl w:ilvl="0" w:tplc="08090001">
      <w:start w:val="1"/>
      <w:numFmt w:val="bullet"/>
      <w:lvlText w:val=""/>
      <w:lvlJc w:val="left"/>
      <w:pPr>
        <w:ind w:left="720" w:hanging="360"/>
      </w:pPr>
      <w:rPr>
        <w:rFonts w:ascii="Symbol" w:hAnsi="Symbol" w:hint="default"/>
      </w:rPr>
    </w:lvl>
    <w:lvl w:ilvl="1" w:tplc="E6FCD8DA">
      <w:start w:val="1"/>
      <w:numFmt w:val="bullet"/>
      <w:lvlText w:val="o"/>
      <w:lvlJc w:val="left"/>
      <w:pPr>
        <w:ind w:left="1440" w:hanging="360"/>
      </w:pPr>
      <w:rPr>
        <w:rFonts w:ascii="Courier New" w:hAnsi="Courier New" w:hint="default"/>
      </w:rPr>
    </w:lvl>
    <w:lvl w:ilvl="2" w:tplc="A0FC79EE">
      <w:start w:val="1"/>
      <w:numFmt w:val="bullet"/>
      <w:lvlText w:val=""/>
      <w:lvlJc w:val="left"/>
      <w:pPr>
        <w:ind w:left="2160" w:hanging="360"/>
      </w:pPr>
      <w:rPr>
        <w:rFonts w:ascii="Wingdings" w:hAnsi="Wingdings" w:hint="default"/>
      </w:rPr>
    </w:lvl>
    <w:lvl w:ilvl="3" w:tplc="45E27EF2">
      <w:start w:val="1"/>
      <w:numFmt w:val="bullet"/>
      <w:lvlText w:val=""/>
      <w:lvlJc w:val="left"/>
      <w:pPr>
        <w:ind w:left="2880" w:hanging="360"/>
      </w:pPr>
      <w:rPr>
        <w:rFonts w:ascii="Symbol" w:hAnsi="Symbol" w:hint="default"/>
      </w:rPr>
    </w:lvl>
    <w:lvl w:ilvl="4" w:tplc="8006CF46">
      <w:start w:val="1"/>
      <w:numFmt w:val="bullet"/>
      <w:lvlText w:val="o"/>
      <w:lvlJc w:val="left"/>
      <w:pPr>
        <w:ind w:left="3600" w:hanging="360"/>
      </w:pPr>
      <w:rPr>
        <w:rFonts w:ascii="Courier New" w:hAnsi="Courier New" w:hint="default"/>
      </w:rPr>
    </w:lvl>
    <w:lvl w:ilvl="5" w:tplc="3418031C">
      <w:start w:val="1"/>
      <w:numFmt w:val="bullet"/>
      <w:lvlText w:val=""/>
      <w:lvlJc w:val="left"/>
      <w:pPr>
        <w:ind w:left="4320" w:hanging="360"/>
      </w:pPr>
      <w:rPr>
        <w:rFonts w:ascii="Wingdings" w:hAnsi="Wingdings" w:hint="default"/>
      </w:rPr>
    </w:lvl>
    <w:lvl w:ilvl="6" w:tplc="A5A4166C">
      <w:start w:val="1"/>
      <w:numFmt w:val="bullet"/>
      <w:lvlText w:val=""/>
      <w:lvlJc w:val="left"/>
      <w:pPr>
        <w:ind w:left="5040" w:hanging="360"/>
      </w:pPr>
      <w:rPr>
        <w:rFonts w:ascii="Symbol" w:hAnsi="Symbol" w:hint="default"/>
      </w:rPr>
    </w:lvl>
    <w:lvl w:ilvl="7" w:tplc="7B32B094">
      <w:start w:val="1"/>
      <w:numFmt w:val="bullet"/>
      <w:lvlText w:val="o"/>
      <w:lvlJc w:val="left"/>
      <w:pPr>
        <w:ind w:left="5760" w:hanging="360"/>
      </w:pPr>
      <w:rPr>
        <w:rFonts w:ascii="Courier New" w:hAnsi="Courier New" w:hint="default"/>
      </w:rPr>
    </w:lvl>
    <w:lvl w:ilvl="8" w:tplc="C1DEE958">
      <w:start w:val="1"/>
      <w:numFmt w:val="bullet"/>
      <w:lvlText w:val=""/>
      <w:lvlJc w:val="left"/>
      <w:pPr>
        <w:ind w:left="6480" w:hanging="360"/>
      </w:pPr>
      <w:rPr>
        <w:rFonts w:ascii="Wingdings" w:hAnsi="Wingdings" w:hint="default"/>
      </w:rPr>
    </w:lvl>
  </w:abstractNum>
  <w:abstractNum w:abstractNumId="4" w15:restartNumberingAfterBreak="0">
    <w:nsid w:val="0EE466F0"/>
    <w:multiLevelType w:val="hybridMultilevel"/>
    <w:tmpl w:val="8816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1FC7F"/>
    <w:multiLevelType w:val="hybridMultilevel"/>
    <w:tmpl w:val="952053C4"/>
    <w:lvl w:ilvl="0" w:tplc="15269F46">
      <w:start w:val="1"/>
      <w:numFmt w:val="bullet"/>
      <w:lvlText w:val=""/>
      <w:lvlJc w:val="left"/>
      <w:pPr>
        <w:ind w:left="720" w:hanging="360"/>
      </w:pPr>
      <w:rPr>
        <w:rFonts w:ascii="Wingdings" w:hAnsi="Wingdings" w:hint="default"/>
      </w:rPr>
    </w:lvl>
    <w:lvl w:ilvl="1" w:tplc="E6FCD8DA">
      <w:start w:val="1"/>
      <w:numFmt w:val="bullet"/>
      <w:lvlText w:val="o"/>
      <w:lvlJc w:val="left"/>
      <w:pPr>
        <w:ind w:left="1440" w:hanging="360"/>
      </w:pPr>
      <w:rPr>
        <w:rFonts w:ascii="Courier New" w:hAnsi="Courier New" w:hint="default"/>
      </w:rPr>
    </w:lvl>
    <w:lvl w:ilvl="2" w:tplc="A0FC79EE">
      <w:start w:val="1"/>
      <w:numFmt w:val="bullet"/>
      <w:lvlText w:val=""/>
      <w:lvlJc w:val="left"/>
      <w:pPr>
        <w:ind w:left="2160" w:hanging="360"/>
      </w:pPr>
      <w:rPr>
        <w:rFonts w:ascii="Wingdings" w:hAnsi="Wingdings" w:hint="default"/>
      </w:rPr>
    </w:lvl>
    <w:lvl w:ilvl="3" w:tplc="45E27EF2">
      <w:start w:val="1"/>
      <w:numFmt w:val="bullet"/>
      <w:lvlText w:val=""/>
      <w:lvlJc w:val="left"/>
      <w:pPr>
        <w:ind w:left="2880" w:hanging="360"/>
      </w:pPr>
      <w:rPr>
        <w:rFonts w:ascii="Symbol" w:hAnsi="Symbol" w:hint="default"/>
      </w:rPr>
    </w:lvl>
    <w:lvl w:ilvl="4" w:tplc="8006CF46">
      <w:start w:val="1"/>
      <w:numFmt w:val="bullet"/>
      <w:lvlText w:val="o"/>
      <w:lvlJc w:val="left"/>
      <w:pPr>
        <w:ind w:left="3600" w:hanging="360"/>
      </w:pPr>
      <w:rPr>
        <w:rFonts w:ascii="Courier New" w:hAnsi="Courier New" w:hint="default"/>
      </w:rPr>
    </w:lvl>
    <w:lvl w:ilvl="5" w:tplc="3418031C">
      <w:start w:val="1"/>
      <w:numFmt w:val="bullet"/>
      <w:lvlText w:val=""/>
      <w:lvlJc w:val="left"/>
      <w:pPr>
        <w:ind w:left="4320" w:hanging="360"/>
      </w:pPr>
      <w:rPr>
        <w:rFonts w:ascii="Wingdings" w:hAnsi="Wingdings" w:hint="default"/>
      </w:rPr>
    </w:lvl>
    <w:lvl w:ilvl="6" w:tplc="A5A4166C">
      <w:start w:val="1"/>
      <w:numFmt w:val="bullet"/>
      <w:lvlText w:val=""/>
      <w:lvlJc w:val="left"/>
      <w:pPr>
        <w:ind w:left="5040" w:hanging="360"/>
      </w:pPr>
      <w:rPr>
        <w:rFonts w:ascii="Symbol" w:hAnsi="Symbol" w:hint="default"/>
      </w:rPr>
    </w:lvl>
    <w:lvl w:ilvl="7" w:tplc="7B32B094">
      <w:start w:val="1"/>
      <w:numFmt w:val="bullet"/>
      <w:lvlText w:val="o"/>
      <w:lvlJc w:val="left"/>
      <w:pPr>
        <w:ind w:left="5760" w:hanging="360"/>
      </w:pPr>
      <w:rPr>
        <w:rFonts w:ascii="Courier New" w:hAnsi="Courier New" w:hint="default"/>
      </w:rPr>
    </w:lvl>
    <w:lvl w:ilvl="8" w:tplc="C1DEE958">
      <w:start w:val="1"/>
      <w:numFmt w:val="bullet"/>
      <w:lvlText w:val=""/>
      <w:lvlJc w:val="left"/>
      <w:pPr>
        <w:ind w:left="6480" w:hanging="360"/>
      </w:pPr>
      <w:rPr>
        <w:rFonts w:ascii="Wingdings" w:hAnsi="Wingdings" w:hint="default"/>
      </w:rPr>
    </w:lvl>
  </w:abstractNum>
  <w:abstractNum w:abstractNumId="6" w15:restartNumberingAfterBreak="0">
    <w:nsid w:val="16B06382"/>
    <w:multiLevelType w:val="hybridMultilevel"/>
    <w:tmpl w:val="DD523964"/>
    <w:lvl w:ilvl="0" w:tplc="17FECC8C">
      <w:start w:val="1"/>
      <w:numFmt w:val="decimal"/>
      <w:lvlText w:val="%1."/>
      <w:lvlJc w:val="left"/>
      <w:pPr>
        <w:ind w:left="720" w:hanging="360"/>
      </w:pPr>
    </w:lvl>
    <w:lvl w:ilvl="1" w:tplc="B4E2EF1A">
      <w:start w:val="1"/>
      <w:numFmt w:val="lowerLetter"/>
      <w:lvlText w:val="%2."/>
      <w:lvlJc w:val="left"/>
      <w:pPr>
        <w:ind w:left="1440" w:hanging="360"/>
      </w:pPr>
    </w:lvl>
    <w:lvl w:ilvl="2" w:tplc="3B244AC8">
      <w:start w:val="1"/>
      <w:numFmt w:val="lowerRoman"/>
      <w:lvlText w:val="%3."/>
      <w:lvlJc w:val="right"/>
      <w:pPr>
        <w:ind w:left="2160" w:hanging="180"/>
      </w:pPr>
    </w:lvl>
    <w:lvl w:ilvl="3" w:tplc="3740146C">
      <w:start w:val="1"/>
      <w:numFmt w:val="decimal"/>
      <w:lvlText w:val="%4."/>
      <w:lvlJc w:val="left"/>
      <w:pPr>
        <w:ind w:left="2880" w:hanging="360"/>
      </w:pPr>
    </w:lvl>
    <w:lvl w:ilvl="4" w:tplc="F9B4F428">
      <w:start w:val="1"/>
      <w:numFmt w:val="lowerLetter"/>
      <w:lvlText w:val="%5."/>
      <w:lvlJc w:val="left"/>
      <w:pPr>
        <w:ind w:left="3600" w:hanging="360"/>
      </w:pPr>
    </w:lvl>
    <w:lvl w:ilvl="5" w:tplc="42A423E4">
      <w:start w:val="1"/>
      <w:numFmt w:val="lowerRoman"/>
      <w:lvlText w:val="%6."/>
      <w:lvlJc w:val="right"/>
      <w:pPr>
        <w:ind w:left="4320" w:hanging="180"/>
      </w:pPr>
    </w:lvl>
    <w:lvl w:ilvl="6" w:tplc="5E622A0E">
      <w:start w:val="1"/>
      <w:numFmt w:val="decimal"/>
      <w:lvlText w:val="%7."/>
      <w:lvlJc w:val="left"/>
      <w:pPr>
        <w:ind w:left="5040" w:hanging="360"/>
      </w:pPr>
    </w:lvl>
    <w:lvl w:ilvl="7" w:tplc="B9CAF9F2">
      <w:start w:val="1"/>
      <w:numFmt w:val="lowerLetter"/>
      <w:lvlText w:val="%8."/>
      <w:lvlJc w:val="left"/>
      <w:pPr>
        <w:ind w:left="5760" w:hanging="360"/>
      </w:pPr>
    </w:lvl>
    <w:lvl w:ilvl="8" w:tplc="55A072B2">
      <w:start w:val="1"/>
      <w:numFmt w:val="lowerRoman"/>
      <w:lvlText w:val="%9."/>
      <w:lvlJc w:val="right"/>
      <w:pPr>
        <w:ind w:left="6480" w:hanging="180"/>
      </w:pPr>
    </w:lvl>
  </w:abstractNum>
  <w:abstractNum w:abstractNumId="7" w15:restartNumberingAfterBreak="0">
    <w:nsid w:val="16FF89A1"/>
    <w:multiLevelType w:val="hybridMultilevel"/>
    <w:tmpl w:val="6A6053F0"/>
    <w:lvl w:ilvl="0" w:tplc="B9C67E70">
      <w:start w:val="1"/>
      <w:numFmt w:val="bullet"/>
      <w:lvlText w:val=""/>
      <w:lvlJc w:val="left"/>
      <w:pPr>
        <w:ind w:left="720" w:hanging="360"/>
      </w:pPr>
      <w:rPr>
        <w:rFonts w:ascii="Wingdings" w:hAnsi="Wingdings" w:hint="default"/>
      </w:rPr>
    </w:lvl>
    <w:lvl w:ilvl="1" w:tplc="3684D7EC">
      <w:start w:val="1"/>
      <w:numFmt w:val="bullet"/>
      <w:lvlText w:val="o"/>
      <w:lvlJc w:val="left"/>
      <w:pPr>
        <w:ind w:left="1440" w:hanging="360"/>
      </w:pPr>
      <w:rPr>
        <w:rFonts w:ascii="Courier New" w:hAnsi="Courier New" w:hint="default"/>
      </w:rPr>
    </w:lvl>
    <w:lvl w:ilvl="2" w:tplc="27D68CD4">
      <w:start w:val="1"/>
      <w:numFmt w:val="bullet"/>
      <w:lvlText w:val=""/>
      <w:lvlJc w:val="left"/>
      <w:pPr>
        <w:ind w:left="2160" w:hanging="360"/>
      </w:pPr>
      <w:rPr>
        <w:rFonts w:ascii="Wingdings" w:hAnsi="Wingdings" w:hint="default"/>
      </w:rPr>
    </w:lvl>
    <w:lvl w:ilvl="3" w:tplc="323EC980">
      <w:start w:val="1"/>
      <w:numFmt w:val="bullet"/>
      <w:lvlText w:val=""/>
      <w:lvlJc w:val="left"/>
      <w:pPr>
        <w:ind w:left="2880" w:hanging="360"/>
      </w:pPr>
      <w:rPr>
        <w:rFonts w:ascii="Symbol" w:hAnsi="Symbol" w:hint="default"/>
      </w:rPr>
    </w:lvl>
    <w:lvl w:ilvl="4" w:tplc="B8EA679E">
      <w:start w:val="1"/>
      <w:numFmt w:val="bullet"/>
      <w:lvlText w:val="o"/>
      <w:lvlJc w:val="left"/>
      <w:pPr>
        <w:ind w:left="3600" w:hanging="360"/>
      </w:pPr>
      <w:rPr>
        <w:rFonts w:ascii="Courier New" w:hAnsi="Courier New" w:hint="default"/>
      </w:rPr>
    </w:lvl>
    <w:lvl w:ilvl="5" w:tplc="78DE483C">
      <w:start w:val="1"/>
      <w:numFmt w:val="bullet"/>
      <w:lvlText w:val=""/>
      <w:lvlJc w:val="left"/>
      <w:pPr>
        <w:ind w:left="4320" w:hanging="360"/>
      </w:pPr>
      <w:rPr>
        <w:rFonts w:ascii="Wingdings" w:hAnsi="Wingdings" w:hint="default"/>
      </w:rPr>
    </w:lvl>
    <w:lvl w:ilvl="6" w:tplc="A5B249D0">
      <w:start w:val="1"/>
      <w:numFmt w:val="bullet"/>
      <w:lvlText w:val=""/>
      <w:lvlJc w:val="left"/>
      <w:pPr>
        <w:ind w:left="5040" w:hanging="360"/>
      </w:pPr>
      <w:rPr>
        <w:rFonts w:ascii="Symbol" w:hAnsi="Symbol" w:hint="default"/>
      </w:rPr>
    </w:lvl>
    <w:lvl w:ilvl="7" w:tplc="133400AC">
      <w:start w:val="1"/>
      <w:numFmt w:val="bullet"/>
      <w:lvlText w:val="o"/>
      <w:lvlJc w:val="left"/>
      <w:pPr>
        <w:ind w:left="5760" w:hanging="360"/>
      </w:pPr>
      <w:rPr>
        <w:rFonts w:ascii="Courier New" w:hAnsi="Courier New" w:hint="default"/>
      </w:rPr>
    </w:lvl>
    <w:lvl w:ilvl="8" w:tplc="12525320">
      <w:start w:val="1"/>
      <w:numFmt w:val="bullet"/>
      <w:lvlText w:val=""/>
      <w:lvlJc w:val="left"/>
      <w:pPr>
        <w:ind w:left="6480" w:hanging="360"/>
      </w:pPr>
      <w:rPr>
        <w:rFonts w:ascii="Wingdings" w:hAnsi="Wingdings" w:hint="default"/>
      </w:rPr>
    </w:lvl>
  </w:abstractNum>
  <w:abstractNum w:abstractNumId="8" w15:restartNumberingAfterBreak="0">
    <w:nsid w:val="187E627B"/>
    <w:multiLevelType w:val="hybridMultilevel"/>
    <w:tmpl w:val="8F0C5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238D"/>
    <w:multiLevelType w:val="hybridMultilevel"/>
    <w:tmpl w:val="3086D7FE"/>
    <w:lvl w:ilvl="0" w:tplc="C0CE45AC">
      <w:start w:val="1"/>
      <w:numFmt w:val="bullet"/>
      <w:lvlText w:val=""/>
      <w:lvlJc w:val="left"/>
      <w:pPr>
        <w:ind w:left="720" w:hanging="360"/>
      </w:pPr>
      <w:rPr>
        <w:rFonts w:ascii="Wingdings" w:hAnsi="Wingdings" w:hint="default"/>
      </w:rPr>
    </w:lvl>
    <w:lvl w:ilvl="1" w:tplc="6750C322">
      <w:start w:val="1"/>
      <w:numFmt w:val="bullet"/>
      <w:lvlText w:val="o"/>
      <w:lvlJc w:val="left"/>
      <w:pPr>
        <w:ind w:left="1440" w:hanging="360"/>
      </w:pPr>
      <w:rPr>
        <w:rFonts w:ascii="Courier New" w:hAnsi="Courier New" w:hint="default"/>
      </w:rPr>
    </w:lvl>
    <w:lvl w:ilvl="2" w:tplc="8D04385E">
      <w:start w:val="1"/>
      <w:numFmt w:val="bullet"/>
      <w:lvlText w:val=""/>
      <w:lvlJc w:val="left"/>
      <w:pPr>
        <w:ind w:left="2160" w:hanging="360"/>
      </w:pPr>
      <w:rPr>
        <w:rFonts w:ascii="Wingdings" w:hAnsi="Wingdings" w:hint="default"/>
      </w:rPr>
    </w:lvl>
    <w:lvl w:ilvl="3" w:tplc="FA0ADB78">
      <w:start w:val="1"/>
      <w:numFmt w:val="bullet"/>
      <w:lvlText w:val=""/>
      <w:lvlJc w:val="left"/>
      <w:pPr>
        <w:ind w:left="2880" w:hanging="360"/>
      </w:pPr>
      <w:rPr>
        <w:rFonts w:ascii="Symbol" w:hAnsi="Symbol" w:hint="default"/>
      </w:rPr>
    </w:lvl>
    <w:lvl w:ilvl="4" w:tplc="4314C302">
      <w:start w:val="1"/>
      <w:numFmt w:val="bullet"/>
      <w:lvlText w:val="o"/>
      <w:lvlJc w:val="left"/>
      <w:pPr>
        <w:ind w:left="3600" w:hanging="360"/>
      </w:pPr>
      <w:rPr>
        <w:rFonts w:ascii="Courier New" w:hAnsi="Courier New" w:hint="default"/>
      </w:rPr>
    </w:lvl>
    <w:lvl w:ilvl="5" w:tplc="A664F5BE">
      <w:start w:val="1"/>
      <w:numFmt w:val="bullet"/>
      <w:lvlText w:val=""/>
      <w:lvlJc w:val="left"/>
      <w:pPr>
        <w:ind w:left="4320" w:hanging="360"/>
      </w:pPr>
      <w:rPr>
        <w:rFonts w:ascii="Wingdings" w:hAnsi="Wingdings" w:hint="default"/>
      </w:rPr>
    </w:lvl>
    <w:lvl w:ilvl="6" w:tplc="041CE9EA">
      <w:start w:val="1"/>
      <w:numFmt w:val="bullet"/>
      <w:lvlText w:val=""/>
      <w:lvlJc w:val="left"/>
      <w:pPr>
        <w:ind w:left="5040" w:hanging="360"/>
      </w:pPr>
      <w:rPr>
        <w:rFonts w:ascii="Symbol" w:hAnsi="Symbol" w:hint="default"/>
      </w:rPr>
    </w:lvl>
    <w:lvl w:ilvl="7" w:tplc="5DCA8EB8">
      <w:start w:val="1"/>
      <w:numFmt w:val="bullet"/>
      <w:lvlText w:val="o"/>
      <w:lvlJc w:val="left"/>
      <w:pPr>
        <w:ind w:left="5760" w:hanging="360"/>
      </w:pPr>
      <w:rPr>
        <w:rFonts w:ascii="Courier New" w:hAnsi="Courier New" w:hint="default"/>
      </w:rPr>
    </w:lvl>
    <w:lvl w:ilvl="8" w:tplc="BB040262">
      <w:start w:val="1"/>
      <w:numFmt w:val="bullet"/>
      <w:lvlText w:val=""/>
      <w:lvlJc w:val="left"/>
      <w:pPr>
        <w:ind w:left="6480" w:hanging="360"/>
      </w:pPr>
      <w:rPr>
        <w:rFonts w:ascii="Wingdings" w:hAnsi="Wingdings" w:hint="default"/>
      </w:rPr>
    </w:lvl>
  </w:abstractNum>
  <w:abstractNum w:abstractNumId="10" w15:restartNumberingAfterBreak="0">
    <w:nsid w:val="21892B9C"/>
    <w:multiLevelType w:val="hybridMultilevel"/>
    <w:tmpl w:val="EA14AB5A"/>
    <w:lvl w:ilvl="0" w:tplc="64126A48">
      <w:start w:val="1"/>
      <w:numFmt w:val="decimal"/>
      <w:pStyle w:val="Newformat-Heading1"/>
      <w:lvlText w:val="%1."/>
      <w:lvlJc w:val="left"/>
      <w:pPr>
        <w:ind w:left="1080" w:hanging="720"/>
      </w:pPr>
      <w:rPr>
        <w:rFonts w:ascii="Franklin Gothic Medium Cond" w:hAnsi="Franklin Gothic Medium Con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50781"/>
    <w:multiLevelType w:val="hybridMultilevel"/>
    <w:tmpl w:val="3ECA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56DAB"/>
    <w:multiLevelType w:val="hybridMultilevel"/>
    <w:tmpl w:val="8B142252"/>
    <w:lvl w:ilvl="0" w:tplc="69F453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97600"/>
    <w:multiLevelType w:val="hybridMultilevel"/>
    <w:tmpl w:val="3F7E59E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5D848"/>
    <w:multiLevelType w:val="hybridMultilevel"/>
    <w:tmpl w:val="B4E67482"/>
    <w:lvl w:ilvl="0" w:tplc="046E324C">
      <w:start w:val="1"/>
      <w:numFmt w:val="bullet"/>
      <w:lvlText w:val=""/>
      <w:lvlJc w:val="left"/>
      <w:pPr>
        <w:ind w:left="720" w:hanging="360"/>
      </w:pPr>
      <w:rPr>
        <w:rFonts w:ascii="Wingdings" w:hAnsi="Wingdings" w:hint="default"/>
      </w:rPr>
    </w:lvl>
    <w:lvl w:ilvl="1" w:tplc="152C8202">
      <w:start w:val="1"/>
      <w:numFmt w:val="bullet"/>
      <w:lvlText w:val="o"/>
      <w:lvlJc w:val="left"/>
      <w:pPr>
        <w:ind w:left="1440" w:hanging="360"/>
      </w:pPr>
      <w:rPr>
        <w:rFonts w:ascii="Courier New" w:hAnsi="Courier New" w:hint="default"/>
      </w:rPr>
    </w:lvl>
    <w:lvl w:ilvl="2" w:tplc="FC062188">
      <w:start w:val="1"/>
      <w:numFmt w:val="bullet"/>
      <w:lvlText w:val=""/>
      <w:lvlJc w:val="left"/>
      <w:pPr>
        <w:ind w:left="2160" w:hanging="360"/>
      </w:pPr>
      <w:rPr>
        <w:rFonts w:ascii="Wingdings" w:hAnsi="Wingdings" w:hint="default"/>
      </w:rPr>
    </w:lvl>
    <w:lvl w:ilvl="3" w:tplc="C8FC1398">
      <w:start w:val="1"/>
      <w:numFmt w:val="bullet"/>
      <w:lvlText w:val=""/>
      <w:lvlJc w:val="left"/>
      <w:pPr>
        <w:ind w:left="2880" w:hanging="360"/>
      </w:pPr>
      <w:rPr>
        <w:rFonts w:ascii="Symbol" w:hAnsi="Symbol" w:hint="default"/>
      </w:rPr>
    </w:lvl>
    <w:lvl w:ilvl="4" w:tplc="0DACE8AA">
      <w:start w:val="1"/>
      <w:numFmt w:val="bullet"/>
      <w:lvlText w:val="o"/>
      <w:lvlJc w:val="left"/>
      <w:pPr>
        <w:ind w:left="3600" w:hanging="360"/>
      </w:pPr>
      <w:rPr>
        <w:rFonts w:ascii="Courier New" w:hAnsi="Courier New" w:hint="default"/>
      </w:rPr>
    </w:lvl>
    <w:lvl w:ilvl="5" w:tplc="6C822B30">
      <w:start w:val="1"/>
      <w:numFmt w:val="bullet"/>
      <w:lvlText w:val=""/>
      <w:lvlJc w:val="left"/>
      <w:pPr>
        <w:ind w:left="4320" w:hanging="360"/>
      </w:pPr>
      <w:rPr>
        <w:rFonts w:ascii="Wingdings" w:hAnsi="Wingdings" w:hint="default"/>
      </w:rPr>
    </w:lvl>
    <w:lvl w:ilvl="6" w:tplc="4A7845DA">
      <w:start w:val="1"/>
      <w:numFmt w:val="bullet"/>
      <w:lvlText w:val=""/>
      <w:lvlJc w:val="left"/>
      <w:pPr>
        <w:ind w:left="5040" w:hanging="360"/>
      </w:pPr>
      <w:rPr>
        <w:rFonts w:ascii="Symbol" w:hAnsi="Symbol" w:hint="default"/>
      </w:rPr>
    </w:lvl>
    <w:lvl w:ilvl="7" w:tplc="1ED06BD6">
      <w:start w:val="1"/>
      <w:numFmt w:val="bullet"/>
      <w:lvlText w:val="o"/>
      <w:lvlJc w:val="left"/>
      <w:pPr>
        <w:ind w:left="5760" w:hanging="360"/>
      </w:pPr>
      <w:rPr>
        <w:rFonts w:ascii="Courier New" w:hAnsi="Courier New" w:hint="default"/>
      </w:rPr>
    </w:lvl>
    <w:lvl w:ilvl="8" w:tplc="49943386">
      <w:start w:val="1"/>
      <w:numFmt w:val="bullet"/>
      <w:lvlText w:val=""/>
      <w:lvlJc w:val="left"/>
      <w:pPr>
        <w:ind w:left="6480" w:hanging="360"/>
      </w:pPr>
      <w:rPr>
        <w:rFonts w:ascii="Wingdings" w:hAnsi="Wingdings" w:hint="default"/>
      </w:rPr>
    </w:lvl>
  </w:abstractNum>
  <w:abstractNum w:abstractNumId="15" w15:restartNumberingAfterBreak="0">
    <w:nsid w:val="30CE06F1"/>
    <w:multiLevelType w:val="hybridMultilevel"/>
    <w:tmpl w:val="0F3A9780"/>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31D572F1"/>
    <w:multiLevelType w:val="hybridMultilevel"/>
    <w:tmpl w:val="F3CC7976"/>
    <w:lvl w:ilvl="0" w:tplc="4612881E">
      <w:start w:val="1"/>
      <w:numFmt w:val="bullet"/>
      <w:lvlText w:val="o"/>
      <w:lvlJc w:val="left"/>
      <w:pPr>
        <w:ind w:left="1080" w:hanging="360"/>
      </w:pPr>
      <w:rPr>
        <w:rFonts w:ascii="Courier New" w:hAnsi="Courier New" w:hint="default"/>
      </w:rPr>
    </w:lvl>
    <w:lvl w:ilvl="1" w:tplc="889ADF38">
      <w:start w:val="1"/>
      <w:numFmt w:val="bullet"/>
      <w:lvlText w:val="o"/>
      <w:lvlJc w:val="left"/>
      <w:pPr>
        <w:ind w:left="1800" w:hanging="360"/>
      </w:pPr>
      <w:rPr>
        <w:rFonts w:ascii="Courier New" w:hAnsi="Courier New" w:hint="default"/>
      </w:rPr>
    </w:lvl>
    <w:lvl w:ilvl="2" w:tplc="20DE5A28">
      <w:start w:val="1"/>
      <w:numFmt w:val="bullet"/>
      <w:lvlText w:val=""/>
      <w:lvlJc w:val="left"/>
      <w:pPr>
        <w:ind w:left="2520" w:hanging="360"/>
      </w:pPr>
      <w:rPr>
        <w:rFonts w:ascii="Wingdings" w:hAnsi="Wingdings" w:hint="default"/>
      </w:rPr>
    </w:lvl>
    <w:lvl w:ilvl="3" w:tplc="0C80C6F6">
      <w:start w:val="1"/>
      <w:numFmt w:val="bullet"/>
      <w:lvlText w:val=""/>
      <w:lvlJc w:val="left"/>
      <w:pPr>
        <w:ind w:left="3240" w:hanging="360"/>
      </w:pPr>
      <w:rPr>
        <w:rFonts w:ascii="Symbol" w:hAnsi="Symbol" w:hint="default"/>
      </w:rPr>
    </w:lvl>
    <w:lvl w:ilvl="4" w:tplc="83887970">
      <w:start w:val="1"/>
      <w:numFmt w:val="bullet"/>
      <w:lvlText w:val="o"/>
      <w:lvlJc w:val="left"/>
      <w:pPr>
        <w:ind w:left="3960" w:hanging="360"/>
      </w:pPr>
      <w:rPr>
        <w:rFonts w:ascii="Courier New" w:hAnsi="Courier New" w:hint="default"/>
      </w:rPr>
    </w:lvl>
    <w:lvl w:ilvl="5" w:tplc="61A8F610">
      <w:start w:val="1"/>
      <w:numFmt w:val="bullet"/>
      <w:lvlText w:val=""/>
      <w:lvlJc w:val="left"/>
      <w:pPr>
        <w:ind w:left="4680" w:hanging="360"/>
      </w:pPr>
      <w:rPr>
        <w:rFonts w:ascii="Wingdings" w:hAnsi="Wingdings" w:hint="default"/>
      </w:rPr>
    </w:lvl>
    <w:lvl w:ilvl="6" w:tplc="7728D51E">
      <w:start w:val="1"/>
      <w:numFmt w:val="bullet"/>
      <w:lvlText w:val=""/>
      <w:lvlJc w:val="left"/>
      <w:pPr>
        <w:ind w:left="5400" w:hanging="360"/>
      </w:pPr>
      <w:rPr>
        <w:rFonts w:ascii="Symbol" w:hAnsi="Symbol" w:hint="default"/>
      </w:rPr>
    </w:lvl>
    <w:lvl w:ilvl="7" w:tplc="77BAAF6E">
      <w:start w:val="1"/>
      <w:numFmt w:val="bullet"/>
      <w:lvlText w:val="o"/>
      <w:lvlJc w:val="left"/>
      <w:pPr>
        <w:ind w:left="6120" w:hanging="360"/>
      </w:pPr>
      <w:rPr>
        <w:rFonts w:ascii="Courier New" w:hAnsi="Courier New" w:hint="default"/>
      </w:rPr>
    </w:lvl>
    <w:lvl w:ilvl="8" w:tplc="9BCEC8C2">
      <w:start w:val="1"/>
      <w:numFmt w:val="bullet"/>
      <w:lvlText w:val=""/>
      <w:lvlJc w:val="left"/>
      <w:pPr>
        <w:ind w:left="6840" w:hanging="360"/>
      </w:pPr>
      <w:rPr>
        <w:rFonts w:ascii="Wingdings" w:hAnsi="Wingdings" w:hint="default"/>
      </w:rPr>
    </w:lvl>
  </w:abstractNum>
  <w:abstractNum w:abstractNumId="17" w15:restartNumberingAfterBreak="0">
    <w:nsid w:val="32B8ECAE"/>
    <w:multiLevelType w:val="hybridMultilevel"/>
    <w:tmpl w:val="76D67BF6"/>
    <w:lvl w:ilvl="0" w:tplc="ED42C336">
      <w:start w:val="1"/>
      <w:numFmt w:val="bullet"/>
      <w:lvlText w:val=""/>
      <w:lvlJc w:val="left"/>
      <w:pPr>
        <w:ind w:left="720" w:hanging="360"/>
      </w:pPr>
      <w:rPr>
        <w:rFonts w:ascii="Wingdings" w:hAnsi="Wingdings" w:hint="default"/>
      </w:rPr>
    </w:lvl>
    <w:lvl w:ilvl="1" w:tplc="78A61EA0">
      <w:start w:val="1"/>
      <w:numFmt w:val="bullet"/>
      <w:lvlText w:val="o"/>
      <w:lvlJc w:val="left"/>
      <w:pPr>
        <w:ind w:left="1440" w:hanging="360"/>
      </w:pPr>
      <w:rPr>
        <w:rFonts w:ascii="Courier New" w:hAnsi="Courier New" w:hint="default"/>
      </w:rPr>
    </w:lvl>
    <w:lvl w:ilvl="2" w:tplc="272AB8A2">
      <w:start w:val="1"/>
      <w:numFmt w:val="bullet"/>
      <w:lvlText w:val=""/>
      <w:lvlJc w:val="left"/>
      <w:pPr>
        <w:ind w:left="2160" w:hanging="360"/>
      </w:pPr>
      <w:rPr>
        <w:rFonts w:ascii="Wingdings" w:hAnsi="Wingdings" w:hint="default"/>
      </w:rPr>
    </w:lvl>
    <w:lvl w:ilvl="3" w:tplc="D1E83EB4">
      <w:start w:val="1"/>
      <w:numFmt w:val="bullet"/>
      <w:lvlText w:val=""/>
      <w:lvlJc w:val="left"/>
      <w:pPr>
        <w:ind w:left="2880" w:hanging="360"/>
      </w:pPr>
      <w:rPr>
        <w:rFonts w:ascii="Symbol" w:hAnsi="Symbol" w:hint="default"/>
      </w:rPr>
    </w:lvl>
    <w:lvl w:ilvl="4" w:tplc="084CC8B4">
      <w:start w:val="1"/>
      <w:numFmt w:val="bullet"/>
      <w:lvlText w:val="o"/>
      <w:lvlJc w:val="left"/>
      <w:pPr>
        <w:ind w:left="3600" w:hanging="360"/>
      </w:pPr>
      <w:rPr>
        <w:rFonts w:ascii="Courier New" w:hAnsi="Courier New" w:hint="default"/>
      </w:rPr>
    </w:lvl>
    <w:lvl w:ilvl="5" w:tplc="1FB81EA2">
      <w:start w:val="1"/>
      <w:numFmt w:val="bullet"/>
      <w:lvlText w:val=""/>
      <w:lvlJc w:val="left"/>
      <w:pPr>
        <w:ind w:left="4320" w:hanging="360"/>
      </w:pPr>
      <w:rPr>
        <w:rFonts w:ascii="Wingdings" w:hAnsi="Wingdings" w:hint="default"/>
      </w:rPr>
    </w:lvl>
    <w:lvl w:ilvl="6" w:tplc="A55E701C">
      <w:start w:val="1"/>
      <w:numFmt w:val="bullet"/>
      <w:lvlText w:val=""/>
      <w:lvlJc w:val="left"/>
      <w:pPr>
        <w:ind w:left="5040" w:hanging="360"/>
      </w:pPr>
      <w:rPr>
        <w:rFonts w:ascii="Symbol" w:hAnsi="Symbol" w:hint="default"/>
      </w:rPr>
    </w:lvl>
    <w:lvl w:ilvl="7" w:tplc="677C5AB2">
      <w:start w:val="1"/>
      <w:numFmt w:val="bullet"/>
      <w:lvlText w:val="o"/>
      <w:lvlJc w:val="left"/>
      <w:pPr>
        <w:ind w:left="5760" w:hanging="360"/>
      </w:pPr>
      <w:rPr>
        <w:rFonts w:ascii="Courier New" w:hAnsi="Courier New" w:hint="default"/>
      </w:rPr>
    </w:lvl>
    <w:lvl w:ilvl="8" w:tplc="DBA8605E">
      <w:start w:val="1"/>
      <w:numFmt w:val="bullet"/>
      <w:lvlText w:val=""/>
      <w:lvlJc w:val="left"/>
      <w:pPr>
        <w:ind w:left="6480" w:hanging="360"/>
      </w:pPr>
      <w:rPr>
        <w:rFonts w:ascii="Wingdings" w:hAnsi="Wingdings" w:hint="default"/>
      </w:rPr>
    </w:lvl>
  </w:abstractNum>
  <w:abstractNum w:abstractNumId="18" w15:restartNumberingAfterBreak="0">
    <w:nsid w:val="3582051E"/>
    <w:multiLevelType w:val="hybridMultilevel"/>
    <w:tmpl w:val="FFFFFFFF"/>
    <w:lvl w:ilvl="0" w:tplc="E1A046E8">
      <w:start w:val="1"/>
      <w:numFmt w:val="bullet"/>
      <w:lvlText w:val=""/>
      <w:lvlJc w:val="left"/>
      <w:pPr>
        <w:ind w:left="720" w:hanging="360"/>
      </w:pPr>
      <w:rPr>
        <w:rFonts w:ascii="Symbol" w:hAnsi="Symbol" w:hint="default"/>
      </w:rPr>
    </w:lvl>
    <w:lvl w:ilvl="1" w:tplc="8542D59A">
      <w:start w:val="1"/>
      <w:numFmt w:val="bullet"/>
      <w:lvlText w:val="o"/>
      <w:lvlJc w:val="left"/>
      <w:pPr>
        <w:ind w:left="1440" w:hanging="360"/>
      </w:pPr>
      <w:rPr>
        <w:rFonts w:ascii="Courier New" w:hAnsi="Courier New" w:hint="default"/>
      </w:rPr>
    </w:lvl>
    <w:lvl w:ilvl="2" w:tplc="F2FC6406">
      <w:start w:val="1"/>
      <w:numFmt w:val="bullet"/>
      <w:lvlText w:val=""/>
      <w:lvlJc w:val="left"/>
      <w:pPr>
        <w:ind w:left="2160" w:hanging="360"/>
      </w:pPr>
      <w:rPr>
        <w:rFonts w:ascii="Wingdings" w:hAnsi="Wingdings" w:hint="default"/>
      </w:rPr>
    </w:lvl>
    <w:lvl w:ilvl="3" w:tplc="976EFA8E">
      <w:start w:val="1"/>
      <w:numFmt w:val="bullet"/>
      <w:lvlText w:val=""/>
      <w:lvlJc w:val="left"/>
      <w:pPr>
        <w:ind w:left="2880" w:hanging="360"/>
      </w:pPr>
      <w:rPr>
        <w:rFonts w:ascii="Symbol" w:hAnsi="Symbol" w:hint="default"/>
      </w:rPr>
    </w:lvl>
    <w:lvl w:ilvl="4" w:tplc="E44AACA6">
      <w:start w:val="1"/>
      <w:numFmt w:val="bullet"/>
      <w:lvlText w:val="o"/>
      <w:lvlJc w:val="left"/>
      <w:pPr>
        <w:ind w:left="3600" w:hanging="360"/>
      </w:pPr>
      <w:rPr>
        <w:rFonts w:ascii="Courier New" w:hAnsi="Courier New" w:hint="default"/>
      </w:rPr>
    </w:lvl>
    <w:lvl w:ilvl="5" w:tplc="D0E0D16A">
      <w:start w:val="1"/>
      <w:numFmt w:val="bullet"/>
      <w:lvlText w:val=""/>
      <w:lvlJc w:val="left"/>
      <w:pPr>
        <w:ind w:left="4320" w:hanging="360"/>
      </w:pPr>
      <w:rPr>
        <w:rFonts w:ascii="Wingdings" w:hAnsi="Wingdings" w:hint="default"/>
      </w:rPr>
    </w:lvl>
    <w:lvl w:ilvl="6" w:tplc="6A328DBC">
      <w:start w:val="1"/>
      <w:numFmt w:val="bullet"/>
      <w:lvlText w:val=""/>
      <w:lvlJc w:val="left"/>
      <w:pPr>
        <w:ind w:left="5040" w:hanging="360"/>
      </w:pPr>
      <w:rPr>
        <w:rFonts w:ascii="Symbol" w:hAnsi="Symbol" w:hint="default"/>
      </w:rPr>
    </w:lvl>
    <w:lvl w:ilvl="7" w:tplc="D18439D4">
      <w:start w:val="1"/>
      <w:numFmt w:val="bullet"/>
      <w:lvlText w:val="o"/>
      <w:lvlJc w:val="left"/>
      <w:pPr>
        <w:ind w:left="5760" w:hanging="360"/>
      </w:pPr>
      <w:rPr>
        <w:rFonts w:ascii="Courier New" w:hAnsi="Courier New" w:hint="default"/>
      </w:rPr>
    </w:lvl>
    <w:lvl w:ilvl="8" w:tplc="F2F2D8E6">
      <w:start w:val="1"/>
      <w:numFmt w:val="bullet"/>
      <w:lvlText w:val=""/>
      <w:lvlJc w:val="left"/>
      <w:pPr>
        <w:ind w:left="6480" w:hanging="360"/>
      </w:pPr>
      <w:rPr>
        <w:rFonts w:ascii="Wingdings" w:hAnsi="Wingdings" w:hint="default"/>
      </w:rPr>
    </w:lvl>
  </w:abstractNum>
  <w:abstractNum w:abstractNumId="19" w15:restartNumberingAfterBreak="0">
    <w:nsid w:val="35D44110"/>
    <w:multiLevelType w:val="hybridMultilevel"/>
    <w:tmpl w:val="FF841BFA"/>
    <w:lvl w:ilvl="0" w:tplc="8E6EB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D3DED"/>
    <w:multiLevelType w:val="hybridMultilevel"/>
    <w:tmpl w:val="15FCB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540BA9"/>
    <w:multiLevelType w:val="hybridMultilevel"/>
    <w:tmpl w:val="F4DAEC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41661CF8"/>
    <w:multiLevelType w:val="hybridMultilevel"/>
    <w:tmpl w:val="259E93A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46910"/>
    <w:multiLevelType w:val="hybridMultilevel"/>
    <w:tmpl w:val="ED1E4400"/>
    <w:lvl w:ilvl="0" w:tplc="02B0801E">
      <w:start w:val="1"/>
      <w:numFmt w:val="bullet"/>
      <w:lvlText w:val="o"/>
      <w:lvlJc w:val="left"/>
      <w:pPr>
        <w:ind w:left="1080" w:hanging="360"/>
      </w:pPr>
      <w:rPr>
        <w:rFonts w:ascii="Courier New" w:hAnsi="Courier New" w:hint="default"/>
      </w:rPr>
    </w:lvl>
    <w:lvl w:ilvl="1" w:tplc="9A923D22">
      <w:start w:val="1"/>
      <w:numFmt w:val="bullet"/>
      <w:lvlText w:val="o"/>
      <w:lvlJc w:val="left"/>
      <w:pPr>
        <w:ind w:left="1800" w:hanging="360"/>
      </w:pPr>
      <w:rPr>
        <w:rFonts w:ascii="Courier New" w:hAnsi="Courier New" w:hint="default"/>
      </w:rPr>
    </w:lvl>
    <w:lvl w:ilvl="2" w:tplc="C9C29B40">
      <w:start w:val="1"/>
      <w:numFmt w:val="bullet"/>
      <w:lvlText w:val=""/>
      <w:lvlJc w:val="left"/>
      <w:pPr>
        <w:ind w:left="2520" w:hanging="360"/>
      </w:pPr>
      <w:rPr>
        <w:rFonts w:ascii="Wingdings" w:hAnsi="Wingdings" w:hint="default"/>
      </w:rPr>
    </w:lvl>
    <w:lvl w:ilvl="3" w:tplc="5FDA9DC0">
      <w:start w:val="1"/>
      <w:numFmt w:val="bullet"/>
      <w:lvlText w:val=""/>
      <w:lvlJc w:val="left"/>
      <w:pPr>
        <w:ind w:left="3240" w:hanging="360"/>
      </w:pPr>
      <w:rPr>
        <w:rFonts w:ascii="Symbol" w:hAnsi="Symbol" w:hint="default"/>
      </w:rPr>
    </w:lvl>
    <w:lvl w:ilvl="4" w:tplc="45BEE160">
      <w:start w:val="1"/>
      <w:numFmt w:val="bullet"/>
      <w:lvlText w:val="o"/>
      <w:lvlJc w:val="left"/>
      <w:pPr>
        <w:ind w:left="3960" w:hanging="360"/>
      </w:pPr>
      <w:rPr>
        <w:rFonts w:ascii="Courier New" w:hAnsi="Courier New" w:hint="default"/>
      </w:rPr>
    </w:lvl>
    <w:lvl w:ilvl="5" w:tplc="D27679E0">
      <w:start w:val="1"/>
      <w:numFmt w:val="bullet"/>
      <w:lvlText w:val=""/>
      <w:lvlJc w:val="left"/>
      <w:pPr>
        <w:ind w:left="4680" w:hanging="360"/>
      </w:pPr>
      <w:rPr>
        <w:rFonts w:ascii="Wingdings" w:hAnsi="Wingdings" w:hint="default"/>
      </w:rPr>
    </w:lvl>
    <w:lvl w:ilvl="6" w:tplc="E634F518">
      <w:start w:val="1"/>
      <w:numFmt w:val="bullet"/>
      <w:lvlText w:val=""/>
      <w:lvlJc w:val="left"/>
      <w:pPr>
        <w:ind w:left="5400" w:hanging="360"/>
      </w:pPr>
      <w:rPr>
        <w:rFonts w:ascii="Symbol" w:hAnsi="Symbol" w:hint="default"/>
      </w:rPr>
    </w:lvl>
    <w:lvl w:ilvl="7" w:tplc="6194CB2A">
      <w:start w:val="1"/>
      <w:numFmt w:val="bullet"/>
      <w:lvlText w:val="o"/>
      <w:lvlJc w:val="left"/>
      <w:pPr>
        <w:ind w:left="6120" w:hanging="360"/>
      </w:pPr>
      <w:rPr>
        <w:rFonts w:ascii="Courier New" w:hAnsi="Courier New" w:hint="default"/>
      </w:rPr>
    </w:lvl>
    <w:lvl w:ilvl="8" w:tplc="B4BCFC92">
      <w:start w:val="1"/>
      <w:numFmt w:val="bullet"/>
      <w:lvlText w:val=""/>
      <w:lvlJc w:val="left"/>
      <w:pPr>
        <w:ind w:left="6840" w:hanging="360"/>
      </w:pPr>
      <w:rPr>
        <w:rFonts w:ascii="Wingdings" w:hAnsi="Wingdings" w:hint="default"/>
      </w:rPr>
    </w:lvl>
  </w:abstractNum>
  <w:abstractNum w:abstractNumId="24" w15:restartNumberingAfterBreak="0">
    <w:nsid w:val="446814A5"/>
    <w:multiLevelType w:val="hybridMultilevel"/>
    <w:tmpl w:val="97643CBC"/>
    <w:lvl w:ilvl="0" w:tplc="08090001">
      <w:start w:val="1"/>
      <w:numFmt w:val="bullet"/>
      <w:lvlText w:val=""/>
      <w:lvlJc w:val="left"/>
      <w:pPr>
        <w:ind w:left="720" w:hanging="360"/>
      </w:pPr>
      <w:rPr>
        <w:rFonts w:ascii="Symbol" w:hAnsi="Symbol" w:hint="default"/>
      </w:rPr>
    </w:lvl>
    <w:lvl w:ilvl="1" w:tplc="6A24867E">
      <w:start w:val="1"/>
      <w:numFmt w:val="bullet"/>
      <w:lvlText w:val="o"/>
      <w:lvlJc w:val="left"/>
      <w:pPr>
        <w:ind w:left="1440" w:hanging="360"/>
      </w:pPr>
      <w:rPr>
        <w:rFonts w:ascii="Courier New" w:hAnsi="Courier New" w:hint="default"/>
      </w:rPr>
    </w:lvl>
    <w:lvl w:ilvl="2" w:tplc="1A3E1316">
      <w:start w:val="1"/>
      <w:numFmt w:val="bullet"/>
      <w:lvlText w:val=""/>
      <w:lvlJc w:val="left"/>
      <w:pPr>
        <w:ind w:left="2160" w:hanging="360"/>
      </w:pPr>
      <w:rPr>
        <w:rFonts w:ascii="Wingdings" w:hAnsi="Wingdings" w:hint="default"/>
      </w:rPr>
    </w:lvl>
    <w:lvl w:ilvl="3" w:tplc="71787B36">
      <w:start w:val="1"/>
      <w:numFmt w:val="bullet"/>
      <w:lvlText w:val=""/>
      <w:lvlJc w:val="left"/>
      <w:pPr>
        <w:ind w:left="2880" w:hanging="360"/>
      </w:pPr>
      <w:rPr>
        <w:rFonts w:ascii="Symbol" w:hAnsi="Symbol" w:hint="default"/>
      </w:rPr>
    </w:lvl>
    <w:lvl w:ilvl="4" w:tplc="483EF3BC">
      <w:start w:val="1"/>
      <w:numFmt w:val="bullet"/>
      <w:lvlText w:val="o"/>
      <w:lvlJc w:val="left"/>
      <w:pPr>
        <w:ind w:left="3600" w:hanging="360"/>
      </w:pPr>
      <w:rPr>
        <w:rFonts w:ascii="Courier New" w:hAnsi="Courier New" w:hint="default"/>
      </w:rPr>
    </w:lvl>
    <w:lvl w:ilvl="5" w:tplc="1AAA592A">
      <w:start w:val="1"/>
      <w:numFmt w:val="bullet"/>
      <w:lvlText w:val=""/>
      <w:lvlJc w:val="left"/>
      <w:pPr>
        <w:ind w:left="4320" w:hanging="360"/>
      </w:pPr>
      <w:rPr>
        <w:rFonts w:ascii="Wingdings" w:hAnsi="Wingdings" w:hint="default"/>
      </w:rPr>
    </w:lvl>
    <w:lvl w:ilvl="6" w:tplc="F43087E4">
      <w:start w:val="1"/>
      <w:numFmt w:val="bullet"/>
      <w:lvlText w:val=""/>
      <w:lvlJc w:val="left"/>
      <w:pPr>
        <w:ind w:left="5040" w:hanging="360"/>
      </w:pPr>
      <w:rPr>
        <w:rFonts w:ascii="Symbol" w:hAnsi="Symbol" w:hint="default"/>
      </w:rPr>
    </w:lvl>
    <w:lvl w:ilvl="7" w:tplc="9938635E">
      <w:start w:val="1"/>
      <w:numFmt w:val="bullet"/>
      <w:lvlText w:val="o"/>
      <w:lvlJc w:val="left"/>
      <w:pPr>
        <w:ind w:left="5760" w:hanging="360"/>
      </w:pPr>
      <w:rPr>
        <w:rFonts w:ascii="Courier New" w:hAnsi="Courier New" w:hint="default"/>
      </w:rPr>
    </w:lvl>
    <w:lvl w:ilvl="8" w:tplc="97A287E0">
      <w:start w:val="1"/>
      <w:numFmt w:val="bullet"/>
      <w:lvlText w:val=""/>
      <w:lvlJc w:val="left"/>
      <w:pPr>
        <w:ind w:left="6480" w:hanging="360"/>
      </w:pPr>
      <w:rPr>
        <w:rFonts w:ascii="Wingdings" w:hAnsi="Wingdings" w:hint="default"/>
      </w:rPr>
    </w:lvl>
  </w:abstractNum>
  <w:abstractNum w:abstractNumId="25" w15:restartNumberingAfterBreak="0">
    <w:nsid w:val="44BB0601"/>
    <w:multiLevelType w:val="hybridMultilevel"/>
    <w:tmpl w:val="2132BBF2"/>
    <w:lvl w:ilvl="0" w:tplc="B9A0CDDA">
      <w:start w:val="1"/>
      <w:numFmt w:val="bullet"/>
      <w:lvlText w:val=""/>
      <w:lvlJc w:val="left"/>
      <w:pPr>
        <w:ind w:left="720" w:hanging="360"/>
      </w:pPr>
      <w:rPr>
        <w:rFonts w:ascii="Symbol" w:hAnsi="Symbol" w:hint="default"/>
      </w:rPr>
    </w:lvl>
    <w:lvl w:ilvl="1" w:tplc="ABF67EE8">
      <w:start w:val="1"/>
      <w:numFmt w:val="bullet"/>
      <w:lvlText w:val="o"/>
      <w:lvlJc w:val="left"/>
      <w:pPr>
        <w:ind w:left="1440" w:hanging="360"/>
      </w:pPr>
      <w:rPr>
        <w:rFonts w:ascii="Courier New" w:hAnsi="Courier New" w:hint="default"/>
      </w:rPr>
    </w:lvl>
    <w:lvl w:ilvl="2" w:tplc="2ECCA3DC">
      <w:start w:val="1"/>
      <w:numFmt w:val="bullet"/>
      <w:lvlText w:val=""/>
      <w:lvlJc w:val="left"/>
      <w:pPr>
        <w:ind w:left="2160" w:hanging="360"/>
      </w:pPr>
      <w:rPr>
        <w:rFonts w:ascii="Wingdings" w:hAnsi="Wingdings" w:hint="default"/>
      </w:rPr>
    </w:lvl>
    <w:lvl w:ilvl="3" w:tplc="D05A8612">
      <w:start w:val="1"/>
      <w:numFmt w:val="bullet"/>
      <w:lvlText w:val=""/>
      <w:lvlJc w:val="left"/>
      <w:pPr>
        <w:ind w:left="2880" w:hanging="360"/>
      </w:pPr>
      <w:rPr>
        <w:rFonts w:ascii="Symbol" w:hAnsi="Symbol" w:hint="default"/>
      </w:rPr>
    </w:lvl>
    <w:lvl w:ilvl="4" w:tplc="F696A106">
      <w:start w:val="1"/>
      <w:numFmt w:val="bullet"/>
      <w:lvlText w:val="o"/>
      <w:lvlJc w:val="left"/>
      <w:pPr>
        <w:ind w:left="3600" w:hanging="360"/>
      </w:pPr>
      <w:rPr>
        <w:rFonts w:ascii="Courier New" w:hAnsi="Courier New" w:hint="default"/>
      </w:rPr>
    </w:lvl>
    <w:lvl w:ilvl="5" w:tplc="E5A212DC">
      <w:start w:val="1"/>
      <w:numFmt w:val="bullet"/>
      <w:lvlText w:val=""/>
      <w:lvlJc w:val="left"/>
      <w:pPr>
        <w:ind w:left="4320" w:hanging="360"/>
      </w:pPr>
      <w:rPr>
        <w:rFonts w:ascii="Wingdings" w:hAnsi="Wingdings" w:hint="default"/>
      </w:rPr>
    </w:lvl>
    <w:lvl w:ilvl="6" w:tplc="D9D20B54">
      <w:start w:val="1"/>
      <w:numFmt w:val="bullet"/>
      <w:lvlText w:val=""/>
      <w:lvlJc w:val="left"/>
      <w:pPr>
        <w:ind w:left="5040" w:hanging="360"/>
      </w:pPr>
      <w:rPr>
        <w:rFonts w:ascii="Symbol" w:hAnsi="Symbol" w:hint="default"/>
      </w:rPr>
    </w:lvl>
    <w:lvl w:ilvl="7" w:tplc="1098E990">
      <w:start w:val="1"/>
      <w:numFmt w:val="bullet"/>
      <w:lvlText w:val="o"/>
      <w:lvlJc w:val="left"/>
      <w:pPr>
        <w:ind w:left="5760" w:hanging="360"/>
      </w:pPr>
      <w:rPr>
        <w:rFonts w:ascii="Courier New" w:hAnsi="Courier New" w:hint="default"/>
      </w:rPr>
    </w:lvl>
    <w:lvl w:ilvl="8" w:tplc="EF203F80">
      <w:start w:val="1"/>
      <w:numFmt w:val="bullet"/>
      <w:lvlText w:val=""/>
      <w:lvlJc w:val="left"/>
      <w:pPr>
        <w:ind w:left="6480" w:hanging="360"/>
      </w:pPr>
      <w:rPr>
        <w:rFonts w:ascii="Wingdings" w:hAnsi="Wingdings" w:hint="default"/>
      </w:rPr>
    </w:lvl>
  </w:abstractNum>
  <w:abstractNum w:abstractNumId="26" w15:restartNumberingAfterBreak="0">
    <w:nsid w:val="4F081A66"/>
    <w:multiLevelType w:val="hybridMultilevel"/>
    <w:tmpl w:val="A04C0652"/>
    <w:lvl w:ilvl="0" w:tplc="F3720D7A">
      <w:start w:val="1"/>
      <w:numFmt w:val="bullet"/>
      <w:lvlText w:val=""/>
      <w:lvlJc w:val="left"/>
      <w:pPr>
        <w:ind w:left="720" w:hanging="360"/>
      </w:pPr>
      <w:rPr>
        <w:rFonts w:ascii="Symbol" w:hAnsi="Symbol" w:hint="default"/>
      </w:rPr>
    </w:lvl>
    <w:lvl w:ilvl="1" w:tplc="785ABAF6">
      <w:start w:val="1"/>
      <w:numFmt w:val="bullet"/>
      <w:lvlText w:val="o"/>
      <w:lvlJc w:val="left"/>
      <w:pPr>
        <w:ind w:left="1440" w:hanging="360"/>
      </w:pPr>
      <w:rPr>
        <w:rFonts w:ascii="Courier New" w:hAnsi="Courier New" w:hint="default"/>
      </w:rPr>
    </w:lvl>
    <w:lvl w:ilvl="2" w:tplc="1FA43C9C">
      <w:start w:val="1"/>
      <w:numFmt w:val="bullet"/>
      <w:lvlText w:val=""/>
      <w:lvlJc w:val="left"/>
      <w:pPr>
        <w:ind w:left="2160" w:hanging="360"/>
      </w:pPr>
      <w:rPr>
        <w:rFonts w:ascii="Wingdings" w:hAnsi="Wingdings" w:hint="default"/>
      </w:rPr>
    </w:lvl>
    <w:lvl w:ilvl="3" w:tplc="82FC5C74">
      <w:start w:val="1"/>
      <w:numFmt w:val="bullet"/>
      <w:lvlText w:val=""/>
      <w:lvlJc w:val="left"/>
      <w:pPr>
        <w:ind w:left="2880" w:hanging="360"/>
      </w:pPr>
      <w:rPr>
        <w:rFonts w:ascii="Symbol" w:hAnsi="Symbol" w:hint="default"/>
      </w:rPr>
    </w:lvl>
    <w:lvl w:ilvl="4" w:tplc="5DB44D04">
      <w:start w:val="1"/>
      <w:numFmt w:val="bullet"/>
      <w:lvlText w:val="o"/>
      <w:lvlJc w:val="left"/>
      <w:pPr>
        <w:ind w:left="3600" w:hanging="360"/>
      </w:pPr>
      <w:rPr>
        <w:rFonts w:ascii="Courier New" w:hAnsi="Courier New" w:hint="default"/>
      </w:rPr>
    </w:lvl>
    <w:lvl w:ilvl="5" w:tplc="08ECB51A">
      <w:start w:val="1"/>
      <w:numFmt w:val="bullet"/>
      <w:lvlText w:val=""/>
      <w:lvlJc w:val="left"/>
      <w:pPr>
        <w:ind w:left="4320" w:hanging="360"/>
      </w:pPr>
      <w:rPr>
        <w:rFonts w:ascii="Wingdings" w:hAnsi="Wingdings" w:hint="default"/>
      </w:rPr>
    </w:lvl>
    <w:lvl w:ilvl="6" w:tplc="30DE3AF0">
      <w:start w:val="1"/>
      <w:numFmt w:val="bullet"/>
      <w:lvlText w:val=""/>
      <w:lvlJc w:val="left"/>
      <w:pPr>
        <w:ind w:left="5040" w:hanging="360"/>
      </w:pPr>
      <w:rPr>
        <w:rFonts w:ascii="Symbol" w:hAnsi="Symbol" w:hint="default"/>
      </w:rPr>
    </w:lvl>
    <w:lvl w:ilvl="7" w:tplc="96DCDE08">
      <w:start w:val="1"/>
      <w:numFmt w:val="bullet"/>
      <w:lvlText w:val="o"/>
      <w:lvlJc w:val="left"/>
      <w:pPr>
        <w:ind w:left="5760" w:hanging="360"/>
      </w:pPr>
      <w:rPr>
        <w:rFonts w:ascii="Courier New" w:hAnsi="Courier New" w:hint="default"/>
      </w:rPr>
    </w:lvl>
    <w:lvl w:ilvl="8" w:tplc="866689AC">
      <w:start w:val="1"/>
      <w:numFmt w:val="bullet"/>
      <w:lvlText w:val=""/>
      <w:lvlJc w:val="left"/>
      <w:pPr>
        <w:ind w:left="6480" w:hanging="360"/>
      </w:pPr>
      <w:rPr>
        <w:rFonts w:ascii="Wingdings" w:hAnsi="Wingdings" w:hint="default"/>
      </w:rPr>
    </w:lvl>
  </w:abstractNum>
  <w:abstractNum w:abstractNumId="27" w15:restartNumberingAfterBreak="0">
    <w:nsid w:val="59B35F49"/>
    <w:multiLevelType w:val="hybridMultilevel"/>
    <w:tmpl w:val="6D1E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34A27"/>
    <w:multiLevelType w:val="hybridMultilevel"/>
    <w:tmpl w:val="46C0831C"/>
    <w:lvl w:ilvl="0" w:tplc="4AD421CE">
      <w:start w:val="1"/>
      <w:numFmt w:val="decimal"/>
      <w:lvlText w:val="%1)"/>
      <w:lvlJc w:val="left"/>
      <w:pPr>
        <w:tabs>
          <w:tab w:val="num" w:pos="720"/>
        </w:tabs>
        <w:ind w:left="720" w:hanging="360"/>
      </w:pPr>
      <w:rPr>
        <w:rFonts w:ascii="Franklin Gothic Book" w:eastAsiaTheme="minorEastAsia" w:hAnsi="Franklin Gothic Book" w:cstheme="minorBidi" w:hint="default"/>
      </w:rPr>
    </w:lvl>
    <w:lvl w:ilvl="1" w:tplc="57B88B66" w:tentative="1">
      <w:start w:val="1"/>
      <w:numFmt w:val="bullet"/>
      <w:lvlText w:val="•"/>
      <w:lvlJc w:val="left"/>
      <w:pPr>
        <w:tabs>
          <w:tab w:val="num" w:pos="1440"/>
        </w:tabs>
        <w:ind w:left="1440" w:hanging="360"/>
      </w:pPr>
      <w:rPr>
        <w:rFonts w:ascii="Times New Roman" w:hAnsi="Times New Roman" w:hint="default"/>
      </w:rPr>
    </w:lvl>
    <w:lvl w:ilvl="2" w:tplc="36EC532A" w:tentative="1">
      <w:start w:val="1"/>
      <w:numFmt w:val="bullet"/>
      <w:lvlText w:val="•"/>
      <w:lvlJc w:val="left"/>
      <w:pPr>
        <w:tabs>
          <w:tab w:val="num" w:pos="2160"/>
        </w:tabs>
        <w:ind w:left="2160" w:hanging="360"/>
      </w:pPr>
      <w:rPr>
        <w:rFonts w:ascii="Times New Roman" w:hAnsi="Times New Roman" w:hint="default"/>
      </w:rPr>
    </w:lvl>
    <w:lvl w:ilvl="3" w:tplc="0AA48CBC" w:tentative="1">
      <w:start w:val="1"/>
      <w:numFmt w:val="bullet"/>
      <w:lvlText w:val="•"/>
      <w:lvlJc w:val="left"/>
      <w:pPr>
        <w:tabs>
          <w:tab w:val="num" w:pos="2880"/>
        </w:tabs>
        <w:ind w:left="2880" w:hanging="360"/>
      </w:pPr>
      <w:rPr>
        <w:rFonts w:ascii="Times New Roman" w:hAnsi="Times New Roman" w:hint="default"/>
      </w:rPr>
    </w:lvl>
    <w:lvl w:ilvl="4" w:tplc="92A4193A" w:tentative="1">
      <w:start w:val="1"/>
      <w:numFmt w:val="bullet"/>
      <w:lvlText w:val="•"/>
      <w:lvlJc w:val="left"/>
      <w:pPr>
        <w:tabs>
          <w:tab w:val="num" w:pos="3600"/>
        </w:tabs>
        <w:ind w:left="3600" w:hanging="360"/>
      </w:pPr>
      <w:rPr>
        <w:rFonts w:ascii="Times New Roman" w:hAnsi="Times New Roman" w:hint="default"/>
      </w:rPr>
    </w:lvl>
    <w:lvl w:ilvl="5" w:tplc="2D568B02" w:tentative="1">
      <w:start w:val="1"/>
      <w:numFmt w:val="bullet"/>
      <w:lvlText w:val="•"/>
      <w:lvlJc w:val="left"/>
      <w:pPr>
        <w:tabs>
          <w:tab w:val="num" w:pos="4320"/>
        </w:tabs>
        <w:ind w:left="4320" w:hanging="360"/>
      </w:pPr>
      <w:rPr>
        <w:rFonts w:ascii="Times New Roman" w:hAnsi="Times New Roman" w:hint="default"/>
      </w:rPr>
    </w:lvl>
    <w:lvl w:ilvl="6" w:tplc="57B41E04" w:tentative="1">
      <w:start w:val="1"/>
      <w:numFmt w:val="bullet"/>
      <w:lvlText w:val="•"/>
      <w:lvlJc w:val="left"/>
      <w:pPr>
        <w:tabs>
          <w:tab w:val="num" w:pos="5040"/>
        </w:tabs>
        <w:ind w:left="5040" w:hanging="360"/>
      </w:pPr>
      <w:rPr>
        <w:rFonts w:ascii="Times New Roman" w:hAnsi="Times New Roman" w:hint="default"/>
      </w:rPr>
    </w:lvl>
    <w:lvl w:ilvl="7" w:tplc="097055D0" w:tentative="1">
      <w:start w:val="1"/>
      <w:numFmt w:val="bullet"/>
      <w:lvlText w:val="•"/>
      <w:lvlJc w:val="left"/>
      <w:pPr>
        <w:tabs>
          <w:tab w:val="num" w:pos="5760"/>
        </w:tabs>
        <w:ind w:left="5760" w:hanging="360"/>
      </w:pPr>
      <w:rPr>
        <w:rFonts w:ascii="Times New Roman" w:hAnsi="Times New Roman" w:hint="default"/>
      </w:rPr>
    </w:lvl>
    <w:lvl w:ilvl="8" w:tplc="64DA765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E17FD5"/>
    <w:multiLevelType w:val="hybridMultilevel"/>
    <w:tmpl w:val="0674F480"/>
    <w:lvl w:ilvl="0" w:tplc="AE966614">
      <w:start w:val="1"/>
      <w:numFmt w:val="bullet"/>
      <w:lvlText w:val=""/>
      <w:lvlJc w:val="left"/>
      <w:pPr>
        <w:ind w:left="720" w:hanging="360"/>
      </w:pPr>
      <w:rPr>
        <w:rFonts w:ascii="Symbol" w:hAnsi="Symbol" w:hint="default"/>
      </w:rPr>
    </w:lvl>
    <w:lvl w:ilvl="1" w:tplc="66A066BE">
      <w:start w:val="1"/>
      <w:numFmt w:val="bullet"/>
      <w:lvlText w:val="o"/>
      <w:lvlJc w:val="left"/>
      <w:pPr>
        <w:ind w:left="1440" w:hanging="360"/>
      </w:pPr>
      <w:rPr>
        <w:rFonts w:ascii="Courier New" w:hAnsi="Courier New" w:hint="default"/>
      </w:rPr>
    </w:lvl>
    <w:lvl w:ilvl="2" w:tplc="DC8A2808">
      <w:start w:val="1"/>
      <w:numFmt w:val="bullet"/>
      <w:lvlText w:val=""/>
      <w:lvlJc w:val="left"/>
      <w:pPr>
        <w:ind w:left="2160" w:hanging="360"/>
      </w:pPr>
      <w:rPr>
        <w:rFonts w:ascii="Wingdings" w:hAnsi="Wingdings" w:hint="default"/>
      </w:rPr>
    </w:lvl>
    <w:lvl w:ilvl="3" w:tplc="06ECDF5A">
      <w:start w:val="1"/>
      <w:numFmt w:val="bullet"/>
      <w:lvlText w:val=""/>
      <w:lvlJc w:val="left"/>
      <w:pPr>
        <w:ind w:left="2880" w:hanging="360"/>
      </w:pPr>
      <w:rPr>
        <w:rFonts w:ascii="Symbol" w:hAnsi="Symbol" w:hint="default"/>
      </w:rPr>
    </w:lvl>
    <w:lvl w:ilvl="4" w:tplc="04F8DF6E">
      <w:start w:val="1"/>
      <w:numFmt w:val="bullet"/>
      <w:lvlText w:val="o"/>
      <w:lvlJc w:val="left"/>
      <w:pPr>
        <w:ind w:left="3600" w:hanging="360"/>
      </w:pPr>
      <w:rPr>
        <w:rFonts w:ascii="Courier New" w:hAnsi="Courier New" w:hint="default"/>
      </w:rPr>
    </w:lvl>
    <w:lvl w:ilvl="5" w:tplc="1E74CBC6">
      <w:start w:val="1"/>
      <w:numFmt w:val="bullet"/>
      <w:lvlText w:val=""/>
      <w:lvlJc w:val="left"/>
      <w:pPr>
        <w:ind w:left="4320" w:hanging="360"/>
      </w:pPr>
      <w:rPr>
        <w:rFonts w:ascii="Wingdings" w:hAnsi="Wingdings" w:hint="default"/>
      </w:rPr>
    </w:lvl>
    <w:lvl w:ilvl="6" w:tplc="2026D2C2">
      <w:start w:val="1"/>
      <w:numFmt w:val="bullet"/>
      <w:lvlText w:val=""/>
      <w:lvlJc w:val="left"/>
      <w:pPr>
        <w:ind w:left="5040" w:hanging="360"/>
      </w:pPr>
      <w:rPr>
        <w:rFonts w:ascii="Symbol" w:hAnsi="Symbol" w:hint="default"/>
      </w:rPr>
    </w:lvl>
    <w:lvl w:ilvl="7" w:tplc="D668DC6A">
      <w:start w:val="1"/>
      <w:numFmt w:val="bullet"/>
      <w:lvlText w:val="o"/>
      <w:lvlJc w:val="left"/>
      <w:pPr>
        <w:ind w:left="5760" w:hanging="360"/>
      </w:pPr>
      <w:rPr>
        <w:rFonts w:ascii="Courier New" w:hAnsi="Courier New" w:hint="default"/>
      </w:rPr>
    </w:lvl>
    <w:lvl w:ilvl="8" w:tplc="5462AF0E">
      <w:start w:val="1"/>
      <w:numFmt w:val="bullet"/>
      <w:lvlText w:val=""/>
      <w:lvlJc w:val="left"/>
      <w:pPr>
        <w:ind w:left="6480" w:hanging="360"/>
      </w:pPr>
      <w:rPr>
        <w:rFonts w:ascii="Wingdings" w:hAnsi="Wingdings" w:hint="default"/>
      </w:rPr>
    </w:lvl>
  </w:abstractNum>
  <w:abstractNum w:abstractNumId="30" w15:restartNumberingAfterBreak="0">
    <w:nsid w:val="634B5332"/>
    <w:multiLevelType w:val="hybridMultilevel"/>
    <w:tmpl w:val="8D1E19AC"/>
    <w:lvl w:ilvl="0" w:tplc="25DA92F8">
      <w:start w:val="1"/>
      <w:numFmt w:val="bullet"/>
      <w:lvlText w:val=""/>
      <w:lvlJc w:val="left"/>
      <w:pPr>
        <w:ind w:left="720" w:hanging="360"/>
      </w:pPr>
      <w:rPr>
        <w:rFonts w:ascii="Wingdings" w:hAnsi="Wingdings" w:hint="default"/>
      </w:rPr>
    </w:lvl>
    <w:lvl w:ilvl="1" w:tplc="E1306956">
      <w:start w:val="1"/>
      <w:numFmt w:val="bullet"/>
      <w:lvlText w:val="o"/>
      <w:lvlJc w:val="left"/>
      <w:pPr>
        <w:ind w:left="1440" w:hanging="360"/>
      </w:pPr>
      <w:rPr>
        <w:rFonts w:ascii="Courier New" w:hAnsi="Courier New" w:hint="default"/>
      </w:rPr>
    </w:lvl>
    <w:lvl w:ilvl="2" w:tplc="7C24D5D6">
      <w:start w:val="1"/>
      <w:numFmt w:val="bullet"/>
      <w:lvlText w:val=""/>
      <w:lvlJc w:val="left"/>
      <w:pPr>
        <w:ind w:left="2160" w:hanging="360"/>
      </w:pPr>
      <w:rPr>
        <w:rFonts w:ascii="Wingdings" w:hAnsi="Wingdings" w:hint="default"/>
      </w:rPr>
    </w:lvl>
    <w:lvl w:ilvl="3" w:tplc="F0FA276C">
      <w:start w:val="1"/>
      <w:numFmt w:val="bullet"/>
      <w:lvlText w:val=""/>
      <w:lvlJc w:val="left"/>
      <w:pPr>
        <w:ind w:left="2880" w:hanging="360"/>
      </w:pPr>
      <w:rPr>
        <w:rFonts w:ascii="Symbol" w:hAnsi="Symbol" w:hint="default"/>
      </w:rPr>
    </w:lvl>
    <w:lvl w:ilvl="4" w:tplc="BC40557C">
      <w:start w:val="1"/>
      <w:numFmt w:val="bullet"/>
      <w:lvlText w:val="o"/>
      <w:lvlJc w:val="left"/>
      <w:pPr>
        <w:ind w:left="3600" w:hanging="360"/>
      </w:pPr>
      <w:rPr>
        <w:rFonts w:ascii="Courier New" w:hAnsi="Courier New" w:hint="default"/>
      </w:rPr>
    </w:lvl>
    <w:lvl w:ilvl="5" w:tplc="07780564">
      <w:start w:val="1"/>
      <w:numFmt w:val="bullet"/>
      <w:lvlText w:val=""/>
      <w:lvlJc w:val="left"/>
      <w:pPr>
        <w:ind w:left="4320" w:hanging="360"/>
      </w:pPr>
      <w:rPr>
        <w:rFonts w:ascii="Wingdings" w:hAnsi="Wingdings" w:hint="default"/>
      </w:rPr>
    </w:lvl>
    <w:lvl w:ilvl="6" w:tplc="1BD8A11C">
      <w:start w:val="1"/>
      <w:numFmt w:val="bullet"/>
      <w:lvlText w:val=""/>
      <w:lvlJc w:val="left"/>
      <w:pPr>
        <w:ind w:left="5040" w:hanging="360"/>
      </w:pPr>
      <w:rPr>
        <w:rFonts w:ascii="Symbol" w:hAnsi="Symbol" w:hint="default"/>
      </w:rPr>
    </w:lvl>
    <w:lvl w:ilvl="7" w:tplc="1E48169A">
      <w:start w:val="1"/>
      <w:numFmt w:val="bullet"/>
      <w:lvlText w:val="o"/>
      <w:lvlJc w:val="left"/>
      <w:pPr>
        <w:ind w:left="5760" w:hanging="360"/>
      </w:pPr>
      <w:rPr>
        <w:rFonts w:ascii="Courier New" w:hAnsi="Courier New" w:hint="default"/>
      </w:rPr>
    </w:lvl>
    <w:lvl w:ilvl="8" w:tplc="7332C2D8">
      <w:start w:val="1"/>
      <w:numFmt w:val="bullet"/>
      <w:lvlText w:val=""/>
      <w:lvlJc w:val="left"/>
      <w:pPr>
        <w:ind w:left="6480" w:hanging="360"/>
      </w:pPr>
      <w:rPr>
        <w:rFonts w:ascii="Wingdings" w:hAnsi="Wingdings" w:hint="default"/>
      </w:rPr>
    </w:lvl>
  </w:abstractNum>
  <w:abstractNum w:abstractNumId="31" w15:restartNumberingAfterBreak="0">
    <w:nsid w:val="6384047F"/>
    <w:multiLevelType w:val="hybridMultilevel"/>
    <w:tmpl w:val="1F2AF6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B23659E8">
      <w:start w:val="6"/>
      <w:numFmt w:val="decimal"/>
      <w:lvlText w:val="%4."/>
      <w:lvlJc w:val="left"/>
      <w:pPr>
        <w:ind w:left="36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A963DD"/>
    <w:multiLevelType w:val="hybridMultilevel"/>
    <w:tmpl w:val="3BE648C2"/>
    <w:lvl w:ilvl="0" w:tplc="E1A62F32">
      <w:start w:val="1"/>
      <w:numFmt w:val="bullet"/>
      <w:lvlText w:val=""/>
      <w:lvlJc w:val="left"/>
      <w:pPr>
        <w:ind w:left="720" w:hanging="360"/>
      </w:pPr>
      <w:rPr>
        <w:rFonts w:ascii="Symbol" w:hAnsi="Symbol" w:hint="default"/>
      </w:rPr>
    </w:lvl>
    <w:lvl w:ilvl="1" w:tplc="F4A020DE">
      <w:start w:val="1"/>
      <w:numFmt w:val="bullet"/>
      <w:lvlText w:val="o"/>
      <w:lvlJc w:val="left"/>
      <w:pPr>
        <w:ind w:left="1440" w:hanging="360"/>
      </w:pPr>
      <w:rPr>
        <w:rFonts w:ascii="Courier New" w:hAnsi="Courier New" w:hint="default"/>
      </w:rPr>
    </w:lvl>
    <w:lvl w:ilvl="2" w:tplc="550C297E">
      <w:start w:val="1"/>
      <w:numFmt w:val="bullet"/>
      <w:lvlText w:val=""/>
      <w:lvlJc w:val="left"/>
      <w:pPr>
        <w:ind w:left="2160" w:hanging="360"/>
      </w:pPr>
      <w:rPr>
        <w:rFonts w:ascii="Wingdings" w:hAnsi="Wingdings" w:hint="default"/>
      </w:rPr>
    </w:lvl>
    <w:lvl w:ilvl="3" w:tplc="55E487FE">
      <w:start w:val="1"/>
      <w:numFmt w:val="bullet"/>
      <w:lvlText w:val=""/>
      <w:lvlJc w:val="left"/>
      <w:pPr>
        <w:ind w:left="2880" w:hanging="360"/>
      </w:pPr>
      <w:rPr>
        <w:rFonts w:ascii="Symbol" w:hAnsi="Symbol" w:hint="default"/>
      </w:rPr>
    </w:lvl>
    <w:lvl w:ilvl="4" w:tplc="B4CCA138">
      <w:start w:val="1"/>
      <w:numFmt w:val="bullet"/>
      <w:lvlText w:val="o"/>
      <w:lvlJc w:val="left"/>
      <w:pPr>
        <w:ind w:left="3600" w:hanging="360"/>
      </w:pPr>
      <w:rPr>
        <w:rFonts w:ascii="Courier New" w:hAnsi="Courier New" w:hint="default"/>
      </w:rPr>
    </w:lvl>
    <w:lvl w:ilvl="5" w:tplc="616ABC8E">
      <w:start w:val="1"/>
      <w:numFmt w:val="bullet"/>
      <w:lvlText w:val=""/>
      <w:lvlJc w:val="left"/>
      <w:pPr>
        <w:ind w:left="4320" w:hanging="360"/>
      </w:pPr>
      <w:rPr>
        <w:rFonts w:ascii="Wingdings" w:hAnsi="Wingdings" w:hint="default"/>
      </w:rPr>
    </w:lvl>
    <w:lvl w:ilvl="6" w:tplc="2F3674F2">
      <w:start w:val="1"/>
      <w:numFmt w:val="bullet"/>
      <w:lvlText w:val=""/>
      <w:lvlJc w:val="left"/>
      <w:pPr>
        <w:ind w:left="5040" w:hanging="360"/>
      </w:pPr>
      <w:rPr>
        <w:rFonts w:ascii="Symbol" w:hAnsi="Symbol" w:hint="default"/>
      </w:rPr>
    </w:lvl>
    <w:lvl w:ilvl="7" w:tplc="057A8D72">
      <w:start w:val="1"/>
      <w:numFmt w:val="bullet"/>
      <w:lvlText w:val="o"/>
      <w:lvlJc w:val="left"/>
      <w:pPr>
        <w:ind w:left="5760" w:hanging="360"/>
      </w:pPr>
      <w:rPr>
        <w:rFonts w:ascii="Courier New" w:hAnsi="Courier New" w:hint="default"/>
      </w:rPr>
    </w:lvl>
    <w:lvl w:ilvl="8" w:tplc="D9CA94F8">
      <w:start w:val="1"/>
      <w:numFmt w:val="bullet"/>
      <w:lvlText w:val=""/>
      <w:lvlJc w:val="left"/>
      <w:pPr>
        <w:ind w:left="6480" w:hanging="360"/>
      </w:pPr>
      <w:rPr>
        <w:rFonts w:ascii="Wingdings" w:hAnsi="Wingdings" w:hint="default"/>
      </w:rPr>
    </w:lvl>
  </w:abstractNum>
  <w:abstractNum w:abstractNumId="33" w15:restartNumberingAfterBreak="0">
    <w:nsid w:val="673C46DE"/>
    <w:multiLevelType w:val="hybridMultilevel"/>
    <w:tmpl w:val="D9CE6A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3308E"/>
    <w:multiLevelType w:val="hybridMultilevel"/>
    <w:tmpl w:val="CA00087C"/>
    <w:lvl w:ilvl="0" w:tplc="EDB85CE4">
      <w:start w:val="1"/>
      <w:numFmt w:val="decimal"/>
      <w:lvlText w:val="%1."/>
      <w:lvlJc w:val="left"/>
      <w:pPr>
        <w:ind w:left="360" w:hanging="360"/>
      </w:pPr>
      <w:rPr>
        <w:rFonts w:ascii="Franklin Gothic Demi Cond" w:hAnsi="Franklin Gothic Demi Con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F57769"/>
    <w:multiLevelType w:val="hybridMultilevel"/>
    <w:tmpl w:val="CE4820F4"/>
    <w:lvl w:ilvl="0" w:tplc="9A66E48E">
      <w:start w:val="1"/>
      <w:numFmt w:val="bullet"/>
      <w:lvlText w:val="o"/>
      <w:lvlJc w:val="left"/>
      <w:pPr>
        <w:ind w:left="1080" w:hanging="360"/>
      </w:pPr>
      <w:rPr>
        <w:rFonts w:ascii="Courier New" w:hAnsi="Courier New" w:hint="default"/>
      </w:rPr>
    </w:lvl>
    <w:lvl w:ilvl="1" w:tplc="C3AA0CE2">
      <w:start w:val="1"/>
      <w:numFmt w:val="bullet"/>
      <w:lvlText w:val="o"/>
      <w:lvlJc w:val="left"/>
      <w:pPr>
        <w:ind w:left="1800" w:hanging="360"/>
      </w:pPr>
      <w:rPr>
        <w:rFonts w:ascii="Courier New" w:hAnsi="Courier New" w:hint="default"/>
      </w:rPr>
    </w:lvl>
    <w:lvl w:ilvl="2" w:tplc="9A96FF64">
      <w:start w:val="1"/>
      <w:numFmt w:val="bullet"/>
      <w:lvlText w:val=""/>
      <w:lvlJc w:val="left"/>
      <w:pPr>
        <w:ind w:left="2520" w:hanging="360"/>
      </w:pPr>
      <w:rPr>
        <w:rFonts w:ascii="Wingdings" w:hAnsi="Wingdings" w:hint="default"/>
      </w:rPr>
    </w:lvl>
    <w:lvl w:ilvl="3" w:tplc="5224C016">
      <w:start w:val="1"/>
      <w:numFmt w:val="bullet"/>
      <w:lvlText w:val=""/>
      <w:lvlJc w:val="left"/>
      <w:pPr>
        <w:ind w:left="3240" w:hanging="360"/>
      </w:pPr>
      <w:rPr>
        <w:rFonts w:ascii="Symbol" w:hAnsi="Symbol" w:hint="default"/>
      </w:rPr>
    </w:lvl>
    <w:lvl w:ilvl="4" w:tplc="8592AE36">
      <w:start w:val="1"/>
      <w:numFmt w:val="bullet"/>
      <w:lvlText w:val="o"/>
      <w:lvlJc w:val="left"/>
      <w:pPr>
        <w:ind w:left="3960" w:hanging="360"/>
      </w:pPr>
      <w:rPr>
        <w:rFonts w:ascii="Courier New" w:hAnsi="Courier New" w:hint="default"/>
      </w:rPr>
    </w:lvl>
    <w:lvl w:ilvl="5" w:tplc="BC7C6E22">
      <w:start w:val="1"/>
      <w:numFmt w:val="bullet"/>
      <w:lvlText w:val=""/>
      <w:lvlJc w:val="left"/>
      <w:pPr>
        <w:ind w:left="4680" w:hanging="360"/>
      </w:pPr>
      <w:rPr>
        <w:rFonts w:ascii="Wingdings" w:hAnsi="Wingdings" w:hint="default"/>
      </w:rPr>
    </w:lvl>
    <w:lvl w:ilvl="6" w:tplc="66E836DE">
      <w:start w:val="1"/>
      <w:numFmt w:val="bullet"/>
      <w:lvlText w:val=""/>
      <w:lvlJc w:val="left"/>
      <w:pPr>
        <w:ind w:left="5400" w:hanging="360"/>
      </w:pPr>
      <w:rPr>
        <w:rFonts w:ascii="Symbol" w:hAnsi="Symbol" w:hint="default"/>
      </w:rPr>
    </w:lvl>
    <w:lvl w:ilvl="7" w:tplc="4328C426">
      <w:start w:val="1"/>
      <w:numFmt w:val="bullet"/>
      <w:lvlText w:val="o"/>
      <w:lvlJc w:val="left"/>
      <w:pPr>
        <w:ind w:left="6120" w:hanging="360"/>
      </w:pPr>
      <w:rPr>
        <w:rFonts w:ascii="Courier New" w:hAnsi="Courier New" w:hint="default"/>
      </w:rPr>
    </w:lvl>
    <w:lvl w:ilvl="8" w:tplc="69B0E262">
      <w:start w:val="1"/>
      <w:numFmt w:val="bullet"/>
      <w:lvlText w:val=""/>
      <w:lvlJc w:val="left"/>
      <w:pPr>
        <w:ind w:left="6840" w:hanging="360"/>
      </w:pPr>
      <w:rPr>
        <w:rFonts w:ascii="Wingdings" w:hAnsi="Wingdings" w:hint="default"/>
      </w:rPr>
    </w:lvl>
  </w:abstractNum>
  <w:abstractNum w:abstractNumId="36" w15:restartNumberingAfterBreak="0">
    <w:nsid w:val="6F06A306"/>
    <w:multiLevelType w:val="hybridMultilevel"/>
    <w:tmpl w:val="632C16D2"/>
    <w:lvl w:ilvl="0" w:tplc="D2BC03A4">
      <w:start w:val="1"/>
      <w:numFmt w:val="bullet"/>
      <w:lvlText w:val="o"/>
      <w:lvlJc w:val="left"/>
      <w:pPr>
        <w:ind w:left="1080" w:hanging="360"/>
      </w:pPr>
      <w:rPr>
        <w:rFonts w:ascii="Courier New" w:hAnsi="Courier New" w:hint="default"/>
      </w:rPr>
    </w:lvl>
    <w:lvl w:ilvl="1" w:tplc="2124BC76">
      <w:start w:val="1"/>
      <w:numFmt w:val="bullet"/>
      <w:lvlText w:val="o"/>
      <w:lvlJc w:val="left"/>
      <w:pPr>
        <w:ind w:left="1800" w:hanging="360"/>
      </w:pPr>
      <w:rPr>
        <w:rFonts w:ascii="Courier New" w:hAnsi="Courier New" w:hint="default"/>
      </w:rPr>
    </w:lvl>
    <w:lvl w:ilvl="2" w:tplc="B6020F1E">
      <w:start w:val="1"/>
      <w:numFmt w:val="bullet"/>
      <w:lvlText w:val=""/>
      <w:lvlJc w:val="left"/>
      <w:pPr>
        <w:ind w:left="2520" w:hanging="360"/>
      </w:pPr>
      <w:rPr>
        <w:rFonts w:ascii="Wingdings" w:hAnsi="Wingdings" w:hint="default"/>
      </w:rPr>
    </w:lvl>
    <w:lvl w:ilvl="3" w:tplc="5A72354C">
      <w:start w:val="1"/>
      <w:numFmt w:val="bullet"/>
      <w:lvlText w:val=""/>
      <w:lvlJc w:val="left"/>
      <w:pPr>
        <w:ind w:left="3240" w:hanging="360"/>
      </w:pPr>
      <w:rPr>
        <w:rFonts w:ascii="Symbol" w:hAnsi="Symbol" w:hint="default"/>
      </w:rPr>
    </w:lvl>
    <w:lvl w:ilvl="4" w:tplc="1C66CA1C">
      <w:start w:val="1"/>
      <w:numFmt w:val="bullet"/>
      <w:lvlText w:val="o"/>
      <w:lvlJc w:val="left"/>
      <w:pPr>
        <w:ind w:left="3960" w:hanging="360"/>
      </w:pPr>
      <w:rPr>
        <w:rFonts w:ascii="Courier New" w:hAnsi="Courier New" w:hint="default"/>
      </w:rPr>
    </w:lvl>
    <w:lvl w:ilvl="5" w:tplc="505C4F0C">
      <w:start w:val="1"/>
      <w:numFmt w:val="bullet"/>
      <w:lvlText w:val=""/>
      <w:lvlJc w:val="left"/>
      <w:pPr>
        <w:ind w:left="4680" w:hanging="360"/>
      </w:pPr>
      <w:rPr>
        <w:rFonts w:ascii="Wingdings" w:hAnsi="Wingdings" w:hint="default"/>
      </w:rPr>
    </w:lvl>
    <w:lvl w:ilvl="6" w:tplc="E954F81A">
      <w:start w:val="1"/>
      <w:numFmt w:val="bullet"/>
      <w:lvlText w:val=""/>
      <w:lvlJc w:val="left"/>
      <w:pPr>
        <w:ind w:left="5400" w:hanging="360"/>
      </w:pPr>
      <w:rPr>
        <w:rFonts w:ascii="Symbol" w:hAnsi="Symbol" w:hint="default"/>
      </w:rPr>
    </w:lvl>
    <w:lvl w:ilvl="7" w:tplc="8FF42354">
      <w:start w:val="1"/>
      <w:numFmt w:val="bullet"/>
      <w:lvlText w:val="o"/>
      <w:lvlJc w:val="left"/>
      <w:pPr>
        <w:ind w:left="6120" w:hanging="360"/>
      </w:pPr>
      <w:rPr>
        <w:rFonts w:ascii="Courier New" w:hAnsi="Courier New" w:hint="default"/>
      </w:rPr>
    </w:lvl>
    <w:lvl w:ilvl="8" w:tplc="904C367E">
      <w:start w:val="1"/>
      <w:numFmt w:val="bullet"/>
      <w:lvlText w:val=""/>
      <w:lvlJc w:val="left"/>
      <w:pPr>
        <w:ind w:left="6840" w:hanging="360"/>
      </w:pPr>
      <w:rPr>
        <w:rFonts w:ascii="Wingdings" w:hAnsi="Wingdings" w:hint="default"/>
      </w:rPr>
    </w:lvl>
  </w:abstractNum>
  <w:abstractNum w:abstractNumId="37" w15:restartNumberingAfterBreak="0">
    <w:nsid w:val="72D2390B"/>
    <w:multiLevelType w:val="hybridMultilevel"/>
    <w:tmpl w:val="7EC02208"/>
    <w:lvl w:ilvl="0" w:tplc="FEE06B74">
      <w:start w:val="1"/>
      <w:numFmt w:val="bullet"/>
      <w:lvlText w:val=""/>
      <w:lvlJc w:val="left"/>
      <w:pPr>
        <w:ind w:left="720" w:hanging="360"/>
      </w:pPr>
      <w:rPr>
        <w:rFonts w:ascii="Wingdings" w:hAnsi="Wingdings" w:hint="default"/>
      </w:rPr>
    </w:lvl>
    <w:lvl w:ilvl="1" w:tplc="DCA095CC">
      <w:start w:val="1"/>
      <w:numFmt w:val="bullet"/>
      <w:lvlText w:val="o"/>
      <w:lvlJc w:val="left"/>
      <w:pPr>
        <w:ind w:left="1440" w:hanging="360"/>
      </w:pPr>
      <w:rPr>
        <w:rFonts w:ascii="Courier New" w:hAnsi="Courier New" w:hint="default"/>
      </w:rPr>
    </w:lvl>
    <w:lvl w:ilvl="2" w:tplc="539A8E4E">
      <w:start w:val="1"/>
      <w:numFmt w:val="bullet"/>
      <w:lvlText w:val=""/>
      <w:lvlJc w:val="left"/>
      <w:pPr>
        <w:ind w:left="2160" w:hanging="360"/>
      </w:pPr>
      <w:rPr>
        <w:rFonts w:ascii="Wingdings" w:hAnsi="Wingdings" w:hint="default"/>
      </w:rPr>
    </w:lvl>
    <w:lvl w:ilvl="3" w:tplc="BDAC125C">
      <w:start w:val="1"/>
      <w:numFmt w:val="bullet"/>
      <w:lvlText w:val=""/>
      <w:lvlJc w:val="left"/>
      <w:pPr>
        <w:ind w:left="2880" w:hanging="360"/>
      </w:pPr>
      <w:rPr>
        <w:rFonts w:ascii="Symbol" w:hAnsi="Symbol" w:hint="default"/>
      </w:rPr>
    </w:lvl>
    <w:lvl w:ilvl="4" w:tplc="A4C21D34">
      <w:start w:val="1"/>
      <w:numFmt w:val="bullet"/>
      <w:lvlText w:val="o"/>
      <w:lvlJc w:val="left"/>
      <w:pPr>
        <w:ind w:left="3600" w:hanging="360"/>
      </w:pPr>
      <w:rPr>
        <w:rFonts w:ascii="Courier New" w:hAnsi="Courier New" w:hint="default"/>
      </w:rPr>
    </w:lvl>
    <w:lvl w:ilvl="5" w:tplc="A4060DCC">
      <w:start w:val="1"/>
      <w:numFmt w:val="bullet"/>
      <w:lvlText w:val=""/>
      <w:lvlJc w:val="left"/>
      <w:pPr>
        <w:ind w:left="4320" w:hanging="360"/>
      </w:pPr>
      <w:rPr>
        <w:rFonts w:ascii="Wingdings" w:hAnsi="Wingdings" w:hint="default"/>
      </w:rPr>
    </w:lvl>
    <w:lvl w:ilvl="6" w:tplc="93D4CDE6">
      <w:start w:val="1"/>
      <w:numFmt w:val="bullet"/>
      <w:lvlText w:val=""/>
      <w:lvlJc w:val="left"/>
      <w:pPr>
        <w:ind w:left="5040" w:hanging="360"/>
      </w:pPr>
      <w:rPr>
        <w:rFonts w:ascii="Symbol" w:hAnsi="Symbol" w:hint="default"/>
      </w:rPr>
    </w:lvl>
    <w:lvl w:ilvl="7" w:tplc="A492FD86">
      <w:start w:val="1"/>
      <w:numFmt w:val="bullet"/>
      <w:lvlText w:val="o"/>
      <w:lvlJc w:val="left"/>
      <w:pPr>
        <w:ind w:left="5760" w:hanging="360"/>
      </w:pPr>
      <w:rPr>
        <w:rFonts w:ascii="Courier New" w:hAnsi="Courier New" w:hint="default"/>
      </w:rPr>
    </w:lvl>
    <w:lvl w:ilvl="8" w:tplc="8B78F552">
      <w:start w:val="1"/>
      <w:numFmt w:val="bullet"/>
      <w:lvlText w:val=""/>
      <w:lvlJc w:val="left"/>
      <w:pPr>
        <w:ind w:left="6480" w:hanging="360"/>
      </w:pPr>
      <w:rPr>
        <w:rFonts w:ascii="Wingdings" w:hAnsi="Wingdings" w:hint="default"/>
      </w:rPr>
    </w:lvl>
  </w:abstractNum>
  <w:abstractNum w:abstractNumId="38" w15:restartNumberingAfterBreak="0">
    <w:nsid w:val="73457E65"/>
    <w:multiLevelType w:val="hybridMultilevel"/>
    <w:tmpl w:val="882471CC"/>
    <w:lvl w:ilvl="0" w:tplc="08090001">
      <w:start w:val="1"/>
      <w:numFmt w:val="bullet"/>
      <w:lvlText w:val=""/>
      <w:lvlJc w:val="left"/>
      <w:pPr>
        <w:ind w:left="720" w:hanging="360"/>
      </w:pPr>
      <w:rPr>
        <w:rFonts w:ascii="Symbol" w:hAnsi="Symbol" w:hint="default"/>
      </w:rPr>
    </w:lvl>
    <w:lvl w:ilvl="1" w:tplc="67104BC0">
      <w:start w:val="1"/>
      <w:numFmt w:val="bullet"/>
      <w:lvlText w:val="o"/>
      <w:lvlJc w:val="left"/>
      <w:pPr>
        <w:ind w:left="1440" w:hanging="360"/>
      </w:pPr>
      <w:rPr>
        <w:rFonts w:ascii="Courier New" w:hAnsi="Courier New" w:hint="default"/>
      </w:rPr>
    </w:lvl>
    <w:lvl w:ilvl="2" w:tplc="7D688148">
      <w:start w:val="1"/>
      <w:numFmt w:val="bullet"/>
      <w:lvlText w:val=""/>
      <w:lvlJc w:val="left"/>
      <w:pPr>
        <w:ind w:left="2160" w:hanging="360"/>
      </w:pPr>
      <w:rPr>
        <w:rFonts w:ascii="Wingdings" w:hAnsi="Wingdings" w:hint="default"/>
      </w:rPr>
    </w:lvl>
    <w:lvl w:ilvl="3" w:tplc="218A29A0">
      <w:start w:val="1"/>
      <w:numFmt w:val="bullet"/>
      <w:lvlText w:val=""/>
      <w:lvlJc w:val="left"/>
      <w:pPr>
        <w:ind w:left="2880" w:hanging="360"/>
      </w:pPr>
      <w:rPr>
        <w:rFonts w:ascii="Symbol" w:hAnsi="Symbol" w:hint="default"/>
      </w:rPr>
    </w:lvl>
    <w:lvl w:ilvl="4" w:tplc="2B1E6140">
      <w:start w:val="1"/>
      <w:numFmt w:val="bullet"/>
      <w:lvlText w:val="o"/>
      <w:lvlJc w:val="left"/>
      <w:pPr>
        <w:ind w:left="3600" w:hanging="360"/>
      </w:pPr>
      <w:rPr>
        <w:rFonts w:ascii="Courier New" w:hAnsi="Courier New" w:hint="default"/>
      </w:rPr>
    </w:lvl>
    <w:lvl w:ilvl="5" w:tplc="701091DA">
      <w:start w:val="1"/>
      <w:numFmt w:val="bullet"/>
      <w:lvlText w:val=""/>
      <w:lvlJc w:val="left"/>
      <w:pPr>
        <w:ind w:left="4320" w:hanging="360"/>
      </w:pPr>
      <w:rPr>
        <w:rFonts w:ascii="Wingdings" w:hAnsi="Wingdings" w:hint="default"/>
      </w:rPr>
    </w:lvl>
    <w:lvl w:ilvl="6" w:tplc="F28477C2">
      <w:start w:val="1"/>
      <w:numFmt w:val="bullet"/>
      <w:lvlText w:val=""/>
      <w:lvlJc w:val="left"/>
      <w:pPr>
        <w:ind w:left="5040" w:hanging="360"/>
      </w:pPr>
      <w:rPr>
        <w:rFonts w:ascii="Symbol" w:hAnsi="Symbol" w:hint="default"/>
      </w:rPr>
    </w:lvl>
    <w:lvl w:ilvl="7" w:tplc="D51058BC">
      <w:start w:val="1"/>
      <w:numFmt w:val="bullet"/>
      <w:lvlText w:val="o"/>
      <w:lvlJc w:val="left"/>
      <w:pPr>
        <w:ind w:left="5760" w:hanging="360"/>
      </w:pPr>
      <w:rPr>
        <w:rFonts w:ascii="Courier New" w:hAnsi="Courier New" w:hint="default"/>
      </w:rPr>
    </w:lvl>
    <w:lvl w:ilvl="8" w:tplc="A0AC9244">
      <w:start w:val="1"/>
      <w:numFmt w:val="bullet"/>
      <w:lvlText w:val=""/>
      <w:lvlJc w:val="left"/>
      <w:pPr>
        <w:ind w:left="6480" w:hanging="360"/>
      </w:pPr>
      <w:rPr>
        <w:rFonts w:ascii="Wingdings" w:hAnsi="Wingdings" w:hint="default"/>
      </w:rPr>
    </w:lvl>
  </w:abstractNum>
  <w:abstractNum w:abstractNumId="39" w15:restartNumberingAfterBreak="0">
    <w:nsid w:val="763002F5"/>
    <w:multiLevelType w:val="hybridMultilevel"/>
    <w:tmpl w:val="E780D6D8"/>
    <w:lvl w:ilvl="0" w:tplc="ACFA6C00">
      <w:start w:val="1"/>
      <w:numFmt w:val="bullet"/>
      <w:lvlText w:val=""/>
      <w:lvlJc w:val="left"/>
      <w:pPr>
        <w:ind w:left="720" w:hanging="360"/>
      </w:pPr>
      <w:rPr>
        <w:rFonts w:ascii="Wingdings" w:hAnsi="Wingdings" w:hint="default"/>
      </w:rPr>
    </w:lvl>
    <w:lvl w:ilvl="1" w:tplc="DC72C380">
      <w:start w:val="1"/>
      <w:numFmt w:val="bullet"/>
      <w:lvlText w:val="o"/>
      <w:lvlJc w:val="left"/>
      <w:pPr>
        <w:ind w:left="1440" w:hanging="360"/>
      </w:pPr>
      <w:rPr>
        <w:rFonts w:ascii="Courier New" w:hAnsi="Courier New" w:hint="default"/>
      </w:rPr>
    </w:lvl>
    <w:lvl w:ilvl="2" w:tplc="7C16B6A0">
      <w:start w:val="1"/>
      <w:numFmt w:val="bullet"/>
      <w:lvlText w:val=""/>
      <w:lvlJc w:val="left"/>
      <w:pPr>
        <w:ind w:left="2160" w:hanging="360"/>
      </w:pPr>
      <w:rPr>
        <w:rFonts w:ascii="Wingdings" w:hAnsi="Wingdings" w:hint="default"/>
      </w:rPr>
    </w:lvl>
    <w:lvl w:ilvl="3" w:tplc="C7DE288A">
      <w:start w:val="1"/>
      <w:numFmt w:val="bullet"/>
      <w:lvlText w:val=""/>
      <w:lvlJc w:val="left"/>
      <w:pPr>
        <w:ind w:left="2880" w:hanging="360"/>
      </w:pPr>
      <w:rPr>
        <w:rFonts w:ascii="Symbol" w:hAnsi="Symbol" w:hint="default"/>
      </w:rPr>
    </w:lvl>
    <w:lvl w:ilvl="4" w:tplc="9D984CA4">
      <w:start w:val="1"/>
      <w:numFmt w:val="bullet"/>
      <w:lvlText w:val="o"/>
      <w:lvlJc w:val="left"/>
      <w:pPr>
        <w:ind w:left="3600" w:hanging="360"/>
      </w:pPr>
      <w:rPr>
        <w:rFonts w:ascii="Courier New" w:hAnsi="Courier New" w:hint="default"/>
      </w:rPr>
    </w:lvl>
    <w:lvl w:ilvl="5" w:tplc="ADFA069E">
      <w:start w:val="1"/>
      <w:numFmt w:val="bullet"/>
      <w:lvlText w:val=""/>
      <w:lvlJc w:val="left"/>
      <w:pPr>
        <w:ind w:left="4320" w:hanging="360"/>
      </w:pPr>
      <w:rPr>
        <w:rFonts w:ascii="Wingdings" w:hAnsi="Wingdings" w:hint="default"/>
      </w:rPr>
    </w:lvl>
    <w:lvl w:ilvl="6" w:tplc="53403C4E">
      <w:start w:val="1"/>
      <w:numFmt w:val="bullet"/>
      <w:lvlText w:val=""/>
      <w:lvlJc w:val="left"/>
      <w:pPr>
        <w:ind w:left="5040" w:hanging="360"/>
      </w:pPr>
      <w:rPr>
        <w:rFonts w:ascii="Symbol" w:hAnsi="Symbol" w:hint="default"/>
      </w:rPr>
    </w:lvl>
    <w:lvl w:ilvl="7" w:tplc="C6F683D0">
      <w:start w:val="1"/>
      <w:numFmt w:val="bullet"/>
      <w:lvlText w:val="o"/>
      <w:lvlJc w:val="left"/>
      <w:pPr>
        <w:ind w:left="5760" w:hanging="360"/>
      </w:pPr>
      <w:rPr>
        <w:rFonts w:ascii="Courier New" w:hAnsi="Courier New" w:hint="default"/>
      </w:rPr>
    </w:lvl>
    <w:lvl w:ilvl="8" w:tplc="4E4650F6">
      <w:start w:val="1"/>
      <w:numFmt w:val="bullet"/>
      <w:lvlText w:val=""/>
      <w:lvlJc w:val="left"/>
      <w:pPr>
        <w:ind w:left="6480" w:hanging="360"/>
      </w:pPr>
      <w:rPr>
        <w:rFonts w:ascii="Wingdings" w:hAnsi="Wingdings" w:hint="default"/>
      </w:rPr>
    </w:lvl>
  </w:abstractNum>
  <w:abstractNum w:abstractNumId="40" w15:restartNumberingAfterBreak="0">
    <w:nsid w:val="79EC858E"/>
    <w:multiLevelType w:val="hybridMultilevel"/>
    <w:tmpl w:val="6BFAECCA"/>
    <w:lvl w:ilvl="0" w:tplc="A5CE66FE">
      <w:start w:val="1"/>
      <w:numFmt w:val="bullet"/>
      <w:lvlText w:val=""/>
      <w:lvlJc w:val="left"/>
      <w:pPr>
        <w:ind w:left="720" w:hanging="360"/>
      </w:pPr>
      <w:rPr>
        <w:rFonts w:ascii="Wingdings" w:hAnsi="Wingdings" w:hint="default"/>
      </w:rPr>
    </w:lvl>
    <w:lvl w:ilvl="1" w:tplc="A2FAEB04">
      <w:start w:val="1"/>
      <w:numFmt w:val="bullet"/>
      <w:lvlText w:val="o"/>
      <w:lvlJc w:val="left"/>
      <w:pPr>
        <w:ind w:left="1440" w:hanging="360"/>
      </w:pPr>
      <w:rPr>
        <w:rFonts w:ascii="Courier New" w:hAnsi="Courier New" w:hint="default"/>
      </w:rPr>
    </w:lvl>
    <w:lvl w:ilvl="2" w:tplc="8E3C2A70">
      <w:start w:val="1"/>
      <w:numFmt w:val="bullet"/>
      <w:lvlText w:val=""/>
      <w:lvlJc w:val="left"/>
      <w:pPr>
        <w:ind w:left="2160" w:hanging="360"/>
      </w:pPr>
      <w:rPr>
        <w:rFonts w:ascii="Wingdings" w:hAnsi="Wingdings" w:hint="default"/>
      </w:rPr>
    </w:lvl>
    <w:lvl w:ilvl="3" w:tplc="917478F4">
      <w:start w:val="1"/>
      <w:numFmt w:val="bullet"/>
      <w:lvlText w:val=""/>
      <w:lvlJc w:val="left"/>
      <w:pPr>
        <w:ind w:left="2880" w:hanging="360"/>
      </w:pPr>
      <w:rPr>
        <w:rFonts w:ascii="Symbol" w:hAnsi="Symbol" w:hint="default"/>
      </w:rPr>
    </w:lvl>
    <w:lvl w:ilvl="4" w:tplc="B8B8EBCC">
      <w:start w:val="1"/>
      <w:numFmt w:val="bullet"/>
      <w:lvlText w:val="o"/>
      <w:lvlJc w:val="left"/>
      <w:pPr>
        <w:ind w:left="3600" w:hanging="360"/>
      </w:pPr>
      <w:rPr>
        <w:rFonts w:ascii="Courier New" w:hAnsi="Courier New" w:hint="default"/>
      </w:rPr>
    </w:lvl>
    <w:lvl w:ilvl="5" w:tplc="752696D0">
      <w:start w:val="1"/>
      <w:numFmt w:val="bullet"/>
      <w:lvlText w:val=""/>
      <w:lvlJc w:val="left"/>
      <w:pPr>
        <w:ind w:left="4320" w:hanging="360"/>
      </w:pPr>
      <w:rPr>
        <w:rFonts w:ascii="Wingdings" w:hAnsi="Wingdings" w:hint="default"/>
      </w:rPr>
    </w:lvl>
    <w:lvl w:ilvl="6" w:tplc="39EA2CC2">
      <w:start w:val="1"/>
      <w:numFmt w:val="bullet"/>
      <w:lvlText w:val=""/>
      <w:lvlJc w:val="left"/>
      <w:pPr>
        <w:ind w:left="5040" w:hanging="360"/>
      </w:pPr>
      <w:rPr>
        <w:rFonts w:ascii="Symbol" w:hAnsi="Symbol" w:hint="default"/>
      </w:rPr>
    </w:lvl>
    <w:lvl w:ilvl="7" w:tplc="66C29590">
      <w:start w:val="1"/>
      <w:numFmt w:val="bullet"/>
      <w:lvlText w:val="o"/>
      <w:lvlJc w:val="left"/>
      <w:pPr>
        <w:ind w:left="5760" w:hanging="360"/>
      </w:pPr>
      <w:rPr>
        <w:rFonts w:ascii="Courier New" w:hAnsi="Courier New" w:hint="default"/>
      </w:rPr>
    </w:lvl>
    <w:lvl w:ilvl="8" w:tplc="52528912">
      <w:start w:val="1"/>
      <w:numFmt w:val="bullet"/>
      <w:lvlText w:val=""/>
      <w:lvlJc w:val="left"/>
      <w:pPr>
        <w:ind w:left="6480" w:hanging="360"/>
      </w:pPr>
      <w:rPr>
        <w:rFonts w:ascii="Wingdings" w:hAnsi="Wingdings" w:hint="default"/>
      </w:rPr>
    </w:lvl>
  </w:abstractNum>
  <w:abstractNum w:abstractNumId="41" w15:restartNumberingAfterBreak="0">
    <w:nsid w:val="7D271690"/>
    <w:multiLevelType w:val="hybridMultilevel"/>
    <w:tmpl w:val="85AA6EFE"/>
    <w:lvl w:ilvl="0" w:tplc="EDB85CE4">
      <w:start w:val="1"/>
      <w:numFmt w:val="decimal"/>
      <w:lvlText w:val="%1."/>
      <w:lvlJc w:val="left"/>
      <w:pPr>
        <w:ind w:left="360" w:hanging="360"/>
      </w:pPr>
      <w:rPr>
        <w:rFonts w:ascii="Franklin Gothic Demi Cond" w:hAnsi="Franklin Gothic Demi Con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902AD"/>
    <w:multiLevelType w:val="hybridMultilevel"/>
    <w:tmpl w:val="575E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5"/>
  </w:num>
  <w:num w:numId="4">
    <w:abstractNumId w:val="17"/>
  </w:num>
  <w:num w:numId="5">
    <w:abstractNumId w:val="2"/>
  </w:num>
  <w:num w:numId="6">
    <w:abstractNumId w:val="14"/>
  </w:num>
  <w:num w:numId="7">
    <w:abstractNumId w:val="39"/>
  </w:num>
  <w:num w:numId="8">
    <w:abstractNumId w:val="7"/>
  </w:num>
  <w:num w:numId="9">
    <w:abstractNumId w:val="37"/>
  </w:num>
  <w:num w:numId="10">
    <w:abstractNumId w:val="16"/>
  </w:num>
  <w:num w:numId="11">
    <w:abstractNumId w:val="36"/>
  </w:num>
  <w:num w:numId="12">
    <w:abstractNumId w:val="23"/>
  </w:num>
  <w:num w:numId="13">
    <w:abstractNumId w:val="9"/>
  </w:num>
  <w:num w:numId="14">
    <w:abstractNumId w:val="35"/>
  </w:num>
  <w:num w:numId="15">
    <w:abstractNumId w:val="30"/>
  </w:num>
  <w:num w:numId="16">
    <w:abstractNumId w:val="6"/>
  </w:num>
  <w:num w:numId="17">
    <w:abstractNumId w:val="24"/>
  </w:num>
  <w:num w:numId="18">
    <w:abstractNumId w:val="29"/>
  </w:num>
  <w:num w:numId="19">
    <w:abstractNumId w:val="32"/>
  </w:num>
  <w:num w:numId="20">
    <w:abstractNumId w:val="18"/>
  </w:num>
  <w:num w:numId="21">
    <w:abstractNumId w:val="26"/>
  </w:num>
  <w:num w:numId="22">
    <w:abstractNumId w:val="10"/>
  </w:num>
  <w:num w:numId="23">
    <w:abstractNumId w:val="42"/>
  </w:num>
  <w:num w:numId="24">
    <w:abstractNumId w:val="19"/>
  </w:num>
  <w:num w:numId="25">
    <w:abstractNumId w:val="15"/>
  </w:num>
  <w:num w:numId="26">
    <w:abstractNumId w:val="8"/>
  </w:num>
  <w:num w:numId="27">
    <w:abstractNumId w:val="28"/>
  </w:num>
  <w:num w:numId="28">
    <w:abstractNumId w:val="31"/>
  </w:num>
  <w:num w:numId="29">
    <w:abstractNumId w:val="41"/>
  </w:num>
  <w:num w:numId="30">
    <w:abstractNumId w:val="20"/>
  </w:num>
  <w:num w:numId="31">
    <w:abstractNumId w:val="11"/>
  </w:num>
  <w:num w:numId="32">
    <w:abstractNumId w:val="33"/>
  </w:num>
  <w:num w:numId="33">
    <w:abstractNumId w:val="13"/>
  </w:num>
  <w:num w:numId="34">
    <w:abstractNumId w:val="22"/>
  </w:num>
  <w:num w:numId="35">
    <w:abstractNumId w:val="34"/>
  </w:num>
  <w:num w:numId="36">
    <w:abstractNumId w:val="12"/>
  </w:num>
  <w:num w:numId="37">
    <w:abstractNumId w:val="10"/>
  </w:num>
  <w:num w:numId="38">
    <w:abstractNumId w:val="10"/>
  </w:num>
  <w:num w:numId="39">
    <w:abstractNumId w:val="21"/>
  </w:num>
  <w:num w:numId="40">
    <w:abstractNumId w:val="4"/>
  </w:num>
  <w:num w:numId="41">
    <w:abstractNumId w:val="38"/>
  </w:num>
  <w:num w:numId="42">
    <w:abstractNumId w:val="3"/>
  </w:num>
  <w:num w:numId="43">
    <w:abstractNumId w:val="1"/>
  </w:num>
  <w:num w:numId="44">
    <w:abstractNumId w:val="0"/>
  </w:num>
  <w:num w:numId="45">
    <w:abstractNumId w:val="10"/>
  </w:num>
  <w:num w:numId="46">
    <w:abstractNumId w:val="10"/>
  </w:num>
  <w:num w:numId="47">
    <w:abstractNumId w:val="10"/>
  </w:num>
  <w:num w:numId="48">
    <w:abstractNumId w:val="27"/>
  </w:num>
  <w:num w:numId="49">
    <w:abstractNumId w:val="10"/>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Q0NDU3MTczMDZS0lEKTi0uzszPAykwNasFANiY0pAtAAAA"/>
  </w:docVars>
  <w:rsids>
    <w:rsidRoot w:val="006962C9"/>
    <w:rsid w:val="000022E0"/>
    <w:rsid w:val="00005551"/>
    <w:rsid w:val="0000704C"/>
    <w:rsid w:val="0000745F"/>
    <w:rsid w:val="00020CAE"/>
    <w:rsid w:val="00021589"/>
    <w:rsid w:val="00026C27"/>
    <w:rsid w:val="000274A4"/>
    <w:rsid w:val="0003622F"/>
    <w:rsid w:val="00055227"/>
    <w:rsid w:val="0005757A"/>
    <w:rsid w:val="0005D812"/>
    <w:rsid w:val="0006245D"/>
    <w:rsid w:val="00065DBF"/>
    <w:rsid w:val="00080D78"/>
    <w:rsid w:val="000830AA"/>
    <w:rsid w:val="00084052"/>
    <w:rsid w:val="00085887"/>
    <w:rsid w:val="00094439"/>
    <w:rsid w:val="000A1147"/>
    <w:rsid w:val="000A7DF6"/>
    <w:rsid w:val="000B2CC9"/>
    <w:rsid w:val="000BAF7D"/>
    <w:rsid w:val="000D7956"/>
    <w:rsid w:val="000E1AC6"/>
    <w:rsid w:val="000E5C9C"/>
    <w:rsid w:val="000F18EE"/>
    <w:rsid w:val="0010138F"/>
    <w:rsid w:val="00101E9B"/>
    <w:rsid w:val="00112D8A"/>
    <w:rsid w:val="00117B53"/>
    <w:rsid w:val="001202A3"/>
    <w:rsid w:val="00121896"/>
    <w:rsid w:val="00123BDA"/>
    <w:rsid w:val="00124CB4"/>
    <w:rsid w:val="00124DA6"/>
    <w:rsid w:val="00131E08"/>
    <w:rsid w:val="001434AB"/>
    <w:rsid w:val="0014381B"/>
    <w:rsid w:val="001467FD"/>
    <w:rsid w:val="001501B3"/>
    <w:rsid w:val="00151AD1"/>
    <w:rsid w:val="00155596"/>
    <w:rsid w:val="001566E5"/>
    <w:rsid w:val="00157CC4"/>
    <w:rsid w:val="00162E41"/>
    <w:rsid w:val="001669F2"/>
    <w:rsid w:val="00177CC9"/>
    <w:rsid w:val="001861E3"/>
    <w:rsid w:val="00192FFA"/>
    <w:rsid w:val="001967C8"/>
    <w:rsid w:val="001A39CC"/>
    <w:rsid w:val="001A3DDF"/>
    <w:rsid w:val="001A69A5"/>
    <w:rsid w:val="001B1E6D"/>
    <w:rsid w:val="001C1481"/>
    <w:rsid w:val="001C3405"/>
    <w:rsid w:val="001C5ED9"/>
    <w:rsid w:val="001C7905"/>
    <w:rsid w:val="001D221D"/>
    <w:rsid w:val="001D4D00"/>
    <w:rsid w:val="001D57A9"/>
    <w:rsid w:val="001D7C43"/>
    <w:rsid w:val="001E0AAB"/>
    <w:rsid w:val="001F1659"/>
    <w:rsid w:val="001F7430"/>
    <w:rsid w:val="0021106D"/>
    <w:rsid w:val="00223FDB"/>
    <w:rsid w:val="0023361D"/>
    <w:rsid w:val="00241C93"/>
    <w:rsid w:val="00244EC5"/>
    <w:rsid w:val="00245D15"/>
    <w:rsid w:val="00246487"/>
    <w:rsid w:val="00247883"/>
    <w:rsid w:val="002605E3"/>
    <w:rsid w:val="002717FC"/>
    <w:rsid w:val="00281457"/>
    <w:rsid w:val="00282D8A"/>
    <w:rsid w:val="00286961"/>
    <w:rsid w:val="002913E7"/>
    <w:rsid w:val="002A1A3B"/>
    <w:rsid w:val="002A41DF"/>
    <w:rsid w:val="002B3836"/>
    <w:rsid w:val="002C0C4F"/>
    <w:rsid w:val="002C2A26"/>
    <w:rsid w:val="002C4B29"/>
    <w:rsid w:val="002C684D"/>
    <w:rsid w:val="002C76C9"/>
    <w:rsid w:val="002D5624"/>
    <w:rsid w:val="002D6B17"/>
    <w:rsid w:val="002E214F"/>
    <w:rsid w:val="002E4068"/>
    <w:rsid w:val="002F4962"/>
    <w:rsid w:val="002F54B1"/>
    <w:rsid w:val="00303F36"/>
    <w:rsid w:val="003073F9"/>
    <w:rsid w:val="0031070B"/>
    <w:rsid w:val="00322C3F"/>
    <w:rsid w:val="00323628"/>
    <w:rsid w:val="00331E88"/>
    <w:rsid w:val="00333D68"/>
    <w:rsid w:val="003376C5"/>
    <w:rsid w:val="00337FA5"/>
    <w:rsid w:val="00340D61"/>
    <w:rsid w:val="00344815"/>
    <w:rsid w:val="0034718B"/>
    <w:rsid w:val="00352F56"/>
    <w:rsid w:val="0035318E"/>
    <w:rsid w:val="00354B20"/>
    <w:rsid w:val="00354D2C"/>
    <w:rsid w:val="00354F3F"/>
    <w:rsid w:val="00361803"/>
    <w:rsid w:val="00365967"/>
    <w:rsid w:val="00373C19"/>
    <w:rsid w:val="00384775"/>
    <w:rsid w:val="00386A7C"/>
    <w:rsid w:val="00386BFE"/>
    <w:rsid w:val="00390EDF"/>
    <w:rsid w:val="003A1BFC"/>
    <w:rsid w:val="003A562F"/>
    <w:rsid w:val="003B078A"/>
    <w:rsid w:val="003C31DA"/>
    <w:rsid w:val="003D5494"/>
    <w:rsid w:val="003D5E49"/>
    <w:rsid w:val="003E1580"/>
    <w:rsid w:val="003E7A2F"/>
    <w:rsid w:val="003F3C37"/>
    <w:rsid w:val="003F3F71"/>
    <w:rsid w:val="00401335"/>
    <w:rsid w:val="004019AA"/>
    <w:rsid w:val="00403505"/>
    <w:rsid w:val="0040716B"/>
    <w:rsid w:val="004077E7"/>
    <w:rsid w:val="00417BB9"/>
    <w:rsid w:val="0042785C"/>
    <w:rsid w:val="004304BE"/>
    <w:rsid w:val="00434874"/>
    <w:rsid w:val="00440340"/>
    <w:rsid w:val="00442088"/>
    <w:rsid w:val="00442CA0"/>
    <w:rsid w:val="00455305"/>
    <w:rsid w:val="00466E56"/>
    <w:rsid w:val="00494CAF"/>
    <w:rsid w:val="004963D9"/>
    <w:rsid w:val="004967AF"/>
    <w:rsid w:val="004A61BF"/>
    <w:rsid w:val="004A6756"/>
    <w:rsid w:val="004A772E"/>
    <w:rsid w:val="004B501B"/>
    <w:rsid w:val="004B530E"/>
    <w:rsid w:val="004C2D4C"/>
    <w:rsid w:val="004C5D64"/>
    <w:rsid w:val="004C777A"/>
    <w:rsid w:val="004D270A"/>
    <w:rsid w:val="004E1828"/>
    <w:rsid w:val="004E47C5"/>
    <w:rsid w:val="004E47D2"/>
    <w:rsid w:val="004E5473"/>
    <w:rsid w:val="004F178D"/>
    <w:rsid w:val="004F2B81"/>
    <w:rsid w:val="004F4D76"/>
    <w:rsid w:val="004F4F34"/>
    <w:rsid w:val="004F6271"/>
    <w:rsid w:val="004F69D3"/>
    <w:rsid w:val="00501628"/>
    <w:rsid w:val="0050EE12"/>
    <w:rsid w:val="00510DD2"/>
    <w:rsid w:val="00510EC1"/>
    <w:rsid w:val="00534A9C"/>
    <w:rsid w:val="0056112B"/>
    <w:rsid w:val="00563861"/>
    <w:rsid w:val="005821D5"/>
    <w:rsid w:val="00584BD8"/>
    <w:rsid w:val="00585D34"/>
    <w:rsid w:val="00587034"/>
    <w:rsid w:val="00597CED"/>
    <w:rsid w:val="005A01BB"/>
    <w:rsid w:val="005D16ED"/>
    <w:rsid w:val="005D36D7"/>
    <w:rsid w:val="005D3BC0"/>
    <w:rsid w:val="005D60F0"/>
    <w:rsid w:val="005E30B4"/>
    <w:rsid w:val="005E66E1"/>
    <w:rsid w:val="00612347"/>
    <w:rsid w:val="0061263A"/>
    <w:rsid w:val="00612911"/>
    <w:rsid w:val="0062379E"/>
    <w:rsid w:val="006315CA"/>
    <w:rsid w:val="006318DF"/>
    <w:rsid w:val="00631B59"/>
    <w:rsid w:val="00637489"/>
    <w:rsid w:val="00647104"/>
    <w:rsid w:val="00651B80"/>
    <w:rsid w:val="006533D4"/>
    <w:rsid w:val="00657CA4"/>
    <w:rsid w:val="006612F8"/>
    <w:rsid w:val="00662290"/>
    <w:rsid w:val="00665DC2"/>
    <w:rsid w:val="006701CA"/>
    <w:rsid w:val="00682CA0"/>
    <w:rsid w:val="006931D7"/>
    <w:rsid w:val="00695E1E"/>
    <w:rsid w:val="006962C9"/>
    <w:rsid w:val="00696B4F"/>
    <w:rsid w:val="00696D7E"/>
    <w:rsid w:val="006977FC"/>
    <w:rsid w:val="006B4FDE"/>
    <w:rsid w:val="006B7913"/>
    <w:rsid w:val="006C39E0"/>
    <w:rsid w:val="006E6028"/>
    <w:rsid w:val="006F28F2"/>
    <w:rsid w:val="006F7DE3"/>
    <w:rsid w:val="00700B7B"/>
    <w:rsid w:val="007028D4"/>
    <w:rsid w:val="00702AC0"/>
    <w:rsid w:val="0071562B"/>
    <w:rsid w:val="00715867"/>
    <w:rsid w:val="00717574"/>
    <w:rsid w:val="0072075C"/>
    <w:rsid w:val="00721178"/>
    <w:rsid w:val="00723254"/>
    <w:rsid w:val="00723CB0"/>
    <w:rsid w:val="00726DC9"/>
    <w:rsid w:val="007334EE"/>
    <w:rsid w:val="007366E3"/>
    <w:rsid w:val="00740AA8"/>
    <w:rsid w:val="00743C4E"/>
    <w:rsid w:val="00746234"/>
    <w:rsid w:val="00746591"/>
    <w:rsid w:val="007627CE"/>
    <w:rsid w:val="00762C40"/>
    <w:rsid w:val="00763EDC"/>
    <w:rsid w:val="00766BB2"/>
    <w:rsid w:val="0077E3E7"/>
    <w:rsid w:val="0079169C"/>
    <w:rsid w:val="00791EC7"/>
    <w:rsid w:val="007A08A5"/>
    <w:rsid w:val="007A0E1C"/>
    <w:rsid w:val="007AB37A"/>
    <w:rsid w:val="007B3A29"/>
    <w:rsid w:val="007C23C5"/>
    <w:rsid w:val="007C32F4"/>
    <w:rsid w:val="007C6B41"/>
    <w:rsid w:val="007D1168"/>
    <w:rsid w:val="007D630E"/>
    <w:rsid w:val="007D7B4F"/>
    <w:rsid w:val="007F2B3C"/>
    <w:rsid w:val="007F6D99"/>
    <w:rsid w:val="0081205E"/>
    <w:rsid w:val="008161D2"/>
    <w:rsid w:val="00822C5E"/>
    <w:rsid w:val="008256A6"/>
    <w:rsid w:val="008354E1"/>
    <w:rsid w:val="00845312"/>
    <w:rsid w:val="00850D1F"/>
    <w:rsid w:val="00856F4E"/>
    <w:rsid w:val="00860D47"/>
    <w:rsid w:val="00861064"/>
    <w:rsid w:val="00880D30"/>
    <w:rsid w:val="00881184"/>
    <w:rsid w:val="00887305"/>
    <w:rsid w:val="00890591"/>
    <w:rsid w:val="008A10DC"/>
    <w:rsid w:val="008ABEB1"/>
    <w:rsid w:val="008B4B95"/>
    <w:rsid w:val="008B7D9A"/>
    <w:rsid w:val="008C1FAC"/>
    <w:rsid w:val="008C3154"/>
    <w:rsid w:val="008C691F"/>
    <w:rsid w:val="008D0D4F"/>
    <w:rsid w:val="008D5AB8"/>
    <w:rsid w:val="008E5372"/>
    <w:rsid w:val="008F005D"/>
    <w:rsid w:val="008F035F"/>
    <w:rsid w:val="008F2789"/>
    <w:rsid w:val="00920880"/>
    <w:rsid w:val="0092418F"/>
    <w:rsid w:val="00924914"/>
    <w:rsid w:val="00930642"/>
    <w:rsid w:val="009341D1"/>
    <w:rsid w:val="00934641"/>
    <w:rsid w:val="009360E2"/>
    <w:rsid w:val="00941A34"/>
    <w:rsid w:val="00951DFA"/>
    <w:rsid w:val="0095249A"/>
    <w:rsid w:val="009550F3"/>
    <w:rsid w:val="00963F5B"/>
    <w:rsid w:val="00965490"/>
    <w:rsid w:val="00967409"/>
    <w:rsid w:val="00980397"/>
    <w:rsid w:val="009824BC"/>
    <w:rsid w:val="0099245F"/>
    <w:rsid w:val="0099521C"/>
    <w:rsid w:val="00995421"/>
    <w:rsid w:val="009A3148"/>
    <w:rsid w:val="009A7D67"/>
    <w:rsid w:val="009AFEB8"/>
    <w:rsid w:val="009B184B"/>
    <w:rsid w:val="009C1CED"/>
    <w:rsid w:val="009C3885"/>
    <w:rsid w:val="009C7E58"/>
    <w:rsid w:val="009D028B"/>
    <w:rsid w:val="009D44D0"/>
    <w:rsid w:val="009D5237"/>
    <w:rsid w:val="009D7DB2"/>
    <w:rsid w:val="009E11E8"/>
    <w:rsid w:val="009E1A8A"/>
    <w:rsid w:val="009E1E0C"/>
    <w:rsid w:val="009E25FE"/>
    <w:rsid w:val="009F358C"/>
    <w:rsid w:val="009F6DBC"/>
    <w:rsid w:val="00A00F26"/>
    <w:rsid w:val="00A01270"/>
    <w:rsid w:val="00A05CC3"/>
    <w:rsid w:val="00A07416"/>
    <w:rsid w:val="00A0744B"/>
    <w:rsid w:val="00A12D98"/>
    <w:rsid w:val="00A1554C"/>
    <w:rsid w:val="00A20459"/>
    <w:rsid w:val="00A2257E"/>
    <w:rsid w:val="00A33043"/>
    <w:rsid w:val="00A33ACB"/>
    <w:rsid w:val="00A35125"/>
    <w:rsid w:val="00A45988"/>
    <w:rsid w:val="00A55936"/>
    <w:rsid w:val="00A62737"/>
    <w:rsid w:val="00A67006"/>
    <w:rsid w:val="00A701B6"/>
    <w:rsid w:val="00A71C71"/>
    <w:rsid w:val="00A77AF6"/>
    <w:rsid w:val="00A872C5"/>
    <w:rsid w:val="00A93EA2"/>
    <w:rsid w:val="00AA0718"/>
    <w:rsid w:val="00AA7F58"/>
    <w:rsid w:val="00AB2BA4"/>
    <w:rsid w:val="00AB6864"/>
    <w:rsid w:val="00AC0610"/>
    <w:rsid w:val="00AC15DC"/>
    <w:rsid w:val="00AC203F"/>
    <w:rsid w:val="00AC6AA6"/>
    <w:rsid w:val="00AD6C54"/>
    <w:rsid w:val="00AD75C4"/>
    <w:rsid w:val="00AE46B4"/>
    <w:rsid w:val="00AE5C90"/>
    <w:rsid w:val="00AE63C6"/>
    <w:rsid w:val="00AF1A8D"/>
    <w:rsid w:val="00AF447D"/>
    <w:rsid w:val="00AF6AE7"/>
    <w:rsid w:val="00AF70DF"/>
    <w:rsid w:val="00B06B91"/>
    <w:rsid w:val="00B07EA1"/>
    <w:rsid w:val="00B2299B"/>
    <w:rsid w:val="00B22EA1"/>
    <w:rsid w:val="00B44CED"/>
    <w:rsid w:val="00B455E4"/>
    <w:rsid w:val="00B51484"/>
    <w:rsid w:val="00B5508C"/>
    <w:rsid w:val="00B6074D"/>
    <w:rsid w:val="00B61F64"/>
    <w:rsid w:val="00B63B9C"/>
    <w:rsid w:val="00B72A38"/>
    <w:rsid w:val="00B863EE"/>
    <w:rsid w:val="00B869CC"/>
    <w:rsid w:val="00B87350"/>
    <w:rsid w:val="00B94169"/>
    <w:rsid w:val="00BB4FEB"/>
    <w:rsid w:val="00BD1C5E"/>
    <w:rsid w:val="00BF389E"/>
    <w:rsid w:val="00C030E5"/>
    <w:rsid w:val="00C05D13"/>
    <w:rsid w:val="00C11129"/>
    <w:rsid w:val="00C14365"/>
    <w:rsid w:val="00C15AEA"/>
    <w:rsid w:val="00C20207"/>
    <w:rsid w:val="00C258FD"/>
    <w:rsid w:val="00C2706C"/>
    <w:rsid w:val="00C33B41"/>
    <w:rsid w:val="00C404BE"/>
    <w:rsid w:val="00C41B67"/>
    <w:rsid w:val="00C46263"/>
    <w:rsid w:val="00C500EE"/>
    <w:rsid w:val="00C504AF"/>
    <w:rsid w:val="00C56320"/>
    <w:rsid w:val="00C63DA6"/>
    <w:rsid w:val="00C72CA7"/>
    <w:rsid w:val="00C75493"/>
    <w:rsid w:val="00C76AFD"/>
    <w:rsid w:val="00C91465"/>
    <w:rsid w:val="00C9470F"/>
    <w:rsid w:val="00C95490"/>
    <w:rsid w:val="00CA175E"/>
    <w:rsid w:val="00CA3578"/>
    <w:rsid w:val="00CB060A"/>
    <w:rsid w:val="00CB416F"/>
    <w:rsid w:val="00CB7D65"/>
    <w:rsid w:val="00CC1F6F"/>
    <w:rsid w:val="00CC39CC"/>
    <w:rsid w:val="00CC6C1F"/>
    <w:rsid w:val="00CC7BD3"/>
    <w:rsid w:val="00CD22E9"/>
    <w:rsid w:val="00CD3047"/>
    <w:rsid w:val="00CD6BD8"/>
    <w:rsid w:val="00CD6CD8"/>
    <w:rsid w:val="00CE147C"/>
    <w:rsid w:val="00CE3032"/>
    <w:rsid w:val="00CF0193"/>
    <w:rsid w:val="00CF054B"/>
    <w:rsid w:val="00D0224A"/>
    <w:rsid w:val="00D0745C"/>
    <w:rsid w:val="00D209A6"/>
    <w:rsid w:val="00D24767"/>
    <w:rsid w:val="00D32DE7"/>
    <w:rsid w:val="00D38357"/>
    <w:rsid w:val="00D41872"/>
    <w:rsid w:val="00D41D23"/>
    <w:rsid w:val="00D443E9"/>
    <w:rsid w:val="00D4699E"/>
    <w:rsid w:val="00D510DF"/>
    <w:rsid w:val="00D643B4"/>
    <w:rsid w:val="00D65EEC"/>
    <w:rsid w:val="00D66ABE"/>
    <w:rsid w:val="00D73E07"/>
    <w:rsid w:val="00D74C64"/>
    <w:rsid w:val="00D74F38"/>
    <w:rsid w:val="00D77CA0"/>
    <w:rsid w:val="00D81C22"/>
    <w:rsid w:val="00D82835"/>
    <w:rsid w:val="00D847F5"/>
    <w:rsid w:val="00D9323C"/>
    <w:rsid w:val="00D9340D"/>
    <w:rsid w:val="00DA7DDD"/>
    <w:rsid w:val="00DB3695"/>
    <w:rsid w:val="00DC0884"/>
    <w:rsid w:val="00DC0CC4"/>
    <w:rsid w:val="00DC4A55"/>
    <w:rsid w:val="00DD6B65"/>
    <w:rsid w:val="00DE14F2"/>
    <w:rsid w:val="00DE5C97"/>
    <w:rsid w:val="00DE6A3E"/>
    <w:rsid w:val="00DF63F2"/>
    <w:rsid w:val="00E04F4E"/>
    <w:rsid w:val="00E05145"/>
    <w:rsid w:val="00E136C2"/>
    <w:rsid w:val="00E15C2D"/>
    <w:rsid w:val="00E16583"/>
    <w:rsid w:val="00E168C9"/>
    <w:rsid w:val="00E26078"/>
    <w:rsid w:val="00E26708"/>
    <w:rsid w:val="00E277AF"/>
    <w:rsid w:val="00E34076"/>
    <w:rsid w:val="00E375C6"/>
    <w:rsid w:val="00E3C766"/>
    <w:rsid w:val="00E64871"/>
    <w:rsid w:val="00E72BF2"/>
    <w:rsid w:val="00E821D7"/>
    <w:rsid w:val="00E837F7"/>
    <w:rsid w:val="00E8F34A"/>
    <w:rsid w:val="00E91B18"/>
    <w:rsid w:val="00EA5387"/>
    <w:rsid w:val="00EB4C8C"/>
    <w:rsid w:val="00EB4F1E"/>
    <w:rsid w:val="00EB7875"/>
    <w:rsid w:val="00EC2F09"/>
    <w:rsid w:val="00ED3AF2"/>
    <w:rsid w:val="00EE77DA"/>
    <w:rsid w:val="00EF4B99"/>
    <w:rsid w:val="00EF7B5D"/>
    <w:rsid w:val="00F00084"/>
    <w:rsid w:val="00F00A6D"/>
    <w:rsid w:val="00F047A1"/>
    <w:rsid w:val="00F07B95"/>
    <w:rsid w:val="00F12EFF"/>
    <w:rsid w:val="00F17EE5"/>
    <w:rsid w:val="00F31538"/>
    <w:rsid w:val="00F40BD2"/>
    <w:rsid w:val="00F4777E"/>
    <w:rsid w:val="00F5221A"/>
    <w:rsid w:val="00F565E0"/>
    <w:rsid w:val="00F60EB3"/>
    <w:rsid w:val="00F704B5"/>
    <w:rsid w:val="00F841A5"/>
    <w:rsid w:val="00F847A7"/>
    <w:rsid w:val="00F86AAA"/>
    <w:rsid w:val="00F936D8"/>
    <w:rsid w:val="00FA38B7"/>
    <w:rsid w:val="00FA5D8E"/>
    <w:rsid w:val="00FB791E"/>
    <w:rsid w:val="00FD573C"/>
    <w:rsid w:val="00FE001F"/>
    <w:rsid w:val="00FE157B"/>
    <w:rsid w:val="00FE21AD"/>
    <w:rsid w:val="00FE5F08"/>
    <w:rsid w:val="00FF1E41"/>
    <w:rsid w:val="00FF2BA7"/>
    <w:rsid w:val="00FF4B90"/>
    <w:rsid w:val="0109896E"/>
    <w:rsid w:val="011A54A1"/>
    <w:rsid w:val="01233B13"/>
    <w:rsid w:val="012631DE"/>
    <w:rsid w:val="014DA46B"/>
    <w:rsid w:val="0163D87D"/>
    <w:rsid w:val="01676358"/>
    <w:rsid w:val="016B6F81"/>
    <w:rsid w:val="018BF6D7"/>
    <w:rsid w:val="018F1ECA"/>
    <w:rsid w:val="018FCE17"/>
    <w:rsid w:val="019A20AD"/>
    <w:rsid w:val="01AC112F"/>
    <w:rsid w:val="01AFC6A7"/>
    <w:rsid w:val="01C2733F"/>
    <w:rsid w:val="01C87C09"/>
    <w:rsid w:val="01DE9982"/>
    <w:rsid w:val="01F9655D"/>
    <w:rsid w:val="02051272"/>
    <w:rsid w:val="020BFCA6"/>
    <w:rsid w:val="0230F96F"/>
    <w:rsid w:val="0243BF65"/>
    <w:rsid w:val="024E6588"/>
    <w:rsid w:val="025439F9"/>
    <w:rsid w:val="025B1623"/>
    <w:rsid w:val="02714121"/>
    <w:rsid w:val="0277C8A6"/>
    <w:rsid w:val="028711A9"/>
    <w:rsid w:val="028AD19D"/>
    <w:rsid w:val="028DD01C"/>
    <w:rsid w:val="02912F95"/>
    <w:rsid w:val="02929961"/>
    <w:rsid w:val="02964C4A"/>
    <w:rsid w:val="029A6F86"/>
    <w:rsid w:val="02AAC904"/>
    <w:rsid w:val="02AD4825"/>
    <w:rsid w:val="02BC9230"/>
    <w:rsid w:val="02CC9B0D"/>
    <w:rsid w:val="02DBE82A"/>
    <w:rsid w:val="02E11C70"/>
    <w:rsid w:val="02EE3177"/>
    <w:rsid w:val="02FA9DB9"/>
    <w:rsid w:val="02FAD256"/>
    <w:rsid w:val="030F29C7"/>
    <w:rsid w:val="03140C15"/>
    <w:rsid w:val="031DD23E"/>
    <w:rsid w:val="03288F4A"/>
    <w:rsid w:val="032B9E78"/>
    <w:rsid w:val="0330BAA9"/>
    <w:rsid w:val="0333CB1A"/>
    <w:rsid w:val="035343FB"/>
    <w:rsid w:val="0357E9DF"/>
    <w:rsid w:val="0358B12F"/>
    <w:rsid w:val="037003CD"/>
    <w:rsid w:val="037DBEB6"/>
    <w:rsid w:val="038358F7"/>
    <w:rsid w:val="0386F4BF"/>
    <w:rsid w:val="03A936B0"/>
    <w:rsid w:val="03AC9C99"/>
    <w:rsid w:val="03BCCF3C"/>
    <w:rsid w:val="03C8AD06"/>
    <w:rsid w:val="03D7ECF9"/>
    <w:rsid w:val="03DF8FC6"/>
    <w:rsid w:val="03E1C4E1"/>
    <w:rsid w:val="042FC7E4"/>
    <w:rsid w:val="04356F4A"/>
    <w:rsid w:val="0449DA10"/>
    <w:rsid w:val="04686228"/>
    <w:rsid w:val="046CC2DE"/>
    <w:rsid w:val="0470A627"/>
    <w:rsid w:val="0474DCA9"/>
    <w:rsid w:val="04754736"/>
    <w:rsid w:val="04920B08"/>
    <w:rsid w:val="0492125B"/>
    <w:rsid w:val="04925F03"/>
    <w:rsid w:val="04C24701"/>
    <w:rsid w:val="04C6626D"/>
    <w:rsid w:val="04C80520"/>
    <w:rsid w:val="04CF8E35"/>
    <w:rsid w:val="04D94935"/>
    <w:rsid w:val="05363510"/>
    <w:rsid w:val="05375660"/>
    <w:rsid w:val="0547601D"/>
    <w:rsid w:val="054FB10F"/>
    <w:rsid w:val="05581F2A"/>
    <w:rsid w:val="05597595"/>
    <w:rsid w:val="055C3C68"/>
    <w:rsid w:val="055E4170"/>
    <w:rsid w:val="056D3AF9"/>
    <w:rsid w:val="0580DA31"/>
    <w:rsid w:val="05B3CB2E"/>
    <w:rsid w:val="05BDEE9E"/>
    <w:rsid w:val="05C9401C"/>
    <w:rsid w:val="05D98F4A"/>
    <w:rsid w:val="05EFBD10"/>
    <w:rsid w:val="0605B20D"/>
    <w:rsid w:val="0608EF0A"/>
    <w:rsid w:val="06135677"/>
    <w:rsid w:val="0614785B"/>
    <w:rsid w:val="061FC735"/>
    <w:rsid w:val="06284010"/>
    <w:rsid w:val="062E6372"/>
    <w:rsid w:val="0640E0A1"/>
    <w:rsid w:val="06414CBF"/>
    <w:rsid w:val="066FE5DF"/>
    <w:rsid w:val="067518FB"/>
    <w:rsid w:val="0682FFBA"/>
    <w:rsid w:val="068B6BE4"/>
    <w:rsid w:val="06A49A1B"/>
    <w:rsid w:val="06B35C54"/>
    <w:rsid w:val="06B4B460"/>
    <w:rsid w:val="06C0B6EB"/>
    <w:rsid w:val="06C51FBD"/>
    <w:rsid w:val="06C553AF"/>
    <w:rsid w:val="06C8E291"/>
    <w:rsid w:val="06CC072F"/>
    <w:rsid w:val="06D6DAAD"/>
    <w:rsid w:val="06E15351"/>
    <w:rsid w:val="06E89F6F"/>
    <w:rsid w:val="06F18B53"/>
    <w:rsid w:val="06FEEDCB"/>
    <w:rsid w:val="0712E4CF"/>
    <w:rsid w:val="07150D57"/>
    <w:rsid w:val="071D58E2"/>
    <w:rsid w:val="0730DB98"/>
    <w:rsid w:val="0749C19F"/>
    <w:rsid w:val="075087BE"/>
    <w:rsid w:val="075DE6AF"/>
    <w:rsid w:val="07660A84"/>
    <w:rsid w:val="0780EB05"/>
    <w:rsid w:val="0781B9CF"/>
    <w:rsid w:val="0795BE8D"/>
    <w:rsid w:val="07E54A6D"/>
    <w:rsid w:val="07EF2FD5"/>
    <w:rsid w:val="07F60CBD"/>
    <w:rsid w:val="07FA910E"/>
    <w:rsid w:val="07FE61E4"/>
    <w:rsid w:val="080D9B1E"/>
    <w:rsid w:val="0823873F"/>
    <w:rsid w:val="082C4408"/>
    <w:rsid w:val="0840A587"/>
    <w:rsid w:val="084CF430"/>
    <w:rsid w:val="08669ED0"/>
    <w:rsid w:val="0873F42E"/>
    <w:rsid w:val="08846FD0"/>
    <w:rsid w:val="0899437E"/>
    <w:rsid w:val="089A95A1"/>
    <w:rsid w:val="08A5B4F5"/>
    <w:rsid w:val="08BB0BA2"/>
    <w:rsid w:val="08E8A90D"/>
    <w:rsid w:val="08EA6A49"/>
    <w:rsid w:val="08EC6571"/>
    <w:rsid w:val="08F2D03A"/>
    <w:rsid w:val="08FEF0F3"/>
    <w:rsid w:val="09107BDE"/>
    <w:rsid w:val="09108B30"/>
    <w:rsid w:val="091595F5"/>
    <w:rsid w:val="09162200"/>
    <w:rsid w:val="09373B25"/>
    <w:rsid w:val="0942EC8F"/>
    <w:rsid w:val="09455349"/>
    <w:rsid w:val="09575698"/>
    <w:rsid w:val="09732BDE"/>
    <w:rsid w:val="099C6A63"/>
    <w:rsid w:val="09AD37B1"/>
    <w:rsid w:val="09BC525D"/>
    <w:rsid w:val="09D9D634"/>
    <w:rsid w:val="09E58C7D"/>
    <w:rsid w:val="09F02EF5"/>
    <w:rsid w:val="09F895BA"/>
    <w:rsid w:val="09FC3E7F"/>
    <w:rsid w:val="09FE8AAC"/>
    <w:rsid w:val="0A05DC12"/>
    <w:rsid w:val="0A06DD41"/>
    <w:rsid w:val="0A21000C"/>
    <w:rsid w:val="0A2D2EEF"/>
    <w:rsid w:val="0A342344"/>
    <w:rsid w:val="0A34F39F"/>
    <w:rsid w:val="0A3B4C8D"/>
    <w:rsid w:val="0A3FDBB0"/>
    <w:rsid w:val="0A433A13"/>
    <w:rsid w:val="0A4C2C78"/>
    <w:rsid w:val="0A50CD39"/>
    <w:rsid w:val="0A68EB42"/>
    <w:rsid w:val="0A71403A"/>
    <w:rsid w:val="0A780F5D"/>
    <w:rsid w:val="0A7CC7DC"/>
    <w:rsid w:val="0A8A0553"/>
    <w:rsid w:val="0A95DEC6"/>
    <w:rsid w:val="0AAB7790"/>
    <w:rsid w:val="0AAFFECE"/>
    <w:rsid w:val="0ABEAF92"/>
    <w:rsid w:val="0ACDDCA6"/>
    <w:rsid w:val="0AD62D28"/>
    <w:rsid w:val="0AEF6F0E"/>
    <w:rsid w:val="0B1A1D60"/>
    <w:rsid w:val="0B26AD33"/>
    <w:rsid w:val="0B2E2458"/>
    <w:rsid w:val="0B322D4C"/>
    <w:rsid w:val="0B46A338"/>
    <w:rsid w:val="0B476AD7"/>
    <w:rsid w:val="0B53626F"/>
    <w:rsid w:val="0B56C3F5"/>
    <w:rsid w:val="0B6B7F85"/>
    <w:rsid w:val="0B6F6218"/>
    <w:rsid w:val="0B7CC1BC"/>
    <w:rsid w:val="0B815CDE"/>
    <w:rsid w:val="0B82BE16"/>
    <w:rsid w:val="0B8FF89E"/>
    <w:rsid w:val="0B9199D7"/>
    <w:rsid w:val="0B9762F3"/>
    <w:rsid w:val="0BB82ADE"/>
    <w:rsid w:val="0BB94737"/>
    <w:rsid w:val="0BCA73C6"/>
    <w:rsid w:val="0BE215A9"/>
    <w:rsid w:val="0BE80438"/>
    <w:rsid w:val="0BEE361E"/>
    <w:rsid w:val="0BFAABD6"/>
    <w:rsid w:val="0C1C4275"/>
    <w:rsid w:val="0C25D5B4"/>
    <w:rsid w:val="0C2A9AEA"/>
    <w:rsid w:val="0C331715"/>
    <w:rsid w:val="0C397BA7"/>
    <w:rsid w:val="0C3AC21C"/>
    <w:rsid w:val="0C42661B"/>
    <w:rsid w:val="0C56E465"/>
    <w:rsid w:val="0C60E6B8"/>
    <w:rsid w:val="0C6699EC"/>
    <w:rsid w:val="0C6D7ABE"/>
    <w:rsid w:val="0C700FFC"/>
    <w:rsid w:val="0C73FBEB"/>
    <w:rsid w:val="0C90C54D"/>
    <w:rsid w:val="0C989CA0"/>
    <w:rsid w:val="0CA50B35"/>
    <w:rsid w:val="0CA58C58"/>
    <w:rsid w:val="0CAAE72B"/>
    <w:rsid w:val="0CBE7492"/>
    <w:rsid w:val="0CC075CC"/>
    <w:rsid w:val="0CDDA724"/>
    <w:rsid w:val="0CE3A5D9"/>
    <w:rsid w:val="0CE9961E"/>
    <w:rsid w:val="0CF6134D"/>
    <w:rsid w:val="0CFDD120"/>
    <w:rsid w:val="0D0F454D"/>
    <w:rsid w:val="0D119135"/>
    <w:rsid w:val="0D17F247"/>
    <w:rsid w:val="0D1E15E7"/>
    <w:rsid w:val="0D36993D"/>
    <w:rsid w:val="0D57306F"/>
    <w:rsid w:val="0D646A36"/>
    <w:rsid w:val="0D777464"/>
    <w:rsid w:val="0D7D62D7"/>
    <w:rsid w:val="0D8968AA"/>
    <w:rsid w:val="0D8989D0"/>
    <w:rsid w:val="0D8BCE18"/>
    <w:rsid w:val="0D8D4824"/>
    <w:rsid w:val="0D9A8A78"/>
    <w:rsid w:val="0D9D0869"/>
    <w:rsid w:val="0D9DCB12"/>
    <w:rsid w:val="0DA34973"/>
    <w:rsid w:val="0DAC2E6E"/>
    <w:rsid w:val="0DB1F685"/>
    <w:rsid w:val="0DC9745B"/>
    <w:rsid w:val="0DCB3CC6"/>
    <w:rsid w:val="0DD204CA"/>
    <w:rsid w:val="0DDD6139"/>
    <w:rsid w:val="0DEBD7B4"/>
    <w:rsid w:val="0DF0AF63"/>
    <w:rsid w:val="0DF1C456"/>
    <w:rsid w:val="0DF21DFA"/>
    <w:rsid w:val="0E1915C3"/>
    <w:rsid w:val="0E236CFD"/>
    <w:rsid w:val="0E3CAAEB"/>
    <w:rsid w:val="0E4E0C9F"/>
    <w:rsid w:val="0E548BF1"/>
    <w:rsid w:val="0E56C122"/>
    <w:rsid w:val="0E63B445"/>
    <w:rsid w:val="0E641084"/>
    <w:rsid w:val="0E8B2CAB"/>
    <w:rsid w:val="0E963D7A"/>
    <w:rsid w:val="0EA281E1"/>
    <w:rsid w:val="0EBCE10A"/>
    <w:rsid w:val="0EBD0A07"/>
    <w:rsid w:val="0EBE28CA"/>
    <w:rsid w:val="0EC0D27A"/>
    <w:rsid w:val="0ECECA3F"/>
    <w:rsid w:val="0ED915C4"/>
    <w:rsid w:val="0EDA0833"/>
    <w:rsid w:val="0EF0E7F9"/>
    <w:rsid w:val="0EFA24D6"/>
    <w:rsid w:val="0EFB1102"/>
    <w:rsid w:val="0F0029E4"/>
    <w:rsid w:val="0F03C033"/>
    <w:rsid w:val="0F127AC1"/>
    <w:rsid w:val="0F2070CE"/>
    <w:rsid w:val="0F2B33F3"/>
    <w:rsid w:val="0F2DBA76"/>
    <w:rsid w:val="0F3B056B"/>
    <w:rsid w:val="0F5F4654"/>
    <w:rsid w:val="0F6F4531"/>
    <w:rsid w:val="0F7D62FD"/>
    <w:rsid w:val="0F928132"/>
    <w:rsid w:val="0F9FCBBB"/>
    <w:rsid w:val="0FAB0BF6"/>
    <w:rsid w:val="0FC8660F"/>
    <w:rsid w:val="0FC95082"/>
    <w:rsid w:val="0FECF530"/>
    <w:rsid w:val="0FF8A2F3"/>
    <w:rsid w:val="0FFF22A0"/>
    <w:rsid w:val="0FFF84A6"/>
    <w:rsid w:val="1007713B"/>
    <w:rsid w:val="102BC16D"/>
    <w:rsid w:val="1044916C"/>
    <w:rsid w:val="104562F1"/>
    <w:rsid w:val="105328EE"/>
    <w:rsid w:val="1053F992"/>
    <w:rsid w:val="105DC516"/>
    <w:rsid w:val="106078A4"/>
    <w:rsid w:val="10635835"/>
    <w:rsid w:val="10743EEF"/>
    <w:rsid w:val="107CD848"/>
    <w:rsid w:val="107EFEA7"/>
    <w:rsid w:val="10A934A8"/>
    <w:rsid w:val="10A9FC64"/>
    <w:rsid w:val="10B91C18"/>
    <w:rsid w:val="10F7AD83"/>
    <w:rsid w:val="110FB437"/>
    <w:rsid w:val="11309E17"/>
    <w:rsid w:val="113F35B8"/>
    <w:rsid w:val="115C6D70"/>
    <w:rsid w:val="115CEE96"/>
    <w:rsid w:val="116069A1"/>
    <w:rsid w:val="116227E2"/>
    <w:rsid w:val="1164A94B"/>
    <w:rsid w:val="116F906C"/>
    <w:rsid w:val="11791151"/>
    <w:rsid w:val="1195D1D1"/>
    <w:rsid w:val="119F90C4"/>
    <w:rsid w:val="11A4F87D"/>
    <w:rsid w:val="11A97F5E"/>
    <w:rsid w:val="11BD892F"/>
    <w:rsid w:val="11C3DEB4"/>
    <w:rsid w:val="11E13352"/>
    <w:rsid w:val="11ECB7F5"/>
    <w:rsid w:val="11EFC9F3"/>
    <w:rsid w:val="11F369C1"/>
    <w:rsid w:val="120981ED"/>
    <w:rsid w:val="1215F9C5"/>
    <w:rsid w:val="12202D48"/>
    <w:rsid w:val="1222EC46"/>
    <w:rsid w:val="122A2EFA"/>
    <w:rsid w:val="122B8ADF"/>
    <w:rsid w:val="12315B1B"/>
    <w:rsid w:val="123AB169"/>
    <w:rsid w:val="12452866"/>
    <w:rsid w:val="124616DE"/>
    <w:rsid w:val="1247A6B7"/>
    <w:rsid w:val="124A9647"/>
    <w:rsid w:val="1260DC57"/>
    <w:rsid w:val="12688DB1"/>
    <w:rsid w:val="126C8064"/>
    <w:rsid w:val="127B3655"/>
    <w:rsid w:val="129291FA"/>
    <w:rsid w:val="1292E5F1"/>
    <w:rsid w:val="12BC60E7"/>
    <w:rsid w:val="12BCB313"/>
    <w:rsid w:val="12E46155"/>
    <w:rsid w:val="12F320C1"/>
    <w:rsid w:val="13046558"/>
    <w:rsid w:val="13128C2D"/>
    <w:rsid w:val="1314D0BE"/>
    <w:rsid w:val="13193F0B"/>
    <w:rsid w:val="133CBBB9"/>
    <w:rsid w:val="135B0F70"/>
    <w:rsid w:val="1362951B"/>
    <w:rsid w:val="136D30B9"/>
    <w:rsid w:val="138AA3C4"/>
    <w:rsid w:val="1399749B"/>
    <w:rsid w:val="13B101D7"/>
    <w:rsid w:val="13B8C4B8"/>
    <w:rsid w:val="13B90C84"/>
    <w:rsid w:val="13D50200"/>
    <w:rsid w:val="13D79D46"/>
    <w:rsid w:val="14081075"/>
    <w:rsid w:val="14243B90"/>
    <w:rsid w:val="1425F6D2"/>
    <w:rsid w:val="1427A360"/>
    <w:rsid w:val="1440AAC6"/>
    <w:rsid w:val="1458C444"/>
    <w:rsid w:val="147E7D19"/>
    <w:rsid w:val="14867CBE"/>
    <w:rsid w:val="14A7E9B8"/>
    <w:rsid w:val="14C35DDA"/>
    <w:rsid w:val="14D59CC0"/>
    <w:rsid w:val="14D84C7F"/>
    <w:rsid w:val="14DC8637"/>
    <w:rsid w:val="14E6B071"/>
    <w:rsid w:val="14FC0625"/>
    <w:rsid w:val="14FE657C"/>
    <w:rsid w:val="1502B658"/>
    <w:rsid w:val="15072EB5"/>
    <w:rsid w:val="1517605E"/>
    <w:rsid w:val="152550FC"/>
    <w:rsid w:val="1537F9A3"/>
    <w:rsid w:val="1538A993"/>
    <w:rsid w:val="153D87D2"/>
    <w:rsid w:val="153F61F1"/>
    <w:rsid w:val="153F6AFD"/>
    <w:rsid w:val="15448160"/>
    <w:rsid w:val="154B5489"/>
    <w:rsid w:val="1553249B"/>
    <w:rsid w:val="15537783"/>
    <w:rsid w:val="15630CC7"/>
    <w:rsid w:val="1582C2A5"/>
    <w:rsid w:val="159167BA"/>
    <w:rsid w:val="159A70A5"/>
    <w:rsid w:val="159BD236"/>
    <w:rsid w:val="15A95FA9"/>
    <w:rsid w:val="15AA6680"/>
    <w:rsid w:val="15AE6B22"/>
    <w:rsid w:val="15AFDBDF"/>
    <w:rsid w:val="15B1689A"/>
    <w:rsid w:val="15B46267"/>
    <w:rsid w:val="15B720CD"/>
    <w:rsid w:val="15B82D39"/>
    <w:rsid w:val="15C89643"/>
    <w:rsid w:val="15C89F94"/>
    <w:rsid w:val="15CCB215"/>
    <w:rsid w:val="15D9D97B"/>
    <w:rsid w:val="15DA07B6"/>
    <w:rsid w:val="15EBB58A"/>
    <w:rsid w:val="1604FD85"/>
    <w:rsid w:val="16085556"/>
    <w:rsid w:val="163B510A"/>
    <w:rsid w:val="1648000D"/>
    <w:rsid w:val="1649308E"/>
    <w:rsid w:val="164BA04E"/>
    <w:rsid w:val="1652127E"/>
    <w:rsid w:val="16525CF6"/>
    <w:rsid w:val="166E363F"/>
    <w:rsid w:val="166EBB0C"/>
    <w:rsid w:val="168562A4"/>
    <w:rsid w:val="168D4D5E"/>
    <w:rsid w:val="1692FC7C"/>
    <w:rsid w:val="16A0F300"/>
    <w:rsid w:val="16AC79DF"/>
    <w:rsid w:val="16AE96B6"/>
    <w:rsid w:val="16C889FB"/>
    <w:rsid w:val="16DA760E"/>
    <w:rsid w:val="16DC1834"/>
    <w:rsid w:val="16E79ABF"/>
    <w:rsid w:val="16F9232C"/>
    <w:rsid w:val="1702FE2C"/>
    <w:rsid w:val="1735093C"/>
    <w:rsid w:val="175E2D20"/>
    <w:rsid w:val="17720DEC"/>
    <w:rsid w:val="177C98B8"/>
    <w:rsid w:val="178579F6"/>
    <w:rsid w:val="17918581"/>
    <w:rsid w:val="1793E111"/>
    <w:rsid w:val="179FCB1F"/>
    <w:rsid w:val="17A7CA06"/>
    <w:rsid w:val="17C4D678"/>
    <w:rsid w:val="17C67344"/>
    <w:rsid w:val="17CD797C"/>
    <w:rsid w:val="17CF94B1"/>
    <w:rsid w:val="17D0BC18"/>
    <w:rsid w:val="17E8D484"/>
    <w:rsid w:val="17E9E352"/>
    <w:rsid w:val="18077E89"/>
    <w:rsid w:val="180A0648"/>
    <w:rsid w:val="180C0FDA"/>
    <w:rsid w:val="1817807B"/>
    <w:rsid w:val="181D9510"/>
    <w:rsid w:val="183A8CE3"/>
    <w:rsid w:val="183F95F8"/>
    <w:rsid w:val="18456681"/>
    <w:rsid w:val="184818C1"/>
    <w:rsid w:val="185242BF"/>
    <w:rsid w:val="186B58E8"/>
    <w:rsid w:val="18758CEB"/>
    <w:rsid w:val="187FC1CA"/>
    <w:rsid w:val="1880F605"/>
    <w:rsid w:val="18833D79"/>
    <w:rsid w:val="188FBD76"/>
    <w:rsid w:val="1896B73E"/>
    <w:rsid w:val="18A1071C"/>
    <w:rsid w:val="18BF1F11"/>
    <w:rsid w:val="18D93A69"/>
    <w:rsid w:val="18DBC1CF"/>
    <w:rsid w:val="18DFE598"/>
    <w:rsid w:val="18EBC767"/>
    <w:rsid w:val="19005927"/>
    <w:rsid w:val="19097529"/>
    <w:rsid w:val="190F5461"/>
    <w:rsid w:val="1924CBD7"/>
    <w:rsid w:val="192813B2"/>
    <w:rsid w:val="192BF497"/>
    <w:rsid w:val="193282D0"/>
    <w:rsid w:val="193E7414"/>
    <w:rsid w:val="194BA235"/>
    <w:rsid w:val="19560D9A"/>
    <w:rsid w:val="19587A01"/>
    <w:rsid w:val="1960006D"/>
    <w:rsid w:val="1960A6D9"/>
    <w:rsid w:val="19629498"/>
    <w:rsid w:val="196B6512"/>
    <w:rsid w:val="196D0ED7"/>
    <w:rsid w:val="1979CF36"/>
    <w:rsid w:val="1981D4B7"/>
    <w:rsid w:val="198E74CA"/>
    <w:rsid w:val="19AFF75A"/>
    <w:rsid w:val="19B1A34B"/>
    <w:rsid w:val="19BE9447"/>
    <w:rsid w:val="19CEDF5D"/>
    <w:rsid w:val="19D4EDD0"/>
    <w:rsid w:val="19E89FCA"/>
    <w:rsid w:val="1A04985B"/>
    <w:rsid w:val="1A07BCB7"/>
    <w:rsid w:val="1A0C5A37"/>
    <w:rsid w:val="1A1079F0"/>
    <w:rsid w:val="1A224D4E"/>
    <w:rsid w:val="1A556C4E"/>
    <w:rsid w:val="1A5DE9DE"/>
    <w:rsid w:val="1A6F09F7"/>
    <w:rsid w:val="1A7287B9"/>
    <w:rsid w:val="1A7A54B7"/>
    <w:rsid w:val="1A815F17"/>
    <w:rsid w:val="1A85F58F"/>
    <w:rsid w:val="1A95C039"/>
    <w:rsid w:val="1A9DF7D6"/>
    <w:rsid w:val="1AAE12BC"/>
    <w:rsid w:val="1AB43424"/>
    <w:rsid w:val="1ABCA9AB"/>
    <w:rsid w:val="1AC63AEF"/>
    <w:rsid w:val="1ADC35F7"/>
    <w:rsid w:val="1AE40070"/>
    <w:rsid w:val="1AEC8512"/>
    <w:rsid w:val="1AEF733A"/>
    <w:rsid w:val="1B05844E"/>
    <w:rsid w:val="1B15DBE3"/>
    <w:rsid w:val="1B2C8FA7"/>
    <w:rsid w:val="1B316A7C"/>
    <w:rsid w:val="1B404937"/>
    <w:rsid w:val="1B41BAF7"/>
    <w:rsid w:val="1B41E648"/>
    <w:rsid w:val="1B4647EF"/>
    <w:rsid w:val="1B57289C"/>
    <w:rsid w:val="1B5879FF"/>
    <w:rsid w:val="1B6B23FD"/>
    <w:rsid w:val="1B768D7A"/>
    <w:rsid w:val="1B89AF45"/>
    <w:rsid w:val="1B8CE5CF"/>
    <w:rsid w:val="1B963953"/>
    <w:rsid w:val="1B9E19FB"/>
    <w:rsid w:val="1BBC50E2"/>
    <w:rsid w:val="1BC1EC1C"/>
    <w:rsid w:val="1BD7C363"/>
    <w:rsid w:val="1BDA486E"/>
    <w:rsid w:val="1BDE42E5"/>
    <w:rsid w:val="1BEFBF9E"/>
    <w:rsid w:val="1C02A71B"/>
    <w:rsid w:val="1C29E572"/>
    <w:rsid w:val="1C2F4D75"/>
    <w:rsid w:val="1C500485"/>
    <w:rsid w:val="1C575135"/>
    <w:rsid w:val="1C7B3145"/>
    <w:rsid w:val="1C7BD88B"/>
    <w:rsid w:val="1C885573"/>
    <w:rsid w:val="1CA11FDD"/>
    <w:rsid w:val="1CB90EE4"/>
    <w:rsid w:val="1CBC6D43"/>
    <w:rsid w:val="1CD3DAA0"/>
    <w:rsid w:val="1CF0CFB3"/>
    <w:rsid w:val="1D0C8D92"/>
    <w:rsid w:val="1D0ECE89"/>
    <w:rsid w:val="1D13A922"/>
    <w:rsid w:val="1D1E5FEB"/>
    <w:rsid w:val="1D2ED259"/>
    <w:rsid w:val="1D426143"/>
    <w:rsid w:val="1D428699"/>
    <w:rsid w:val="1D56E40B"/>
    <w:rsid w:val="1D65B1F1"/>
    <w:rsid w:val="1D6C8D2F"/>
    <w:rsid w:val="1D73BD4A"/>
    <w:rsid w:val="1D743E51"/>
    <w:rsid w:val="1D908506"/>
    <w:rsid w:val="1DB08C47"/>
    <w:rsid w:val="1DBDAB3B"/>
    <w:rsid w:val="1DC32751"/>
    <w:rsid w:val="1DC4B5B9"/>
    <w:rsid w:val="1DDE175B"/>
    <w:rsid w:val="1DE4A381"/>
    <w:rsid w:val="1DE7F054"/>
    <w:rsid w:val="1DE905E7"/>
    <w:rsid w:val="1DEA0B89"/>
    <w:rsid w:val="1DFF65BA"/>
    <w:rsid w:val="1E12267E"/>
    <w:rsid w:val="1E3162E0"/>
    <w:rsid w:val="1E3417FC"/>
    <w:rsid w:val="1E3C59F3"/>
    <w:rsid w:val="1E489F53"/>
    <w:rsid w:val="1E50F7F6"/>
    <w:rsid w:val="1E640F49"/>
    <w:rsid w:val="1E6A4020"/>
    <w:rsid w:val="1E765903"/>
    <w:rsid w:val="1E7C4B78"/>
    <w:rsid w:val="1E7C8C78"/>
    <w:rsid w:val="1E85938C"/>
    <w:rsid w:val="1EA2B5AE"/>
    <w:rsid w:val="1EE3268D"/>
    <w:rsid w:val="1EE677A2"/>
    <w:rsid w:val="1EF36659"/>
    <w:rsid w:val="1F266173"/>
    <w:rsid w:val="1F2797D4"/>
    <w:rsid w:val="1F29267A"/>
    <w:rsid w:val="1F29E750"/>
    <w:rsid w:val="1F2F856E"/>
    <w:rsid w:val="1F36B75C"/>
    <w:rsid w:val="1F3E54F2"/>
    <w:rsid w:val="1F48D151"/>
    <w:rsid w:val="1F4986DC"/>
    <w:rsid w:val="1F4AD3C2"/>
    <w:rsid w:val="1F576EA2"/>
    <w:rsid w:val="1F79B845"/>
    <w:rsid w:val="1FC72A40"/>
    <w:rsid w:val="1FDA072A"/>
    <w:rsid w:val="1FE35EC1"/>
    <w:rsid w:val="1FE3F4D4"/>
    <w:rsid w:val="1FF36F19"/>
    <w:rsid w:val="1FF823A9"/>
    <w:rsid w:val="1FFACEB6"/>
    <w:rsid w:val="20067918"/>
    <w:rsid w:val="201426A4"/>
    <w:rsid w:val="20165A2D"/>
    <w:rsid w:val="202190D7"/>
    <w:rsid w:val="20303B18"/>
    <w:rsid w:val="2033BBA9"/>
    <w:rsid w:val="20422375"/>
    <w:rsid w:val="20556AF8"/>
    <w:rsid w:val="206D8327"/>
    <w:rsid w:val="20765C82"/>
    <w:rsid w:val="207B9BBB"/>
    <w:rsid w:val="208AAB3A"/>
    <w:rsid w:val="208C21E8"/>
    <w:rsid w:val="208D9DE4"/>
    <w:rsid w:val="20A27D88"/>
    <w:rsid w:val="20A8390F"/>
    <w:rsid w:val="20AC1901"/>
    <w:rsid w:val="20B11A12"/>
    <w:rsid w:val="20B21A5A"/>
    <w:rsid w:val="20CAAAC0"/>
    <w:rsid w:val="20CCA69D"/>
    <w:rsid w:val="20D6C09B"/>
    <w:rsid w:val="20DD2AD5"/>
    <w:rsid w:val="20EADA76"/>
    <w:rsid w:val="20F04306"/>
    <w:rsid w:val="20FBDAFE"/>
    <w:rsid w:val="21095A7C"/>
    <w:rsid w:val="21166713"/>
    <w:rsid w:val="212B209F"/>
    <w:rsid w:val="212D8508"/>
    <w:rsid w:val="2135FF96"/>
    <w:rsid w:val="213AD2FA"/>
    <w:rsid w:val="213EC3A5"/>
    <w:rsid w:val="2158DE68"/>
    <w:rsid w:val="215AEC8C"/>
    <w:rsid w:val="215B2F7A"/>
    <w:rsid w:val="2161AEFC"/>
    <w:rsid w:val="21751B47"/>
    <w:rsid w:val="217D76BA"/>
    <w:rsid w:val="218ABB06"/>
    <w:rsid w:val="218B46A4"/>
    <w:rsid w:val="218F9F68"/>
    <w:rsid w:val="219F76D5"/>
    <w:rsid w:val="21BDBF00"/>
    <w:rsid w:val="21C3C027"/>
    <w:rsid w:val="21D22E22"/>
    <w:rsid w:val="21D57332"/>
    <w:rsid w:val="21D80F41"/>
    <w:rsid w:val="21E0DBDF"/>
    <w:rsid w:val="22105494"/>
    <w:rsid w:val="22117C32"/>
    <w:rsid w:val="222B95FD"/>
    <w:rsid w:val="222CD2C1"/>
    <w:rsid w:val="223AC1F7"/>
    <w:rsid w:val="223D3D26"/>
    <w:rsid w:val="223DFD83"/>
    <w:rsid w:val="225859D5"/>
    <w:rsid w:val="225F53D4"/>
    <w:rsid w:val="2278D1C0"/>
    <w:rsid w:val="227EBE71"/>
    <w:rsid w:val="2283FCCC"/>
    <w:rsid w:val="22963B0B"/>
    <w:rsid w:val="22A1ABFC"/>
    <w:rsid w:val="22BC8F9B"/>
    <w:rsid w:val="22CF463E"/>
    <w:rsid w:val="22D00696"/>
    <w:rsid w:val="22D6A35B"/>
    <w:rsid w:val="22D797F3"/>
    <w:rsid w:val="22DA9406"/>
    <w:rsid w:val="22DFBD0A"/>
    <w:rsid w:val="22EBE4F2"/>
    <w:rsid w:val="22FAC8C0"/>
    <w:rsid w:val="22FCABCE"/>
    <w:rsid w:val="2307891F"/>
    <w:rsid w:val="2319471B"/>
    <w:rsid w:val="231DED90"/>
    <w:rsid w:val="2324719E"/>
    <w:rsid w:val="235A958F"/>
    <w:rsid w:val="235AABBA"/>
    <w:rsid w:val="237CC4C4"/>
    <w:rsid w:val="2383EA96"/>
    <w:rsid w:val="2384C014"/>
    <w:rsid w:val="238645E5"/>
    <w:rsid w:val="23891751"/>
    <w:rsid w:val="238A3195"/>
    <w:rsid w:val="23997B8B"/>
    <w:rsid w:val="23A37B68"/>
    <w:rsid w:val="23AB05C5"/>
    <w:rsid w:val="23B88D08"/>
    <w:rsid w:val="23CD7AA2"/>
    <w:rsid w:val="23D29003"/>
    <w:rsid w:val="23D686E2"/>
    <w:rsid w:val="23E6A2FF"/>
    <w:rsid w:val="23F4AFC9"/>
    <w:rsid w:val="241100A2"/>
    <w:rsid w:val="241D0532"/>
    <w:rsid w:val="242621C5"/>
    <w:rsid w:val="24359B5D"/>
    <w:rsid w:val="24468315"/>
    <w:rsid w:val="24607CDA"/>
    <w:rsid w:val="2488BFD5"/>
    <w:rsid w:val="24936758"/>
    <w:rsid w:val="24A304C7"/>
    <w:rsid w:val="24B00645"/>
    <w:rsid w:val="24BC81DD"/>
    <w:rsid w:val="24C13AC7"/>
    <w:rsid w:val="24CD4993"/>
    <w:rsid w:val="24CECC61"/>
    <w:rsid w:val="24D371ED"/>
    <w:rsid w:val="2513BD12"/>
    <w:rsid w:val="251A2E2C"/>
    <w:rsid w:val="2521F0A7"/>
    <w:rsid w:val="252DE8A2"/>
    <w:rsid w:val="2533F0BC"/>
    <w:rsid w:val="253DC3E3"/>
    <w:rsid w:val="2548CD93"/>
    <w:rsid w:val="2560C161"/>
    <w:rsid w:val="257ABEE7"/>
    <w:rsid w:val="25826426"/>
    <w:rsid w:val="25827360"/>
    <w:rsid w:val="25880A9B"/>
    <w:rsid w:val="25884B91"/>
    <w:rsid w:val="2590B73C"/>
    <w:rsid w:val="259F4FCA"/>
    <w:rsid w:val="25B36AF1"/>
    <w:rsid w:val="25B41C3A"/>
    <w:rsid w:val="25B7E3BC"/>
    <w:rsid w:val="25D4AF0C"/>
    <w:rsid w:val="25EECEE1"/>
    <w:rsid w:val="26126525"/>
    <w:rsid w:val="262EA09D"/>
    <w:rsid w:val="262F37B9"/>
    <w:rsid w:val="2650D0D5"/>
    <w:rsid w:val="2650E7DD"/>
    <w:rsid w:val="26664AB5"/>
    <w:rsid w:val="26848024"/>
    <w:rsid w:val="269891B9"/>
    <w:rsid w:val="26D21B23"/>
    <w:rsid w:val="26D2E984"/>
    <w:rsid w:val="26D8D37C"/>
    <w:rsid w:val="26E181BA"/>
    <w:rsid w:val="26F08BA7"/>
    <w:rsid w:val="26F8DBCA"/>
    <w:rsid w:val="270616A8"/>
    <w:rsid w:val="2706A50E"/>
    <w:rsid w:val="2722D960"/>
    <w:rsid w:val="272721A4"/>
    <w:rsid w:val="2731088A"/>
    <w:rsid w:val="2735A335"/>
    <w:rsid w:val="2736B9A9"/>
    <w:rsid w:val="2745451B"/>
    <w:rsid w:val="2756DCB3"/>
    <w:rsid w:val="275D15ED"/>
    <w:rsid w:val="276AA84C"/>
    <w:rsid w:val="27768334"/>
    <w:rsid w:val="27961163"/>
    <w:rsid w:val="279B1CE5"/>
    <w:rsid w:val="27AB0C59"/>
    <w:rsid w:val="27B29200"/>
    <w:rsid w:val="27BD177C"/>
    <w:rsid w:val="27C34C0D"/>
    <w:rsid w:val="27C56608"/>
    <w:rsid w:val="27CA70FE"/>
    <w:rsid w:val="27D399B8"/>
    <w:rsid w:val="27DC9B32"/>
    <w:rsid w:val="2853E838"/>
    <w:rsid w:val="286022A1"/>
    <w:rsid w:val="286EE3D2"/>
    <w:rsid w:val="2883F494"/>
    <w:rsid w:val="2896D9B3"/>
    <w:rsid w:val="28BCEE7A"/>
    <w:rsid w:val="28DB2B89"/>
    <w:rsid w:val="28E11E54"/>
    <w:rsid w:val="28E2BB86"/>
    <w:rsid w:val="28E42C28"/>
    <w:rsid w:val="28E9EA40"/>
    <w:rsid w:val="28F2CB12"/>
    <w:rsid w:val="2904E559"/>
    <w:rsid w:val="290B3A67"/>
    <w:rsid w:val="2910329D"/>
    <w:rsid w:val="29117A87"/>
    <w:rsid w:val="29186399"/>
    <w:rsid w:val="291C6229"/>
    <w:rsid w:val="29257435"/>
    <w:rsid w:val="292D6821"/>
    <w:rsid w:val="2930AD2D"/>
    <w:rsid w:val="293EC5AC"/>
    <w:rsid w:val="293F755C"/>
    <w:rsid w:val="294A8B27"/>
    <w:rsid w:val="2951FF7E"/>
    <w:rsid w:val="295AC1CF"/>
    <w:rsid w:val="2963321B"/>
    <w:rsid w:val="2966D87B"/>
    <w:rsid w:val="2975315A"/>
    <w:rsid w:val="297DA99C"/>
    <w:rsid w:val="29803CC3"/>
    <w:rsid w:val="29805F37"/>
    <w:rsid w:val="29877DC6"/>
    <w:rsid w:val="2987B0F6"/>
    <w:rsid w:val="2988889F"/>
    <w:rsid w:val="298A5B9B"/>
    <w:rsid w:val="298E3F99"/>
    <w:rsid w:val="299F59F0"/>
    <w:rsid w:val="29A6E310"/>
    <w:rsid w:val="29AA32E4"/>
    <w:rsid w:val="29B35C42"/>
    <w:rsid w:val="29BFD4AB"/>
    <w:rsid w:val="29EBBD0B"/>
    <w:rsid w:val="2A0942BD"/>
    <w:rsid w:val="2A1C3EB6"/>
    <w:rsid w:val="2A2A0410"/>
    <w:rsid w:val="2A392667"/>
    <w:rsid w:val="2A4D27DB"/>
    <w:rsid w:val="2A63D227"/>
    <w:rsid w:val="2A767488"/>
    <w:rsid w:val="2A7DE103"/>
    <w:rsid w:val="2A8BBB74"/>
    <w:rsid w:val="2A9178CC"/>
    <w:rsid w:val="2A9F47A5"/>
    <w:rsid w:val="2AA1201D"/>
    <w:rsid w:val="2AA4FAD6"/>
    <w:rsid w:val="2AAF0F3C"/>
    <w:rsid w:val="2AAFF5A9"/>
    <w:rsid w:val="2AC38E05"/>
    <w:rsid w:val="2ADDE8C2"/>
    <w:rsid w:val="2AE5841C"/>
    <w:rsid w:val="2AE86C0C"/>
    <w:rsid w:val="2AF4B83E"/>
    <w:rsid w:val="2B003BF3"/>
    <w:rsid w:val="2B02A8DC"/>
    <w:rsid w:val="2B03D617"/>
    <w:rsid w:val="2B05AD87"/>
    <w:rsid w:val="2B2A2387"/>
    <w:rsid w:val="2B30AFB3"/>
    <w:rsid w:val="2B33506F"/>
    <w:rsid w:val="2B3CE36A"/>
    <w:rsid w:val="2B41A623"/>
    <w:rsid w:val="2B46BE3A"/>
    <w:rsid w:val="2B4A1C3D"/>
    <w:rsid w:val="2B4C9542"/>
    <w:rsid w:val="2B50A0DC"/>
    <w:rsid w:val="2B5396E0"/>
    <w:rsid w:val="2B5DFB2D"/>
    <w:rsid w:val="2B6B1317"/>
    <w:rsid w:val="2B6D91B8"/>
    <w:rsid w:val="2B7EAB5C"/>
    <w:rsid w:val="2B8B3A96"/>
    <w:rsid w:val="2B8F17FC"/>
    <w:rsid w:val="2B965206"/>
    <w:rsid w:val="2B98E8F3"/>
    <w:rsid w:val="2B9B7790"/>
    <w:rsid w:val="2BA5A2F5"/>
    <w:rsid w:val="2BB6876F"/>
    <w:rsid w:val="2BC68705"/>
    <w:rsid w:val="2BC9575A"/>
    <w:rsid w:val="2BD28879"/>
    <w:rsid w:val="2BD66CCB"/>
    <w:rsid w:val="2BDE7CFD"/>
    <w:rsid w:val="2BF4A2DF"/>
    <w:rsid w:val="2BFC88DA"/>
    <w:rsid w:val="2BFFA288"/>
    <w:rsid w:val="2C1657D5"/>
    <w:rsid w:val="2C294882"/>
    <w:rsid w:val="2C367664"/>
    <w:rsid w:val="2C3A4326"/>
    <w:rsid w:val="2C6058BC"/>
    <w:rsid w:val="2C689418"/>
    <w:rsid w:val="2C76CD59"/>
    <w:rsid w:val="2C80BAFC"/>
    <w:rsid w:val="2C843C6D"/>
    <w:rsid w:val="2C925059"/>
    <w:rsid w:val="2CA1AB06"/>
    <w:rsid w:val="2CA50E3F"/>
    <w:rsid w:val="2CA61702"/>
    <w:rsid w:val="2CAA1D90"/>
    <w:rsid w:val="2CAB6D2E"/>
    <w:rsid w:val="2CBC1329"/>
    <w:rsid w:val="2CBF7884"/>
    <w:rsid w:val="2CC3E5FC"/>
    <w:rsid w:val="2CD97EA2"/>
    <w:rsid w:val="2CDD8A51"/>
    <w:rsid w:val="2CDE83D2"/>
    <w:rsid w:val="2CDF56FA"/>
    <w:rsid w:val="2CEF1A78"/>
    <w:rsid w:val="2CF0436C"/>
    <w:rsid w:val="2CF45776"/>
    <w:rsid w:val="2D01138C"/>
    <w:rsid w:val="2D05C945"/>
    <w:rsid w:val="2D06E378"/>
    <w:rsid w:val="2D0CFAC5"/>
    <w:rsid w:val="2D12611C"/>
    <w:rsid w:val="2D2D4EE6"/>
    <w:rsid w:val="2D326FEA"/>
    <w:rsid w:val="2D405DD1"/>
    <w:rsid w:val="2D58DDE2"/>
    <w:rsid w:val="2D5E6831"/>
    <w:rsid w:val="2D5F766C"/>
    <w:rsid w:val="2D62B6CA"/>
    <w:rsid w:val="2D67C8E2"/>
    <w:rsid w:val="2D6B466F"/>
    <w:rsid w:val="2D7913D3"/>
    <w:rsid w:val="2D7A7607"/>
    <w:rsid w:val="2D7B1DE4"/>
    <w:rsid w:val="2D7D24CF"/>
    <w:rsid w:val="2D7FECF7"/>
    <w:rsid w:val="2D85EDA7"/>
    <w:rsid w:val="2D8998FD"/>
    <w:rsid w:val="2DA5B6E6"/>
    <w:rsid w:val="2DAEFF46"/>
    <w:rsid w:val="2DC13127"/>
    <w:rsid w:val="2DD57CBB"/>
    <w:rsid w:val="2DE61340"/>
    <w:rsid w:val="2DEBBE72"/>
    <w:rsid w:val="2DF915A0"/>
    <w:rsid w:val="2E0816B4"/>
    <w:rsid w:val="2E1F6F79"/>
    <w:rsid w:val="2E20F03C"/>
    <w:rsid w:val="2E2FE97D"/>
    <w:rsid w:val="2E3F9955"/>
    <w:rsid w:val="2E47F1CC"/>
    <w:rsid w:val="2E4E6FC1"/>
    <w:rsid w:val="2E56A272"/>
    <w:rsid w:val="2E808804"/>
    <w:rsid w:val="2E82515E"/>
    <w:rsid w:val="2E8C6A7C"/>
    <w:rsid w:val="2EA9115F"/>
    <w:rsid w:val="2EB6ED7D"/>
    <w:rsid w:val="2EB72BC2"/>
    <w:rsid w:val="2EBFCAFD"/>
    <w:rsid w:val="2EC0968B"/>
    <w:rsid w:val="2ED71A7A"/>
    <w:rsid w:val="2EDC2E32"/>
    <w:rsid w:val="2EE2DD7D"/>
    <w:rsid w:val="2EEBE2C1"/>
    <w:rsid w:val="2EED27E9"/>
    <w:rsid w:val="2EED4238"/>
    <w:rsid w:val="2F039943"/>
    <w:rsid w:val="2F095188"/>
    <w:rsid w:val="2F17D25C"/>
    <w:rsid w:val="2F1E1D64"/>
    <w:rsid w:val="2F22BA74"/>
    <w:rsid w:val="2F3E8115"/>
    <w:rsid w:val="2F41CA6E"/>
    <w:rsid w:val="2F44328A"/>
    <w:rsid w:val="2F4D1476"/>
    <w:rsid w:val="2F542370"/>
    <w:rsid w:val="2F576922"/>
    <w:rsid w:val="2F6408CD"/>
    <w:rsid w:val="2F6450A6"/>
    <w:rsid w:val="2F6BB384"/>
    <w:rsid w:val="2F757FF2"/>
    <w:rsid w:val="2F7AA1D8"/>
    <w:rsid w:val="2F84388C"/>
    <w:rsid w:val="2F868870"/>
    <w:rsid w:val="2F8CCCF2"/>
    <w:rsid w:val="2F8DE804"/>
    <w:rsid w:val="2F9B463D"/>
    <w:rsid w:val="2F9BC78A"/>
    <w:rsid w:val="2FA13AAF"/>
    <w:rsid w:val="2FAAD755"/>
    <w:rsid w:val="2FB9F0F7"/>
    <w:rsid w:val="2FDC7BCF"/>
    <w:rsid w:val="2FE9B217"/>
    <w:rsid w:val="2FF744FF"/>
    <w:rsid w:val="30010700"/>
    <w:rsid w:val="3001F3E5"/>
    <w:rsid w:val="30150E2D"/>
    <w:rsid w:val="302AD97A"/>
    <w:rsid w:val="3036BEA6"/>
    <w:rsid w:val="303E843A"/>
    <w:rsid w:val="3044E1C0"/>
    <w:rsid w:val="3047609E"/>
    <w:rsid w:val="304994B0"/>
    <w:rsid w:val="3056550F"/>
    <w:rsid w:val="30593394"/>
    <w:rsid w:val="305C66EC"/>
    <w:rsid w:val="306353E7"/>
    <w:rsid w:val="307F1342"/>
    <w:rsid w:val="308DEFF9"/>
    <w:rsid w:val="30AD53F7"/>
    <w:rsid w:val="30AE86AD"/>
    <w:rsid w:val="30B8B480"/>
    <w:rsid w:val="30E21111"/>
    <w:rsid w:val="30F0DC90"/>
    <w:rsid w:val="30F4C9F3"/>
    <w:rsid w:val="3101EC58"/>
    <w:rsid w:val="31065BB2"/>
    <w:rsid w:val="31128413"/>
    <w:rsid w:val="311ABE6E"/>
    <w:rsid w:val="311DEE41"/>
    <w:rsid w:val="313A9FBC"/>
    <w:rsid w:val="314629F1"/>
    <w:rsid w:val="314D2ACC"/>
    <w:rsid w:val="3165014A"/>
    <w:rsid w:val="316A5550"/>
    <w:rsid w:val="3173517A"/>
    <w:rsid w:val="318CA14B"/>
    <w:rsid w:val="3199AC59"/>
    <w:rsid w:val="319BBBFD"/>
    <w:rsid w:val="31AC4C8A"/>
    <w:rsid w:val="31B46B88"/>
    <w:rsid w:val="31BFB2EF"/>
    <w:rsid w:val="31C2FDF0"/>
    <w:rsid w:val="31CCA9E2"/>
    <w:rsid w:val="31CD92B2"/>
    <w:rsid w:val="31DC031C"/>
    <w:rsid w:val="31DCA569"/>
    <w:rsid w:val="31DD2654"/>
    <w:rsid w:val="31E40E89"/>
    <w:rsid w:val="31EBC5DA"/>
    <w:rsid w:val="31FDAA7A"/>
    <w:rsid w:val="32143CCF"/>
    <w:rsid w:val="32164E1D"/>
    <w:rsid w:val="3229D708"/>
    <w:rsid w:val="3233EC1D"/>
    <w:rsid w:val="32382A80"/>
    <w:rsid w:val="323ED422"/>
    <w:rsid w:val="32418B2C"/>
    <w:rsid w:val="326EE40C"/>
    <w:rsid w:val="329287FA"/>
    <w:rsid w:val="329A8CC8"/>
    <w:rsid w:val="329EDE42"/>
    <w:rsid w:val="32B1F3D3"/>
    <w:rsid w:val="32C04DCB"/>
    <w:rsid w:val="32D177A4"/>
    <w:rsid w:val="32E68B92"/>
    <w:rsid w:val="32EE698A"/>
    <w:rsid w:val="32FDD6E5"/>
    <w:rsid w:val="33033C36"/>
    <w:rsid w:val="330616E7"/>
    <w:rsid w:val="3310EC8A"/>
    <w:rsid w:val="331B58BA"/>
    <w:rsid w:val="331C50C6"/>
    <w:rsid w:val="3320175F"/>
    <w:rsid w:val="3349022B"/>
    <w:rsid w:val="3351F6F0"/>
    <w:rsid w:val="3361130B"/>
    <w:rsid w:val="33637C50"/>
    <w:rsid w:val="33656EFC"/>
    <w:rsid w:val="337BBF36"/>
    <w:rsid w:val="338C4A9B"/>
    <w:rsid w:val="339407AE"/>
    <w:rsid w:val="339B50DA"/>
    <w:rsid w:val="33A08830"/>
    <w:rsid w:val="33A579B6"/>
    <w:rsid w:val="33BB9AD0"/>
    <w:rsid w:val="33DCBD9A"/>
    <w:rsid w:val="33E82DE5"/>
    <w:rsid w:val="33F188BF"/>
    <w:rsid w:val="33FCA9E3"/>
    <w:rsid w:val="340405C1"/>
    <w:rsid w:val="340C35F1"/>
    <w:rsid w:val="34223599"/>
    <w:rsid w:val="343DCFA8"/>
    <w:rsid w:val="345B6BAC"/>
    <w:rsid w:val="345ED3D2"/>
    <w:rsid w:val="3467AE12"/>
    <w:rsid w:val="34B2D64D"/>
    <w:rsid w:val="34C94950"/>
    <w:rsid w:val="34D1A2CA"/>
    <w:rsid w:val="34E4555B"/>
    <w:rsid w:val="34EF2157"/>
    <w:rsid w:val="34F8551F"/>
    <w:rsid w:val="34FF4CB1"/>
    <w:rsid w:val="3511F55D"/>
    <w:rsid w:val="351954DB"/>
    <w:rsid w:val="35211230"/>
    <w:rsid w:val="35215C8D"/>
    <w:rsid w:val="35346ECC"/>
    <w:rsid w:val="3534C682"/>
    <w:rsid w:val="3535987C"/>
    <w:rsid w:val="35551121"/>
    <w:rsid w:val="3555E42A"/>
    <w:rsid w:val="357DE2C6"/>
    <w:rsid w:val="357FCC93"/>
    <w:rsid w:val="35873E96"/>
    <w:rsid w:val="358CB6FF"/>
    <w:rsid w:val="358E8DD8"/>
    <w:rsid w:val="359417E0"/>
    <w:rsid w:val="35A684CE"/>
    <w:rsid w:val="35ABDBCA"/>
    <w:rsid w:val="35C1AB40"/>
    <w:rsid w:val="35D5CF8A"/>
    <w:rsid w:val="3620E0B5"/>
    <w:rsid w:val="36221D0D"/>
    <w:rsid w:val="3660E85B"/>
    <w:rsid w:val="366F8E47"/>
    <w:rsid w:val="3685350A"/>
    <w:rsid w:val="3694DD9B"/>
    <w:rsid w:val="369B1D12"/>
    <w:rsid w:val="369BD9E7"/>
    <w:rsid w:val="36A4CE03"/>
    <w:rsid w:val="36ACAA3E"/>
    <w:rsid w:val="36C3EB5D"/>
    <w:rsid w:val="36C59144"/>
    <w:rsid w:val="36CB34AE"/>
    <w:rsid w:val="36F17E2C"/>
    <w:rsid w:val="36FBFE78"/>
    <w:rsid w:val="371EFDD4"/>
    <w:rsid w:val="37371FB7"/>
    <w:rsid w:val="374524AF"/>
    <w:rsid w:val="37782F8A"/>
    <w:rsid w:val="379C1D0E"/>
    <w:rsid w:val="37A1E49F"/>
    <w:rsid w:val="37B513CB"/>
    <w:rsid w:val="37C1D082"/>
    <w:rsid w:val="37C75D17"/>
    <w:rsid w:val="37C80387"/>
    <w:rsid w:val="37F4233B"/>
    <w:rsid w:val="37FC67D3"/>
    <w:rsid w:val="38026E1B"/>
    <w:rsid w:val="380BACBC"/>
    <w:rsid w:val="381B6CA0"/>
    <w:rsid w:val="381EF857"/>
    <w:rsid w:val="3830DFA7"/>
    <w:rsid w:val="38359954"/>
    <w:rsid w:val="38367603"/>
    <w:rsid w:val="3847A3CF"/>
    <w:rsid w:val="384A81B7"/>
    <w:rsid w:val="385B66B8"/>
    <w:rsid w:val="38696B47"/>
    <w:rsid w:val="3878189D"/>
    <w:rsid w:val="3879C4E3"/>
    <w:rsid w:val="38B04817"/>
    <w:rsid w:val="38B81C43"/>
    <w:rsid w:val="38BD04D7"/>
    <w:rsid w:val="38BEF843"/>
    <w:rsid w:val="38C394E8"/>
    <w:rsid w:val="38C5E855"/>
    <w:rsid w:val="38CBD06A"/>
    <w:rsid w:val="38EF5BD0"/>
    <w:rsid w:val="38FEB4E8"/>
    <w:rsid w:val="38FFDBD8"/>
    <w:rsid w:val="3905D7E6"/>
    <w:rsid w:val="390D95CE"/>
    <w:rsid w:val="392DC600"/>
    <w:rsid w:val="393BEFE0"/>
    <w:rsid w:val="3946D59D"/>
    <w:rsid w:val="394A051B"/>
    <w:rsid w:val="394BC26A"/>
    <w:rsid w:val="394C39F1"/>
    <w:rsid w:val="39520BEA"/>
    <w:rsid w:val="395D338D"/>
    <w:rsid w:val="395DA0E3"/>
    <w:rsid w:val="39708720"/>
    <w:rsid w:val="397A07AC"/>
    <w:rsid w:val="3986697B"/>
    <w:rsid w:val="3989CC1D"/>
    <w:rsid w:val="39B02046"/>
    <w:rsid w:val="39B9D41E"/>
    <w:rsid w:val="39DD506F"/>
    <w:rsid w:val="39E4E33A"/>
    <w:rsid w:val="39E85E8C"/>
    <w:rsid w:val="3A013276"/>
    <w:rsid w:val="3A081A5D"/>
    <w:rsid w:val="3A17C608"/>
    <w:rsid w:val="3A23B5A6"/>
    <w:rsid w:val="3A56F4CB"/>
    <w:rsid w:val="3A572945"/>
    <w:rsid w:val="3A588B13"/>
    <w:rsid w:val="3A6171F9"/>
    <w:rsid w:val="3A6F4656"/>
    <w:rsid w:val="3A7C19DA"/>
    <w:rsid w:val="3A81E377"/>
    <w:rsid w:val="3A845750"/>
    <w:rsid w:val="3A8CAF19"/>
    <w:rsid w:val="3A8D9B5C"/>
    <w:rsid w:val="3A9124CF"/>
    <w:rsid w:val="3AAA985A"/>
    <w:rsid w:val="3ADA0C9E"/>
    <w:rsid w:val="3AF1579A"/>
    <w:rsid w:val="3B002B37"/>
    <w:rsid w:val="3B1E47E8"/>
    <w:rsid w:val="3B1E8EA1"/>
    <w:rsid w:val="3B2A9C59"/>
    <w:rsid w:val="3B33FBB3"/>
    <w:rsid w:val="3B3903BE"/>
    <w:rsid w:val="3B3D18AD"/>
    <w:rsid w:val="3B3FD9B5"/>
    <w:rsid w:val="3B5396DF"/>
    <w:rsid w:val="3B5FF873"/>
    <w:rsid w:val="3B63FD18"/>
    <w:rsid w:val="3B797AA7"/>
    <w:rsid w:val="3B7D9E71"/>
    <w:rsid w:val="3B9A5C70"/>
    <w:rsid w:val="3B9E5044"/>
    <w:rsid w:val="3BA9505B"/>
    <w:rsid w:val="3BB6CD8A"/>
    <w:rsid w:val="3BC49D09"/>
    <w:rsid w:val="3BD432AB"/>
    <w:rsid w:val="3BD68D04"/>
    <w:rsid w:val="3BDABC4B"/>
    <w:rsid w:val="3BE0532D"/>
    <w:rsid w:val="3BE6AF89"/>
    <w:rsid w:val="3BEA3B05"/>
    <w:rsid w:val="3C02D9A0"/>
    <w:rsid w:val="3C222B7A"/>
    <w:rsid w:val="3C32523A"/>
    <w:rsid w:val="3C373F61"/>
    <w:rsid w:val="3C453690"/>
    <w:rsid w:val="3C457C1F"/>
    <w:rsid w:val="3C5D54F1"/>
    <w:rsid w:val="3C682DBF"/>
    <w:rsid w:val="3C69DA11"/>
    <w:rsid w:val="3C742093"/>
    <w:rsid w:val="3C89004B"/>
    <w:rsid w:val="3C8D27FB"/>
    <w:rsid w:val="3CA3FF9A"/>
    <w:rsid w:val="3CA402EE"/>
    <w:rsid w:val="3CA94A96"/>
    <w:rsid w:val="3CAC8EA3"/>
    <w:rsid w:val="3CBCB6E1"/>
    <w:rsid w:val="3CC00B61"/>
    <w:rsid w:val="3CC0DE37"/>
    <w:rsid w:val="3CCA7AF3"/>
    <w:rsid w:val="3CCC68D1"/>
    <w:rsid w:val="3CFF65D2"/>
    <w:rsid w:val="3D0B5BC1"/>
    <w:rsid w:val="3D1CBD81"/>
    <w:rsid w:val="3D2AB7BF"/>
    <w:rsid w:val="3D33A9B0"/>
    <w:rsid w:val="3D36AD3F"/>
    <w:rsid w:val="3D4C4FF5"/>
    <w:rsid w:val="3D6BCF41"/>
    <w:rsid w:val="3D77F6F4"/>
    <w:rsid w:val="3D7FB622"/>
    <w:rsid w:val="3D856D30"/>
    <w:rsid w:val="3D8BEFE9"/>
    <w:rsid w:val="3D92BD18"/>
    <w:rsid w:val="3DBDEE7B"/>
    <w:rsid w:val="3DD6AAFE"/>
    <w:rsid w:val="3DEF0B26"/>
    <w:rsid w:val="3DF4E498"/>
    <w:rsid w:val="3E08CED7"/>
    <w:rsid w:val="3E1C97ED"/>
    <w:rsid w:val="3E1DD983"/>
    <w:rsid w:val="3E1E0D46"/>
    <w:rsid w:val="3E23B657"/>
    <w:rsid w:val="3E297AFB"/>
    <w:rsid w:val="3E3544FE"/>
    <w:rsid w:val="3E3824CB"/>
    <w:rsid w:val="3E386E79"/>
    <w:rsid w:val="3E5F87CB"/>
    <w:rsid w:val="3E6177CF"/>
    <w:rsid w:val="3E66C0E6"/>
    <w:rsid w:val="3E675E2D"/>
    <w:rsid w:val="3E73C3D0"/>
    <w:rsid w:val="3E7C2DCB"/>
    <w:rsid w:val="3E9B3633"/>
    <w:rsid w:val="3EA24754"/>
    <w:rsid w:val="3EADB181"/>
    <w:rsid w:val="3EB0C192"/>
    <w:rsid w:val="3EB2F805"/>
    <w:rsid w:val="3EB392C8"/>
    <w:rsid w:val="3EB8D7A3"/>
    <w:rsid w:val="3EC0C529"/>
    <w:rsid w:val="3ECAC373"/>
    <w:rsid w:val="3ED6DB45"/>
    <w:rsid w:val="3EDB4772"/>
    <w:rsid w:val="3EDE23BB"/>
    <w:rsid w:val="3EFBC616"/>
    <w:rsid w:val="3F0BD36D"/>
    <w:rsid w:val="3F1ABAEC"/>
    <w:rsid w:val="3F1D1760"/>
    <w:rsid w:val="3F2C920C"/>
    <w:rsid w:val="3F67FD46"/>
    <w:rsid w:val="3F6A613B"/>
    <w:rsid w:val="3F6C48BF"/>
    <w:rsid w:val="3F714BE7"/>
    <w:rsid w:val="3FC4C8BD"/>
    <w:rsid w:val="3FCCEC92"/>
    <w:rsid w:val="3FD134BD"/>
    <w:rsid w:val="3FD1B45D"/>
    <w:rsid w:val="3FF75D18"/>
    <w:rsid w:val="3FF8A5F4"/>
    <w:rsid w:val="401D03C0"/>
    <w:rsid w:val="4022534A"/>
    <w:rsid w:val="402942D2"/>
    <w:rsid w:val="40331F7D"/>
    <w:rsid w:val="4034AD67"/>
    <w:rsid w:val="40434611"/>
    <w:rsid w:val="404365E3"/>
    <w:rsid w:val="4051DD40"/>
    <w:rsid w:val="405B5AFD"/>
    <w:rsid w:val="405F8E7E"/>
    <w:rsid w:val="406DDF2F"/>
    <w:rsid w:val="4074720E"/>
    <w:rsid w:val="407C89DE"/>
    <w:rsid w:val="408EE19C"/>
    <w:rsid w:val="409381E9"/>
    <w:rsid w:val="409AC0D1"/>
    <w:rsid w:val="409AF1E6"/>
    <w:rsid w:val="409FFF44"/>
    <w:rsid w:val="40AF9D54"/>
    <w:rsid w:val="40CAFF30"/>
    <w:rsid w:val="40DF33E4"/>
    <w:rsid w:val="40E611AF"/>
    <w:rsid w:val="40EF008C"/>
    <w:rsid w:val="40F92413"/>
    <w:rsid w:val="40FF7F56"/>
    <w:rsid w:val="411E767E"/>
    <w:rsid w:val="4127741D"/>
    <w:rsid w:val="412A58B1"/>
    <w:rsid w:val="41579885"/>
    <w:rsid w:val="41616D5B"/>
    <w:rsid w:val="4162C6E8"/>
    <w:rsid w:val="419C8E6C"/>
    <w:rsid w:val="41A6C1E5"/>
    <w:rsid w:val="41AC84F2"/>
    <w:rsid w:val="41C6075E"/>
    <w:rsid w:val="41CD91A3"/>
    <w:rsid w:val="41D77C0F"/>
    <w:rsid w:val="41D9E816"/>
    <w:rsid w:val="41E134A9"/>
    <w:rsid w:val="41E3F7E3"/>
    <w:rsid w:val="41EE2BBE"/>
    <w:rsid w:val="4205CD80"/>
    <w:rsid w:val="420E7262"/>
    <w:rsid w:val="421C090A"/>
    <w:rsid w:val="42234C12"/>
    <w:rsid w:val="422D4100"/>
    <w:rsid w:val="4245D62C"/>
    <w:rsid w:val="424F1DD7"/>
    <w:rsid w:val="425EFE89"/>
    <w:rsid w:val="428D3B37"/>
    <w:rsid w:val="428F9EA5"/>
    <w:rsid w:val="429B4FB7"/>
    <w:rsid w:val="42A0EE8D"/>
    <w:rsid w:val="42A9B9AA"/>
    <w:rsid w:val="42BFE1AC"/>
    <w:rsid w:val="42DECFB5"/>
    <w:rsid w:val="42FA60F7"/>
    <w:rsid w:val="42FD8D4A"/>
    <w:rsid w:val="43039B87"/>
    <w:rsid w:val="430B2C6E"/>
    <w:rsid w:val="431656C7"/>
    <w:rsid w:val="43453059"/>
    <w:rsid w:val="434D96A7"/>
    <w:rsid w:val="4350DDE0"/>
    <w:rsid w:val="4352AE49"/>
    <w:rsid w:val="4358BE00"/>
    <w:rsid w:val="436FD90A"/>
    <w:rsid w:val="43768840"/>
    <w:rsid w:val="4381E036"/>
    <w:rsid w:val="4394364C"/>
    <w:rsid w:val="43A19DE1"/>
    <w:rsid w:val="43A2D923"/>
    <w:rsid w:val="43B5533A"/>
    <w:rsid w:val="43B9BE49"/>
    <w:rsid w:val="43C42EED"/>
    <w:rsid w:val="43C78C52"/>
    <w:rsid w:val="43C92769"/>
    <w:rsid w:val="43D292A8"/>
    <w:rsid w:val="43E03055"/>
    <w:rsid w:val="43ECC940"/>
    <w:rsid w:val="43EF088C"/>
    <w:rsid w:val="43F75640"/>
    <w:rsid w:val="43FC836C"/>
    <w:rsid w:val="440E6B49"/>
    <w:rsid w:val="440F64DC"/>
    <w:rsid w:val="4424F5EB"/>
    <w:rsid w:val="443A7A20"/>
    <w:rsid w:val="4443C486"/>
    <w:rsid w:val="444C80F3"/>
    <w:rsid w:val="44719050"/>
    <w:rsid w:val="448CD6EC"/>
    <w:rsid w:val="448D4ECA"/>
    <w:rsid w:val="449051CE"/>
    <w:rsid w:val="4496B8DA"/>
    <w:rsid w:val="44A2C210"/>
    <w:rsid w:val="44AF237A"/>
    <w:rsid w:val="44B62F20"/>
    <w:rsid w:val="44E5C5D2"/>
    <w:rsid w:val="44EDF9F0"/>
    <w:rsid w:val="44F1B701"/>
    <w:rsid w:val="44F81A36"/>
    <w:rsid w:val="44FF6BE4"/>
    <w:rsid w:val="4507A707"/>
    <w:rsid w:val="450BFA3F"/>
    <w:rsid w:val="451E855D"/>
    <w:rsid w:val="4524DBA1"/>
    <w:rsid w:val="4527C894"/>
    <w:rsid w:val="45350BBB"/>
    <w:rsid w:val="45368867"/>
    <w:rsid w:val="455F75C0"/>
    <w:rsid w:val="456928B3"/>
    <w:rsid w:val="457004D9"/>
    <w:rsid w:val="4574095E"/>
    <w:rsid w:val="457A1DC3"/>
    <w:rsid w:val="45941A70"/>
    <w:rsid w:val="459B321A"/>
    <w:rsid w:val="459BBE9B"/>
    <w:rsid w:val="45A23708"/>
    <w:rsid w:val="45AA3BAA"/>
    <w:rsid w:val="45B392B9"/>
    <w:rsid w:val="45D4C367"/>
    <w:rsid w:val="45DEC0E6"/>
    <w:rsid w:val="45E2419D"/>
    <w:rsid w:val="4616DF03"/>
    <w:rsid w:val="4617680C"/>
    <w:rsid w:val="461F65E7"/>
    <w:rsid w:val="463A2221"/>
    <w:rsid w:val="463AE6CE"/>
    <w:rsid w:val="4642C023"/>
    <w:rsid w:val="4659C7B8"/>
    <w:rsid w:val="465F008D"/>
    <w:rsid w:val="46669E9C"/>
    <w:rsid w:val="466F0EE4"/>
    <w:rsid w:val="46831618"/>
    <w:rsid w:val="46B31DB8"/>
    <w:rsid w:val="46B789CB"/>
    <w:rsid w:val="46D00B66"/>
    <w:rsid w:val="46DD20B3"/>
    <w:rsid w:val="46F726AE"/>
    <w:rsid w:val="4705ABE7"/>
    <w:rsid w:val="47131BA8"/>
    <w:rsid w:val="47252311"/>
    <w:rsid w:val="4730131F"/>
    <w:rsid w:val="47394BAC"/>
    <w:rsid w:val="474372B0"/>
    <w:rsid w:val="47460C0B"/>
    <w:rsid w:val="474C846C"/>
    <w:rsid w:val="476763FA"/>
    <w:rsid w:val="4772EC35"/>
    <w:rsid w:val="477D894D"/>
    <w:rsid w:val="47893997"/>
    <w:rsid w:val="47934693"/>
    <w:rsid w:val="4796D9B5"/>
    <w:rsid w:val="47B548BF"/>
    <w:rsid w:val="47D573AE"/>
    <w:rsid w:val="481B384D"/>
    <w:rsid w:val="48244149"/>
    <w:rsid w:val="4829D65E"/>
    <w:rsid w:val="482D4170"/>
    <w:rsid w:val="48386E55"/>
    <w:rsid w:val="4842CD90"/>
    <w:rsid w:val="48496122"/>
    <w:rsid w:val="484C4535"/>
    <w:rsid w:val="4868380D"/>
    <w:rsid w:val="48720563"/>
    <w:rsid w:val="48750F04"/>
    <w:rsid w:val="4898D99B"/>
    <w:rsid w:val="489DC776"/>
    <w:rsid w:val="489E8517"/>
    <w:rsid w:val="48AE8FA6"/>
    <w:rsid w:val="48B9D8C6"/>
    <w:rsid w:val="48C63787"/>
    <w:rsid w:val="48E3652B"/>
    <w:rsid w:val="48ED791E"/>
    <w:rsid w:val="48FC36E0"/>
    <w:rsid w:val="490ABECB"/>
    <w:rsid w:val="49243164"/>
    <w:rsid w:val="493F46A7"/>
    <w:rsid w:val="495E505C"/>
    <w:rsid w:val="49727A0F"/>
    <w:rsid w:val="4989787E"/>
    <w:rsid w:val="499B39E9"/>
    <w:rsid w:val="49ADBE65"/>
    <w:rsid w:val="49B73448"/>
    <w:rsid w:val="49C99CBE"/>
    <w:rsid w:val="49CEE3F0"/>
    <w:rsid w:val="49D2FC16"/>
    <w:rsid w:val="49D31E31"/>
    <w:rsid w:val="49ED700C"/>
    <w:rsid w:val="49FE2DE3"/>
    <w:rsid w:val="4A04086E"/>
    <w:rsid w:val="4A0A8B4A"/>
    <w:rsid w:val="4A1BBA32"/>
    <w:rsid w:val="4A2BDEFD"/>
    <w:rsid w:val="4A376971"/>
    <w:rsid w:val="4A440B61"/>
    <w:rsid w:val="4A65B633"/>
    <w:rsid w:val="4A69D9AC"/>
    <w:rsid w:val="4A6A106E"/>
    <w:rsid w:val="4A6EF957"/>
    <w:rsid w:val="4A884EA3"/>
    <w:rsid w:val="4AAF72E0"/>
    <w:rsid w:val="4AB28B69"/>
    <w:rsid w:val="4ABAF982"/>
    <w:rsid w:val="4ABD1D4B"/>
    <w:rsid w:val="4AD1E27A"/>
    <w:rsid w:val="4AD9ABF4"/>
    <w:rsid w:val="4AE1893E"/>
    <w:rsid w:val="4AEC4A7F"/>
    <w:rsid w:val="4AEE0BCE"/>
    <w:rsid w:val="4AF40792"/>
    <w:rsid w:val="4B0CEEE1"/>
    <w:rsid w:val="4B178CBF"/>
    <w:rsid w:val="4B1B3FA8"/>
    <w:rsid w:val="4B1FD050"/>
    <w:rsid w:val="4B2A48BF"/>
    <w:rsid w:val="4B314DB1"/>
    <w:rsid w:val="4B4675CC"/>
    <w:rsid w:val="4B4B8BD6"/>
    <w:rsid w:val="4B54F302"/>
    <w:rsid w:val="4B5ACD70"/>
    <w:rsid w:val="4B69046A"/>
    <w:rsid w:val="4B6DD141"/>
    <w:rsid w:val="4B6EEE92"/>
    <w:rsid w:val="4B761C3D"/>
    <w:rsid w:val="4B81AD4A"/>
    <w:rsid w:val="4B839EF1"/>
    <w:rsid w:val="4B9F4831"/>
    <w:rsid w:val="4BCA0D4F"/>
    <w:rsid w:val="4BD41555"/>
    <w:rsid w:val="4BEDECB8"/>
    <w:rsid w:val="4BF5E5FB"/>
    <w:rsid w:val="4BF67D20"/>
    <w:rsid w:val="4BFF45EA"/>
    <w:rsid w:val="4BFF721D"/>
    <w:rsid w:val="4C01C92B"/>
    <w:rsid w:val="4C0B8C2C"/>
    <w:rsid w:val="4C0E5FD0"/>
    <w:rsid w:val="4C0EDFCC"/>
    <w:rsid w:val="4C0FECD6"/>
    <w:rsid w:val="4C14AA55"/>
    <w:rsid w:val="4C3582E1"/>
    <w:rsid w:val="4C4DA064"/>
    <w:rsid w:val="4C5CAABA"/>
    <w:rsid w:val="4C62364F"/>
    <w:rsid w:val="4C649817"/>
    <w:rsid w:val="4C6C262C"/>
    <w:rsid w:val="4C865206"/>
    <w:rsid w:val="4C923EE3"/>
    <w:rsid w:val="4C94C666"/>
    <w:rsid w:val="4CA330BC"/>
    <w:rsid w:val="4CA4ACFD"/>
    <w:rsid w:val="4CAA1641"/>
    <w:rsid w:val="4CAE2583"/>
    <w:rsid w:val="4CB35D20"/>
    <w:rsid w:val="4CBBF75F"/>
    <w:rsid w:val="4CC471AC"/>
    <w:rsid w:val="4CC4792D"/>
    <w:rsid w:val="4CCC804C"/>
    <w:rsid w:val="4CDD501A"/>
    <w:rsid w:val="4CE31129"/>
    <w:rsid w:val="4CE846F8"/>
    <w:rsid w:val="4CEBEAEC"/>
    <w:rsid w:val="4CF823E6"/>
    <w:rsid w:val="4CFD0125"/>
    <w:rsid w:val="4D05D258"/>
    <w:rsid w:val="4D0709BA"/>
    <w:rsid w:val="4D20C114"/>
    <w:rsid w:val="4D20F023"/>
    <w:rsid w:val="4D2288D2"/>
    <w:rsid w:val="4D3474EA"/>
    <w:rsid w:val="4D35CF6E"/>
    <w:rsid w:val="4D39CCB9"/>
    <w:rsid w:val="4D604C91"/>
    <w:rsid w:val="4D6A87A5"/>
    <w:rsid w:val="4D6EEC35"/>
    <w:rsid w:val="4D87A5F6"/>
    <w:rsid w:val="4DA412B8"/>
    <w:rsid w:val="4DA98B83"/>
    <w:rsid w:val="4DAD48ED"/>
    <w:rsid w:val="4DAEB408"/>
    <w:rsid w:val="4DBB037D"/>
    <w:rsid w:val="4DBE70EB"/>
    <w:rsid w:val="4DC93F02"/>
    <w:rsid w:val="4DE3D129"/>
    <w:rsid w:val="4DE8B54D"/>
    <w:rsid w:val="4DFA9DDD"/>
    <w:rsid w:val="4E02F41B"/>
    <w:rsid w:val="4E089C4E"/>
    <w:rsid w:val="4E0B433E"/>
    <w:rsid w:val="4E3D01D7"/>
    <w:rsid w:val="4E42868D"/>
    <w:rsid w:val="4E4564EF"/>
    <w:rsid w:val="4E53DD79"/>
    <w:rsid w:val="4E5C566E"/>
    <w:rsid w:val="4E6B067D"/>
    <w:rsid w:val="4E6FB150"/>
    <w:rsid w:val="4E73689C"/>
    <w:rsid w:val="4E77F65D"/>
    <w:rsid w:val="4E7D1854"/>
    <w:rsid w:val="4E7FDF2D"/>
    <w:rsid w:val="4E873654"/>
    <w:rsid w:val="4E8DE268"/>
    <w:rsid w:val="4EA68F54"/>
    <w:rsid w:val="4EA6A2D0"/>
    <w:rsid w:val="4EA8D4CE"/>
    <w:rsid w:val="4EC5F4A1"/>
    <w:rsid w:val="4ECD5606"/>
    <w:rsid w:val="4ECF4B51"/>
    <w:rsid w:val="4ED6AB44"/>
    <w:rsid w:val="4ED93510"/>
    <w:rsid w:val="4EE163B5"/>
    <w:rsid w:val="4EEF01EF"/>
    <w:rsid w:val="4EF624DD"/>
    <w:rsid w:val="4EF729D7"/>
    <w:rsid w:val="4F00B979"/>
    <w:rsid w:val="4F07CCC2"/>
    <w:rsid w:val="4F1DA907"/>
    <w:rsid w:val="4F24F727"/>
    <w:rsid w:val="4F27F403"/>
    <w:rsid w:val="4F2C594C"/>
    <w:rsid w:val="4F339BA0"/>
    <w:rsid w:val="4F3F1F99"/>
    <w:rsid w:val="4F49194E"/>
    <w:rsid w:val="4F49D9AD"/>
    <w:rsid w:val="4F525007"/>
    <w:rsid w:val="4F590B76"/>
    <w:rsid w:val="4F68F97B"/>
    <w:rsid w:val="4F7ABD97"/>
    <w:rsid w:val="4F83D1A6"/>
    <w:rsid w:val="4F854126"/>
    <w:rsid w:val="4F98419E"/>
    <w:rsid w:val="4F9BEB4A"/>
    <w:rsid w:val="4FA975EA"/>
    <w:rsid w:val="4FB34D86"/>
    <w:rsid w:val="4FBE0153"/>
    <w:rsid w:val="4FC2BB92"/>
    <w:rsid w:val="4FDEB25D"/>
    <w:rsid w:val="4FF03535"/>
    <w:rsid w:val="4FF56032"/>
    <w:rsid w:val="503974A4"/>
    <w:rsid w:val="504522EF"/>
    <w:rsid w:val="5049ACD8"/>
    <w:rsid w:val="505CAC9F"/>
    <w:rsid w:val="505FDBBC"/>
    <w:rsid w:val="50645965"/>
    <w:rsid w:val="5069CE30"/>
    <w:rsid w:val="506EC7DD"/>
    <w:rsid w:val="50825096"/>
    <w:rsid w:val="50871DB4"/>
    <w:rsid w:val="508972D7"/>
    <w:rsid w:val="50A22867"/>
    <w:rsid w:val="50B6889B"/>
    <w:rsid w:val="50C0C788"/>
    <w:rsid w:val="50C79908"/>
    <w:rsid w:val="50D2AB51"/>
    <w:rsid w:val="50DC09D9"/>
    <w:rsid w:val="50F85728"/>
    <w:rsid w:val="51070FE6"/>
    <w:rsid w:val="510A99FF"/>
    <w:rsid w:val="511D5F91"/>
    <w:rsid w:val="5137B63F"/>
    <w:rsid w:val="513BF600"/>
    <w:rsid w:val="515C8F39"/>
    <w:rsid w:val="516CABDF"/>
    <w:rsid w:val="51738545"/>
    <w:rsid w:val="5175126B"/>
    <w:rsid w:val="517569C2"/>
    <w:rsid w:val="5182C958"/>
    <w:rsid w:val="5186C418"/>
    <w:rsid w:val="518F4895"/>
    <w:rsid w:val="519A93CE"/>
    <w:rsid w:val="519F2735"/>
    <w:rsid w:val="51B37847"/>
    <w:rsid w:val="51B38438"/>
    <w:rsid w:val="51BD7F25"/>
    <w:rsid w:val="51C026A8"/>
    <w:rsid w:val="51CA710B"/>
    <w:rsid w:val="51D9EF38"/>
    <w:rsid w:val="51E89ECA"/>
    <w:rsid w:val="51F1AE3C"/>
    <w:rsid w:val="51F2CB26"/>
    <w:rsid w:val="51F8E5FD"/>
    <w:rsid w:val="51FEF344"/>
    <w:rsid w:val="5205545B"/>
    <w:rsid w:val="52075BBA"/>
    <w:rsid w:val="520E86E7"/>
    <w:rsid w:val="5230F984"/>
    <w:rsid w:val="5231639A"/>
    <w:rsid w:val="5233E07A"/>
    <w:rsid w:val="523780FD"/>
    <w:rsid w:val="5240A524"/>
    <w:rsid w:val="5276C74D"/>
    <w:rsid w:val="527DB6BD"/>
    <w:rsid w:val="5281699F"/>
    <w:rsid w:val="52B92FF2"/>
    <w:rsid w:val="52BE4EC9"/>
    <w:rsid w:val="52BFCB24"/>
    <w:rsid w:val="52C6AD1E"/>
    <w:rsid w:val="52D6919D"/>
    <w:rsid w:val="52EDB545"/>
    <w:rsid w:val="52F17CDA"/>
    <w:rsid w:val="5322C7FF"/>
    <w:rsid w:val="5327BE38"/>
    <w:rsid w:val="532B42F6"/>
    <w:rsid w:val="5334D9FA"/>
    <w:rsid w:val="534F48A8"/>
    <w:rsid w:val="535C6A2A"/>
    <w:rsid w:val="53685079"/>
    <w:rsid w:val="536C328D"/>
    <w:rsid w:val="537D555B"/>
    <w:rsid w:val="538E3FA1"/>
    <w:rsid w:val="53940635"/>
    <w:rsid w:val="53945176"/>
    <w:rsid w:val="539B5F3B"/>
    <w:rsid w:val="539F6C30"/>
    <w:rsid w:val="53A1672D"/>
    <w:rsid w:val="53A3B55A"/>
    <w:rsid w:val="53AFE9E6"/>
    <w:rsid w:val="53C5F638"/>
    <w:rsid w:val="53C8E621"/>
    <w:rsid w:val="53DD8B5D"/>
    <w:rsid w:val="53E39016"/>
    <w:rsid w:val="53EE48E3"/>
    <w:rsid w:val="53EFE858"/>
    <w:rsid w:val="53F6E52C"/>
    <w:rsid w:val="53FC9EB5"/>
    <w:rsid w:val="5403F9E8"/>
    <w:rsid w:val="54156E9D"/>
    <w:rsid w:val="54477772"/>
    <w:rsid w:val="545E8B3F"/>
    <w:rsid w:val="5462A4BD"/>
    <w:rsid w:val="5482BC37"/>
    <w:rsid w:val="5484DC77"/>
    <w:rsid w:val="5492F1FD"/>
    <w:rsid w:val="54A44CA1"/>
    <w:rsid w:val="54BA1954"/>
    <w:rsid w:val="54D1730F"/>
    <w:rsid w:val="54D1F0AC"/>
    <w:rsid w:val="54D264ED"/>
    <w:rsid w:val="54D3FF64"/>
    <w:rsid w:val="54E306F9"/>
    <w:rsid w:val="54EE4C1E"/>
    <w:rsid w:val="54F0ADD7"/>
    <w:rsid w:val="54F4B06F"/>
    <w:rsid w:val="55073DBD"/>
    <w:rsid w:val="550B9679"/>
    <w:rsid w:val="550C239A"/>
    <w:rsid w:val="550D68C8"/>
    <w:rsid w:val="551B558A"/>
    <w:rsid w:val="551F5761"/>
    <w:rsid w:val="552D7AE0"/>
    <w:rsid w:val="553D3F53"/>
    <w:rsid w:val="55483226"/>
    <w:rsid w:val="554D80A7"/>
    <w:rsid w:val="5551080E"/>
    <w:rsid w:val="55572A93"/>
    <w:rsid w:val="5558454D"/>
    <w:rsid w:val="555C712D"/>
    <w:rsid w:val="556092E6"/>
    <w:rsid w:val="5563EED5"/>
    <w:rsid w:val="5566514E"/>
    <w:rsid w:val="556CEE4B"/>
    <w:rsid w:val="5589F276"/>
    <w:rsid w:val="559438AB"/>
    <w:rsid w:val="55AA7010"/>
    <w:rsid w:val="55B71E11"/>
    <w:rsid w:val="55B7FDE2"/>
    <w:rsid w:val="55BB8C9B"/>
    <w:rsid w:val="55EE00D0"/>
    <w:rsid w:val="55F6D9DF"/>
    <w:rsid w:val="55F74F00"/>
    <w:rsid w:val="55F9DD37"/>
    <w:rsid w:val="55FFCE33"/>
    <w:rsid w:val="56246E23"/>
    <w:rsid w:val="5627BBF1"/>
    <w:rsid w:val="5628CB6E"/>
    <w:rsid w:val="5636EAAC"/>
    <w:rsid w:val="5644682C"/>
    <w:rsid w:val="5647D75B"/>
    <w:rsid w:val="566E354E"/>
    <w:rsid w:val="566F236E"/>
    <w:rsid w:val="5676D0D0"/>
    <w:rsid w:val="569B3279"/>
    <w:rsid w:val="56B5547E"/>
    <w:rsid w:val="56BFDCC2"/>
    <w:rsid w:val="56DA6C1A"/>
    <w:rsid w:val="56EC8288"/>
    <w:rsid w:val="56F6D2A8"/>
    <w:rsid w:val="56F8418E"/>
    <w:rsid w:val="56FD2FB0"/>
    <w:rsid w:val="570CC148"/>
    <w:rsid w:val="571DF80B"/>
    <w:rsid w:val="573A6BBA"/>
    <w:rsid w:val="5740E2D7"/>
    <w:rsid w:val="574232E2"/>
    <w:rsid w:val="57429EC2"/>
    <w:rsid w:val="5742BC3C"/>
    <w:rsid w:val="5745B94B"/>
    <w:rsid w:val="57764633"/>
    <w:rsid w:val="577B2475"/>
    <w:rsid w:val="57869025"/>
    <w:rsid w:val="57894605"/>
    <w:rsid w:val="57936D0D"/>
    <w:rsid w:val="57B4A51A"/>
    <w:rsid w:val="57C8ACC3"/>
    <w:rsid w:val="57E0388D"/>
    <w:rsid w:val="57EF9607"/>
    <w:rsid w:val="57F180DC"/>
    <w:rsid w:val="57F60FC7"/>
    <w:rsid w:val="57FB060C"/>
    <w:rsid w:val="57FDCB86"/>
    <w:rsid w:val="58149C05"/>
    <w:rsid w:val="5820E9F9"/>
    <w:rsid w:val="582C0199"/>
    <w:rsid w:val="5844C7E5"/>
    <w:rsid w:val="58473635"/>
    <w:rsid w:val="584F604E"/>
    <w:rsid w:val="5851B7F4"/>
    <w:rsid w:val="58558F21"/>
    <w:rsid w:val="5865114B"/>
    <w:rsid w:val="5874E015"/>
    <w:rsid w:val="587A8DB3"/>
    <w:rsid w:val="5884483D"/>
    <w:rsid w:val="5887EC48"/>
    <w:rsid w:val="588CD390"/>
    <w:rsid w:val="588E9A1F"/>
    <w:rsid w:val="5899170E"/>
    <w:rsid w:val="58A63EDF"/>
    <w:rsid w:val="58A65E05"/>
    <w:rsid w:val="58A891A9"/>
    <w:rsid w:val="58B43893"/>
    <w:rsid w:val="58B64442"/>
    <w:rsid w:val="58CB607D"/>
    <w:rsid w:val="58D01987"/>
    <w:rsid w:val="58D09D5D"/>
    <w:rsid w:val="58D1CD0C"/>
    <w:rsid w:val="58DCC978"/>
    <w:rsid w:val="58E436AD"/>
    <w:rsid w:val="58E6C55F"/>
    <w:rsid w:val="58F829BF"/>
    <w:rsid w:val="59172EAB"/>
    <w:rsid w:val="592054CA"/>
    <w:rsid w:val="5922AD05"/>
    <w:rsid w:val="5925A604"/>
    <w:rsid w:val="592A975C"/>
    <w:rsid w:val="592C8969"/>
    <w:rsid w:val="594A179C"/>
    <w:rsid w:val="59603650"/>
    <w:rsid w:val="5966F269"/>
    <w:rsid w:val="596A5E4F"/>
    <w:rsid w:val="596E8B6E"/>
    <w:rsid w:val="59741E0C"/>
    <w:rsid w:val="5978FFB2"/>
    <w:rsid w:val="59795DD1"/>
    <w:rsid w:val="5980E23C"/>
    <w:rsid w:val="5986CE2B"/>
    <w:rsid w:val="5993E7C4"/>
    <w:rsid w:val="59A3A99B"/>
    <w:rsid w:val="59C20694"/>
    <w:rsid w:val="59D3CF5A"/>
    <w:rsid w:val="59D452EC"/>
    <w:rsid w:val="59EF4672"/>
    <w:rsid w:val="59F76632"/>
    <w:rsid w:val="5A0392FA"/>
    <w:rsid w:val="5A089BB2"/>
    <w:rsid w:val="5A0AA0BF"/>
    <w:rsid w:val="5A0FBFE1"/>
    <w:rsid w:val="5A115860"/>
    <w:rsid w:val="5A133D39"/>
    <w:rsid w:val="5A1477F8"/>
    <w:rsid w:val="5A194130"/>
    <w:rsid w:val="5A31FE67"/>
    <w:rsid w:val="5A33C3AD"/>
    <w:rsid w:val="5A427EE8"/>
    <w:rsid w:val="5A468C0A"/>
    <w:rsid w:val="5A5008F4"/>
    <w:rsid w:val="5A670BDB"/>
    <w:rsid w:val="5A7BC044"/>
    <w:rsid w:val="5A8E4236"/>
    <w:rsid w:val="5AA5C809"/>
    <w:rsid w:val="5AB128CA"/>
    <w:rsid w:val="5AB8F834"/>
    <w:rsid w:val="5AC0FD51"/>
    <w:rsid w:val="5AC5C987"/>
    <w:rsid w:val="5AD7805C"/>
    <w:rsid w:val="5AED35DE"/>
    <w:rsid w:val="5AF84C2B"/>
    <w:rsid w:val="5B00E239"/>
    <w:rsid w:val="5B0A5BCF"/>
    <w:rsid w:val="5B0D04C4"/>
    <w:rsid w:val="5B17CBAB"/>
    <w:rsid w:val="5B1EBDA3"/>
    <w:rsid w:val="5B34A60F"/>
    <w:rsid w:val="5B3AE4E5"/>
    <w:rsid w:val="5B473DFA"/>
    <w:rsid w:val="5B730452"/>
    <w:rsid w:val="5B76A01E"/>
    <w:rsid w:val="5B8E36FD"/>
    <w:rsid w:val="5B955529"/>
    <w:rsid w:val="5B96F519"/>
    <w:rsid w:val="5B9CAB5C"/>
    <w:rsid w:val="5B9E756E"/>
    <w:rsid w:val="5BBAD245"/>
    <w:rsid w:val="5BBBB6C0"/>
    <w:rsid w:val="5BC743EB"/>
    <w:rsid w:val="5BDE4F49"/>
    <w:rsid w:val="5BE25C6B"/>
    <w:rsid w:val="5BF0D086"/>
    <w:rsid w:val="5BF226A5"/>
    <w:rsid w:val="5C092D8A"/>
    <w:rsid w:val="5C0F03DF"/>
    <w:rsid w:val="5C13BC54"/>
    <w:rsid w:val="5C15BDF1"/>
    <w:rsid w:val="5C25F28A"/>
    <w:rsid w:val="5C3A3135"/>
    <w:rsid w:val="5C4150AC"/>
    <w:rsid w:val="5C4AB4A8"/>
    <w:rsid w:val="5C6A7017"/>
    <w:rsid w:val="5C88163D"/>
    <w:rsid w:val="5C8A741D"/>
    <w:rsid w:val="5C941C8C"/>
    <w:rsid w:val="5CAAEA92"/>
    <w:rsid w:val="5CBA2C5A"/>
    <w:rsid w:val="5CBFBA3C"/>
    <w:rsid w:val="5CC8BE82"/>
    <w:rsid w:val="5CC9E15A"/>
    <w:rsid w:val="5CCD2174"/>
    <w:rsid w:val="5CD23C47"/>
    <w:rsid w:val="5CD97AF4"/>
    <w:rsid w:val="5CDA3556"/>
    <w:rsid w:val="5CF1B473"/>
    <w:rsid w:val="5CF810ED"/>
    <w:rsid w:val="5D1212B6"/>
    <w:rsid w:val="5D16A85E"/>
    <w:rsid w:val="5D16D591"/>
    <w:rsid w:val="5D1A0AA5"/>
    <w:rsid w:val="5D1E9112"/>
    <w:rsid w:val="5D3785E6"/>
    <w:rsid w:val="5D3C5A61"/>
    <w:rsid w:val="5D4DFED6"/>
    <w:rsid w:val="5D541521"/>
    <w:rsid w:val="5D7820AE"/>
    <w:rsid w:val="5D89B565"/>
    <w:rsid w:val="5DAD9D90"/>
    <w:rsid w:val="5DC51E9D"/>
    <w:rsid w:val="5DEE0BFA"/>
    <w:rsid w:val="5DF1960C"/>
    <w:rsid w:val="5E01E279"/>
    <w:rsid w:val="5E3FDD69"/>
    <w:rsid w:val="5E44FF4F"/>
    <w:rsid w:val="5E4A1FB5"/>
    <w:rsid w:val="5E4F2CD1"/>
    <w:rsid w:val="5E52E0F9"/>
    <w:rsid w:val="5E5CA6FD"/>
    <w:rsid w:val="5E603BE7"/>
    <w:rsid w:val="5E65514B"/>
    <w:rsid w:val="5E66E4BF"/>
    <w:rsid w:val="5E6FC5BF"/>
    <w:rsid w:val="5E78AD4C"/>
    <w:rsid w:val="5E916A95"/>
    <w:rsid w:val="5EAE82E8"/>
    <w:rsid w:val="5EB52AE8"/>
    <w:rsid w:val="5EC89B08"/>
    <w:rsid w:val="5EDCD060"/>
    <w:rsid w:val="5EF394F6"/>
    <w:rsid w:val="5EFF2E80"/>
    <w:rsid w:val="5F09D168"/>
    <w:rsid w:val="5F0CD543"/>
    <w:rsid w:val="5F0EE566"/>
    <w:rsid w:val="5F181E44"/>
    <w:rsid w:val="5F1CFD1D"/>
    <w:rsid w:val="5F1D09AC"/>
    <w:rsid w:val="5F259413"/>
    <w:rsid w:val="5F3022F9"/>
    <w:rsid w:val="5F36753B"/>
    <w:rsid w:val="5F6C95E5"/>
    <w:rsid w:val="5F6F2F40"/>
    <w:rsid w:val="5F884CBD"/>
    <w:rsid w:val="5F947B42"/>
    <w:rsid w:val="5F98DA53"/>
    <w:rsid w:val="5F9D167F"/>
    <w:rsid w:val="5FAAAD85"/>
    <w:rsid w:val="5FC7A753"/>
    <w:rsid w:val="5FD3DBE5"/>
    <w:rsid w:val="5FDE637F"/>
    <w:rsid w:val="5FE84EC1"/>
    <w:rsid w:val="5FEB4A72"/>
    <w:rsid w:val="5FEBC9C6"/>
    <w:rsid w:val="5FEF8C27"/>
    <w:rsid w:val="5FF30E10"/>
    <w:rsid w:val="5FFB6FC6"/>
    <w:rsid w:val="5FFC335F"/>
    <w:rsid w:val="600121AC"/>
    <w:rsid w:val="600873AB"/>
    <w:rsid w:val="6030C451"/>
    <w:rsid w:val="60611C3B"/>
    <w:rsid w:val="6081DDD1"/>
    <w:rsid w:val="6082634E"/>
    <w:rsid w:val="60859F98"/>
    <w:rsid w:val="609500D9"/>
    <w:rsid w:val="60966565"/>
    <w:rsid w:val="60ACA57D"/>
    <w:rsid w:val="60AE7FA9"/>
    <w:rsid w:val="60B07A02"/>
    <w:rsid w:val="60C7AF4A"/>
    <w:rsid w:val="60CD0C1F"/>
    <w:rsid w:val="60DAC23B"/>
    <w:rsid w:val="60DD7403"/>
    <w:rsid w:val="60E36F2A"/>
    <w:rsid w:val="60E7DA8D"/>
    <w:rsid w:val="60E8275E"/>
    <w:rsid w:val="60F874D0"/>
    <w:rsid w:val="610336C5"/>
    <w:rsid w:val="611046F4"/>
    <w:rsid w:val="6125FA7A"/>
    <w:rsid w:val="6126EB78"/>
    <w:rsid w:val="612BD182"/>
    <w:rsid w:val="614B8611"/>
    <w:rsid w:val="614C4672"/>
    <w:rsid w:val="614F1EC8"/>
    <w:rsid w:val="61582E42"/>
    <w:rsid w:val="615D2A59"/>
    <w:rsid w:val="6160ED9E"/>
    <w:rsid w:val="6169E3BD"/>
    <w:rsid w:val="61869BB5"/>
    <w:rsid w:val="61A3BA9C"/>
    <w:rsid w:val="61B5FCFF"/>
    <w:rsid w:val="61C65E78"/>
    <w:rsid w:val="61D5C1E0"/>
    <w:rsid w:val="61E01FF0"/>
    <w:rsid w:val="61E1C7DC"/>
    <w:rsid w:val="61E245D6"/>
    <w:rsid w:val="61E59A37"/>
    <w:rsid w:val="61EDDC2E"/>
    <w:rsid w:val="61F1559E"/>
    <w:rsid w:val="61F339F2"/>
    <w:rsid w:val="62065270"/>
    <w:rsid w:val="62071BC5"/>
    <w:rsid w:val="621420C1"/>
    <w:rsid w:val="62216FF9"/>
    <w:rsid w:val="6233BA79"/>
    <w:rsid w:val="62340324"/>
    <w:rsid w:val="6235E42F"/>
    <w:rsid w:val="623D2B28"/>
    <w:rsid w:val="624C4A63"/>
    <w:rsid w:val="62526CDE"/>
    <w:rsid w:val="62582C15"/>
    <w:rsid w:val="626378AD"/>
    <w:rsid w:val="626AFDDE"/>
    <w:rsid w:val="627D136D"/>
    <w:rsid w:val="627E565D"/>
    <w:rsid w:val="628D073C"/>
    <w:rsid w:val="6298AC23"/>
    <w:rsid w:val="62B96D5A"/>
    <w:rsid w:val="62BE839D"/>
    <w:rsid w:val="62C1CADB"/>
    <w:rsid w:val="62D974E1"/>
    <w:rsid w:val="62FB0E4B"/>
    <w:rsid w:val="630A3E05"/>
    <w:rsid w:val="631B7DB5"/>
    <w:rsid w:val="63289592"/>
    <w:rsid w:val="634CB856"/>
    <w:rsid w:val="6351796C"/>
    <w:rsid w:val="63581A70"/>
    <w:rsid w:val="636CC185"/>
    <w:rsid w:val="6370A4C5"/>
    <w:rsid w:val="63714A3D"/>
    <w:rsid w:val="63910595"/>
    <w:rsid w:val="63960BDE"/>
    <w:rsid w:val="63966365"/>
    <w:rsid w:val="63BA61A1"/>
    <w:rsid w:val="63BAC0E0"/>
    <w:rsid w:val="63F2EC2C"/>
    <w:rsid w:val="63F72103"/>
    <w:rsid w:val="63FDD056"/>
    <w:rsid w:val="640D9A8D"/>
    <w:rsid w:val="641356CC"/>
    <w:rsid w:val="64252217"/>
    <w:rsid w:val="644910C1"/>
    <w:rsid w:val="64545B2D"/>
    <w:rsid w:val="6457B250"/>
    <w:rsid w:val="645C7958"/>
    <w:rsid w:val="64773F2C"/>
    <w:rsid w:val="64908677"/>
    <w:rsid w:val="6493F5B4"/>
    <w:rsid w:val="6495CF52"/>
    <w:rsid w:val="649A4325"/>
    <w:rsid w:val="64A1C038"/>
    <w:rsid w:val="64A545F8"/>
    <w:rsid w:val="64A60E66"/>
    <w:rsid w:val="64B2402C"/>
    <w:rsid w:val="64B7B15D"/>
    <w:rsid w:val="64C2BF0D"/>
    <w:rsid w:val="64DD2A3A"/>
    <w:rsid w:val="65001A26"/>
    <w:rsid w:val="650D3940"/>
    <w:rsid w:val="652FB298"/>
    <w:rsid w:val="6533E228"/>
    <w:rsid w:val="653880F8"/>
    <w:rsid w:val="6539AA6A"/>
    <w:rsid w:val="6546ACD9"/>
    <w:rsid w:val="65594DE1"/>
    <w:rsid w:val="655DA77D"/>
    <w:rsid w:val="65815F8C"/>
    <w:rsid w:val="6583A010"/>
    <w:rsid w:val="658B69C0"/>
    <w:rsid w:val="65934D65"/>
    <w:rsid w:val="659446D9"/>
    <w:rsid w:val="65993D8B"/>
    <w:rsid w:val="65BEF179"/>
    <w:rsid w:val="65C2316F"/>
    <w:rsid w:val="65C84BEB"/>
    <w:rsid w:val="65CEBA87"/>
    <w:rsid w:val="65D47766"/>
    <w:rsid w:val="65DE48E7"/>
    <w:rsid w:val="65F84F6E"/>
    <w:rsid w:val="66091066"/>
    <w:rsid w:val="6627FD9D"/>
    <w:rsid w:val="66525130"/>
    <w:rsid w:val="665A3EB6"/>
    <w:rsid w:val="66705BFD"/>
    <w:rsid w:val="6677BED4"/>
    <w:rsid w:val="6684F70B"/>
    <w:rsid w:val="66882596"/>
    <w:rsid w:val="668F018E"/>
    <w:rsid w:val="669CCDF6"/>
    <w:rsid w:val="66A3D1D6"/>
    <w:rsid w:val="66A43B47"/>
    <w:rsid w:val="66AAA136"/>
    <w:rsid w:val="66BBF9A3"/>
    <w:rsid w:val="66BEBA34"/>
    <w:rsid w:val="66C14D51"/>
    <w:rsid w:val="66E16832"/>
    <w:rsid w:val="66F44B60"/>
    <w:rsid w:val="66F7CA88"/>
    <w:rsid w:val="66FC1AB1"/>
    <w:rsid w:val="6708C907"/>
    <w:rsid w:val="671481BA"/>
    <w:rsid w:val="671652DE"/>
    <w:rsid w:val="671E8661"/>
    <w:rsid w:val="6725E3F6"/>
    <w:rsid w:val="6727AF01"/>
    <w:rsid w:val="67282556"/>
    <w:rsid w:val="6730DB62"/>
    <w:rsid w:val="673EB241"/>
    <w:rsid w:val="67522F09"/>
    <w:rsid w:val="675777C7"/>
    <w:rsid w:val="67695986"/>
    <w:rsid w:val="67695CAD"/>
    <w:rsid w:val="67774B29"/>
    <w:rsid w:val="6781DC9A"/>
    <w:rsid w:val="67941FCF"/>
    <w:rsid w:val="67A39BFB"/>
    <w:rsid w:val="67AC21B1"/>
    <w:rsid w:val="67B5609E"/>
    <w:rsid w:val="67D0C491"/>
    <w:rsid w:val="67D2394D"/>
    <w:rsid w:val="67D5BCBF"/>
    <w:rsid w:val="67EB78FB"/>
    <w:rsid w:val="67EE3181"/>
    <w:rsid w:val="6801900A"/>
    <w:rsid w:val="680829D0"/>
    <w:rsid w:val="681AEA5B"/>
    <w:rsid w:val="68289C3F"/>
    <w:rsid w:val="6829A144"/>
    <w:rsid w:val="682BC136"/>
    <w:rsid w:val="6830D1A2"/>
    <w:rsid w:val="683486B1"/>
    <w:rsid w:val="6838834F"/>
    <w:rsid w:val="683EB3AA"/>
    <w:rsid w:val="68412C29"/>
    <w:rsid w:val="684D306B"/>
    <w:rsid w:val="68598838"/>
    <w:rsid w:val="686007C5"/>
    <w:rsid w:val="6884F428"/>
    <w:rsid w:val="68927B60"/>
    <w:rsid w:val="689D4668"/>
    <w:rsid w:val="68B13400"/>
    <w:rsid w:val="68BBC3E1"/>
    <w:rsid w:val="68C8C5B4"/>
    <w:rsid w:val="68D4B842"/>
    <w:rsid w:val="68EAB0C0"/>
    <w:rsid w:val="68F02D9C"/>
    <w:rsid w:val="68F897EE"/>
    <w:rsid w:val="68F9D231"/>
    <w:rsid w:val="691FBAD9"/>
    <w:rsid w:val="69365F62"/>
    <w:rsid w:val="69416004"/>
    <w:rsid w:val="6944DFAD"/>
    <w:rsid w:val="694682C6"/>
    <w:rsid w:val="69634041"/>
    <w:rsid w:val="696C94F2"/>
    <w:rsid w:val="696EB067"/>
    <w:rsid w:val="6980918E"/>
    <w:rsid w:val="69830E96"/>
    <w:rsid w:val="699B0685"/>
    <w:rsid w:val="699C5BCC"/>
    <w:rsid w:val="69A080E4"/>
    <w:rsid w:val="69B06D83"/>
    <w:rsid w:val="69B88EF6"/>
    <w:rsid w:val="69C552D7"/>
    <w:rsid w:val="69CAC832"/>
    <w:rsid w:val="69CF4AFD"/>
    <w:rsid w:val="69D42F5E"/>
    <w:rsid w:val="69D85E64"/>
    <w:rsid w:val="69EF6681"/>
    <w:rsid w:val="69F743F8"/>
    <w:rsid w:val="69FC06A8"/>
    <w:rsid w:val="6A101D37"/>
    <w:rsid w:val="6A2A5BE5"/>
    <w:rsid w:val="6A3557B6"/>
    <w:rsid w:val="6A3916C9"/>
    <w:rsid w:val="6A3ECC5E"/>
    <w:rsid w:val="6A45E798"/>
    <w:rsid w:val="6A55CB59"/>
    <w:rsid w:val="6A5FE798"/>
    <w:rsid w:val="6A6EFCF5"/>
    <w:rsid w:val="6A814358"/>
    <w:rsid w:val="6A85BF7E"/>
    <w:rsid w:val="6A9AFD73"/>
    <w:rsid w:val="6AAFBB3B"/>
    <w:rsid w:val="6ACD40C8"/>
    <w:rsid w:val="6ACF8D60"/>
    <w:rsid w:val="6AF479B0"/>
    <w:rsid w:val="6B0A59FA"/>
    <w:rsid w:val="6B654ACE"/>
    <w:rsid w:val="6B73AA59"/>
    <w:rsid w:val="6B8442B3"/>
    <w:rsid w:val="6B88DC60"/>
    <w:rsid w:val="6BA1E9A0"/>
    <w:rsid w:val="6BA77756"/>
    <w:rsid w:val="6BABC3EE"/>
    <w:rsid w:val="6BAF16FA"/>
    <w:rsid w:val="6BBA7C48"/>
    <w:rsid w:val="6BC88F65"/>
    <w:rsid w:val="6BE40181"/>
    <w:rsid w:val="6BEB3CCD"/>
    <w:rsid w:val="6BEB7187"/>
    <w:rsid w:val="6BF62C99"/>
    <w:rsid w:val="6BFDCD33"/>
    <w:rsid w:val="6C03A203"/>
    <w:rsid w:val="6C09D119"/>
    <w:rsid w:val="6C1B893B"/>
    <w:rsid w:val="6C1E64BE"/>
    <w:rsid w:val="6C3255CC"/>
    <w:rsid w:val="6C617A91"/>
    <w:rsid w:val="6C6544BA"/>
    <w:rsid w:val="6C691129"/>
    <w:rsid w:val="6C6D4AE4"/>
    <w:rsid w:val="6C75FA35"/>
    <w:rsid w:val="6C7ABC3A"/>
    <w:rsid w:val="6C867C3D"/>
    <w:rsid w:val="6CA831A9"/>
    <w:rsid w:val="6CAF314A"/>
    <w:rsid w:val="6CBB7F76"/>
    <w:rsid w:val="6CBF6186"/>
    <w:rsid w:val="6CC0B0B0"/>
    <w:rsid w:val="6CC2595A"/>
    <w:rsid w:val="6CD72783"/>
    <w:rsid w:val="6CDC97B5"/>
    <w:rsid w:val="6CE23AE5"/>
    <w:rsid w:val="6D00503B"/>
    <w:rsid w:val="6D0C9F5E"/>
    <w:rsid w:val="6D0D63B7"/>
    <w:rsid w:val="6D1C38A7"/>
    <w:rsid w:val="6D44C7C9"/>
    <w:rsid w:val="6D45DBCC"/>
    <w:rsid w:val="6D5DF4B5"/>
    <w:rsid w:val="6D65C9B4"/>
    <w:rsid w:val="6D810B05"/>
    <w:rsid w:val="6D9E792C"/>
    <w:rsid w:val="6DA270C9"/>
    <w:rsid w:val="6DA904E0"/>
    <w:rsid w:val="6DB2DC00"/>
    <w:rsid w:val="6DBACBF0"/>
    <w:rsid w:val="6DC8FB32"/>
    <w:rsid w:val="6DD4CD0E"/>
    <w:rsid w:val="6DDC8300"/>
    <w:rsid w:val="6DE1AA5B"/>
    <w:rsid w:val="6DF17DC6"/>
    <w:rsid w:val="6E04DF88"/>
    <w:rsid w:val="6E0D0EB7"/>
    <w:rsid w:val="6E2CE924"/>
    <w:rsid w:val="6E364841"/>
    <w:rsid w:val="6E3FFA12"/>
    <w:rsid w:val="6E43AB77"/>
    <w:rsid w:val="6E4AEB99"/>
    <w:rsid w:val="6E583586"/>
    <w:rsid w:val="6E63208B"/>
    <w:rsid w:val="6E71A4DC"/>
    <w:rsid w:val="6E786816"/>
    <w:rsid w:val="6E7C4B39"/>
    <w:rsid w:val="6E7DFFC9"/>
    <w:rsid w:val="6E979953"/>
    <w:rsid w:val="6E981F86"/>
    <w:rsid w:val="6EB42B17"/>
    <w:rsid w:val="6ED622D7"/>
    <w:rsid w:val="6EDD459C"/>
    <w:rsid w:val="6EEE0628"/>
    <w:rsid w:val="6F007197"/>
    <w:rsid w:val="6F08D2AF"/>
    <w:rsid w:val="6F21C7AE"/>
    <w:rsid w:val="6F2CF997"/>
    <w:rsid w:val="6F2DCD5B"/>
    <w:rsid w:val="6F2FB3A4"/>
    <w:rsid w:val="6F624978"/>
    <w:rsid w:val="6F787BB2"/>
    <w:rsid w:val="6F83FA7E"/>
    <w:rsid w:val="6F86410B"/>
    <w:rsid w:val="6FAA4057"/>
    <w:rsid w:val="6FBC8CAF"/>
    <w:rsid w:val="6FEC0674"/>
    <w:rsid w:val="6FF70248"/>
    <w:rsid w:val="7008DCA4"/>
    <w:rsid w:val="700DAE74"/>
    <w:rsid w:val="7013EDAF"/>
    <w:rsid w:val="70160584"/>
    <w:rsid w:val="701F6C9F"/>
    <w:rsid w:val="7029225D"/>
    <w:rsid w:val="702B3B5E"/>
    <w:rsid w:val="702DE39D"/>
    <w:rsid w:val="70361864"/>
    <w:rsid w:val="7036D31B"/>
    <w:rsid w:val="70532D41"/>
    <w:rsid w:val="705CB71C"/>
    <w:rsid w:val="705F8DD2"/>
    <w:rsid w:val="70669DC8"/>
    <w:rsid w:val="706C9440"/>
    <w:rsid w:val="707B025E"/>
    <w:rsid w:val="7080C1DC"/>
    <w:rsid w:val="7095EE86"/>
    <w:rsid w:val="70A08FC9"/>
    <w:rsid w:val="70A341AC"/>
    <w:rsid w:val="70ACF66D"/>
    <w:rsid w:val="70AEE008"/>
    <w:rsid w:val="70C3875A"/>
    <w:rsid w:val="70CE8B52"/>
    <w:rsid w:val="70D85E8B"/>
    <w:rsid w:val="70DED121"/>
    <w:rsid w:val="70E0A5A2"/>
    <w:rsid w:val="70E74E23"/>
    <w:rsid w:val="7107F233"/>
    <w:rsid w:val="7132BF4B"/>
    <w:rsid w:val="713B39C9"/>
    <w:rsid w:val="713F6489"/>
    <w:rsid w:val="71686C5D"/>
    <w:rsid w:val="7178B8F5"/>
    <w:rsid w:val="717A46A7"/>
    <w:rsid w:val="717B6FDE"/>
    <w:rsid w:val="71859AA8"/>
    <w:rsid w:val="71924E1C"/>
    <w:rsid w:val="7193C391"/>
    <w:rsid w:val="7194BEFC"/>
    <w:rsid w:val="7197957B"/>
    <w:rsid w:val="71A187F5"/>
    <w:rsid w:val="71A71253"/>
    <w:rsid w:val="71DFB52D"/>
    <w:rsid w:val="71EB6EE9"/>
    <w:rsid w:val="71F55009"/>
    <w:rsid w:val="72053021"/>
    <w:rsid w:val="720A86BB"/>
    <w:rsid w:val="7225FD2E"/>
    <w:rsid w:val="722AFA10"/>
    <w:rsid w:val="72303AF5"/>
    <w:rsid w:val="723AC6DB"/>
    <w:rsid w:val="72421A91"/>
    <w:rsid w:val="72434254"/>
    <w:rsid w:val="72513356"/>
    <w:rsid w:val="72545CE2"/>
    <w:rsid w:val="72648571"/>
    <w:rsid w:val="726D853F"/>
    <w:rsid w:val="728DD62F"/>
    <w:rsid w:val="728DFC75"/>
    <w:rsid w:val="72ABBACD"/>
    <w:rsid w:val="72BDA464"/>
    <w:rsid w:val="72D38BA9"/>
    <w:rsid w:val="72EB4651"/>
    <w:rsid w:val="72F904F5"/>
    <w:rsid w:val="73084703"/>
    <w:rsid w:val="731EB351"/>
    <w:rsid w:val="73264695"/>
    <w:rsid w:val="732BC4DE"/>
    <w:rsid w:val="733292ED"/>
    <w:rsid w:val="733365DC"/>
    <w:rsid w:val="73584D43"/>
    <w:rsid w:val="737D66FF"/>
    <w:rsid w:val="737FA11E"/>
    <w:rsid w:val="738C0380"/>
    <w:rsid w:val="73A6571C"/>
    <w:rsid w:val="73B05CB8"/>
    <w:rsid w:val="73B3779B"/>
    <w:rsid w:val="73C0AB9E"/>
    <w:rsid w:val="73DBE3E2"/>
    <w:rsid w:val="73E95154"/>
    <w:rsid w:val="73E9E2A6"/>
    <w:rsid w:val="73F75DE9"/>
    <w:rsid w:val="73F8D743"/>
    <w:rsid w:val="73FD709D"/>
    <w:rsid w:val="740B7FA0"/>
    <w:rsid w:val="7415509F"/>
    <w:rsid w:val="7426BA23"/>
    <w:rsid w:val="7447A08A"/>
    <w:rsid w:val="745DC627"/>
    <w:rsid w:val="745FA830"/>
    <w:rsid w:val="7476A842"/>
    <w:rsid w:val="7479D377"/>
    <w:rsid w:val="748495E6"/>
    <w:rsid w:val="748E059B"/>
    <w:rsid w:val="74923D19"/>
    <w:rsid w:val="749CE519"/>
    <w:rsid w:val="74A3DD22"/>
    <w:rsid w:val="74A41764"/>
    <w:rsid w:val="74A4BBBE"/>
    <w:rsid w:val="74A6E88F"/>
    <w:rsid w:val="74DD9E82"/>
    <w:rsid w:val="74E67092"/>
    <w:rsid w:val="74F80F1B"/>
    <w:rsid w:val="7508200E"/>
    <w:rsid w:val="7518205E"/>
    <w:rsid w:val="751D172E"/>
    <w:rsid w:val="756269E2"/>
    <w:rsid w:val="7567ECF8"/>
    <w:rsid w:val="756B64B6"/>
    <w:rsid w:val="756F9FAC"/>
    <w:rsid w:val="75740142"/>
    <w:rsid w:val="75759B94"/>
    <w:rsid w:val="757E2C1D"/>
    <w:rsid w:val="7599B5DB"/>
    <w:rsid w:val="759D26E8"/>
    <w:rsid w:val="75B6C490"/>
    <w:rsid w:val="75BBCBCB"/>
    <w:rsid w:val="75C182EB"/>
    <w:rsid w:val="75C39952"/>
    <w:rsid w:val="75DEE8E1"/>
    <w:rsid w:val="75EC1160"/>
    <w:rsid w:val="75EF251D"/>
    <w:rsid w:val="75F6A099"/>
    <w:rsid w:val="75F8A06E"/>
    <w:rsid w:val="76064442"/>
    <w:rsid w:val="760AA4F8"/>
    <w:rsid w:val="760E939B"/>
    <w:rsid w:val="7614DA98"/>
    <w:rsid w:val="761B4B53"/>
    <w:rsid w:val="761D3315"/>
    <w:rsid w:val="762677D1"/>
    <w:rsid w:val="7632493C"/>
    <w:rsid w:val="7638B5FF"/>
    <w:rsid w:val="764D7A61"/>
    <w:rsid w:val="7676AF01"/>
    <w:rsid w:val="767D6154"/>
    <w:rsid w:val="7686E00E"/>
    <w:rsid w:val="768A0E99"/>
    <w:rsid w:val="768A7F12"/>
    <w:rsid w:val="769A7D68"/>
    <w:rsid w:val="76A5728F"/>
    <w:rsid w:val="76A67AF2"/>
    <w:rsid w:val="76A786AD"/>
    <w:rsid w:val="76DBC4B9"/>
    <w:rsid w:val="76F7E3F3"/>
    <w:rsid w:val="76FB4252"/>
    <w:rsid w:val="7721280B"/>
    <w:rsid w:val="7724A479"/>
    <w:rsid w:val="772BC841"/>
    <w:rsid w:val="773A9B79"/>
    <w:rsid w:val="773F3281"/>
    <w:rsid w:val="774881CD"/>
    <w:rsid w:val="774F4B0B"/>
    <w:rsid w:val="775909B9"/>
    <w:rsid w:val="775AFD3D"/>
    <w:rsid w:val="775BF7F9"/>
    <w:rsid w:val="77662165"/>
    <w:rsid w:val="776F9693"/>
    <w:rsid w:val="776FE957"/>
    <w:rsid w:val="779A0FEF"/>
    <w:rsid w:val="77AABD17"/>
    <w:rsid w:val="77C925E8"/>
    <w:rsid w:val="77D60B7D"/>
    <w:rsid w:val="77DA0394"/>
    <w:rsid w:val="77DFF1DE"/>
    <w:rsid w:val="77F00366"/>
    <w:rsid w:val="77F0C077"/>
    <w:rsid w:val="780C32E1"/>
    <w:rsid w:val="780DB656"/>
    <w:rsid w:val="7818767D"/>
    <w:rsid w:val="781B5E3D"/>
    <w:rsid w:val="781CA40C"/>
    <w:rsid w:val="781D02C6"/>
    <w:rsid w:val="7836620A"/>
    <w:rsid w:val="783E48C2"/>
    <w:rsid w:val="7843B2D7"/>
    <w:rsid w:val="784B0C11"/>
    <w:rsid w:val="785466D5"/>
    <w:rsid w:val="78746641"/>
    <w:rsid w:val="787471A5"/>
    <w:rsid w:val="78769DF9"/>
    <w:rsid w:val="7887591B"/>
    <w:rsid w:val="7887D80E"/>
    <w:rsid w:val="7892A4E8"/>
    <w:rsid w:val="789D1FD3"/>
    <w:rsid w:val="78D4CA6A"/>
    <w:rsid w:val="78E3BF69"/>
    <w:rsid w:val="78ECF9E9"/>
    <w:rsid w:val="7900591E"/>
    <w:rsid w:val="79107398"/>
    <w:rsid w:val="79139018"/>
    <w:rsid w:val="7937BD2A"/>
    <w:rsid w:val="7937CC93"/>
    <w:rsid w:val="7939D80F"/>
    <w:rsid w:val="793D6159"/>
    <w:rsid w:val="7964F649"/>
    <w:rsid w:val="796A2216"/>
    <w:rsid w:val="796FE084"/>
    <w:rsid w:val="79747106"/>
    <w:rsid w:val="7976343F"/>
    <w:rsid w:val="79778887"/>
    <w:rsid w:val="79C06E8C"/>
    <w:rsid w:val="79C449D8"/>
    <w:rsid w:val="79C71EB3"/>
    <w:rsid w:val="79DAA0C8"/>
    <w:rsid w:val="79EDA961"/>
    <w:rsid w:val="7A085691"/>
    <w:rsid w:val="7A2BBD33"/>
    <w:rsid w:val="7A32E314"/>
    <w:rsid w:val="7A37AE1F"/>
    <w:rsid w:val="7A3EE2C3"/>
    <w:rsid w:val="7A415232"/>
    <w:rsid w:val="7A49118A"/>
    <w:rsid w:val="7A7F8FCA"/>
    <w:rsid w:val="7A7F99F5"/>
    <w:rsid w:val="7A916368"/>
    <w:rsid w:val="7A988F3E"/>
    <w:rsid w:val="7A9B013E"/>
    <w:rsid w:val="7A9CD3D9"/>
    <w:rsid w:val="7A9DE489"/>
    <w:rsid w:val="7AA20DFA"/>
    <w:rsid w:val="7AB19D94"/>
    <w:rsid w:val="7AC714DD"/>
    <w:rsid w:val="7ACB6BB0"/>
    <w:rsid w:val="7AE30A13"/>
    <w:rsid w:val="7AE7FDD2"/>
    <w:rsid w:val="7AED96D0"/>
    <w:rsid w:val="7AF08C93"/>
    <w:rsid w:val="7AF95E97"/>
    <w:rsid w:val="7B0211CB"/>
    <w:rsid w:val="7B029427"/>
    <w:rsid w:val="7B104167"/>
    <w:rsid w:val="7B117676"/>
    <w:rsid w:val="7B122CDC"/>
    <w:rsid w:val="7B1F8026"/>
    <w:rsid w:val="7B30F32A"/>
    <w:rsid w:val="7B311DE8"/>
    <w:rsid w:val="7B36E6C1"/>
    <w:rsid w:val="7B3EB200"/>
    <w:rsid w:val="7B4FBC26"/>
    <w:rsid w:val="7B5A1EC1"/>
    <w:rsid w:val="7B5C6102"/>
    <w:rsid w:val="7B6C61BE"/>
    <w:rsid w:val="7B6DEE8B"/>
    <w:rsid w:val="7B72F9C9"/>
    <w:rsid w:val="7B95F374"/>
    <w:rsid w:val="7B98BF12"/>
    <w:rsid w:val="7BA05930"/>
    <w:rsid w:val="7BBC3B23"/>
    <w:rsid w:val="7BC416EF"/>
    <w:rsid w:val="7BC65ABD"/>
    <w:rsid w:val="7BCC1A5D"/>
    <w:rsid w:val="7BD08786"/>
    <w:rsid w:val="7BD368BA"/>
    <w:rsid w:val="7BFB0F07"/>
    <w:rsid w:val="7C03BD4C"/>
    <w:rsid w:val="7C08A93A"/>
    <w:rsid w:val="7C18629F"/>
    <w:rsid w:val="7C5CF99A"/>
    <w:rsid w:val="7C5D5988"/>
    <w:rsid w:val="7C645937"/>
    <w:rsid w:val="7C6CB199"/>
    <w:rsid w:val="7C707F50"/>
    <w:rsid w:val="7C75021B"/>
    <w:rsid w:val="7C7FACB1"/>
    <w:rsid w:val="7C819D41"/>
    <w:rsid w:val="7C81E75A"/>
    <w:rsid w:val="7C8E3405"/>
    <w:rsid w:val="7C8F826C"/>
    <w:rsid w:val="7C96633A"/>
    <w:rsid w:val="7C971216"/>
    <w:rsid w:val="7CA4AAED"/>
    <w:rsid w:val="7CA81090"/>
    <w:rsid w:val="7CAC11C8"/>
    <w:rsid w:val="7CAF0580"/>
    <w:rsid w:val="7CB36301"/>
    <w:rsid w:val="7CBF95D3"/>
    <w:rsid w:val="7CC060CB"/>
    <w:rsid w:val="7CC94EA1"/>
    <w:rsid w:val="7CCE374F"/>
    <w:rsid w:val="7CD01E92"/>
    <w:rsid w:val="7CDA8261"/>
    <w:rsid w:val="7CDB825A"/>
    <w:rsid w:val="7CF5B561"/>
    <w:rsid w:val="7D01F9C9"/>
    <w:rsid w:val="7D11ABEC"/>
    <w:rsid w:val="7D14AFB3"/>
    <w:rsid w:val="7D14BF07"/>
    <w:rsid w:val="7D172851"/>
    <w:rsid w:val="7D1DFBCC"/>
    <w:rsid w:val="7D23AF02"/>
    <w:rsid w:val="7D62D5EA"/>
    <w:rsid w:val="7D67EABE"/>
    <w:rsid w:val="7D6DA711"/>
    <w:rsid w:val="7D6EE1E8"/>
    <w:rsid w:val="7D72F5E4"/>
    <w:rsid w:val="7D78BA2A"/>
    <w:rsid w:val="7D7C7431"/>
    <w:rsid w:val="7D893896"/>
    <w:rsid w:val="7D8D2159"/>
    <w:rsid w:val="7D9D8528"/>
    <w:rsid w:val="7DAB2398"/>
    <w:rsid w:val="7DAFACE8"/>
    <w:rsid w:val="7DB558DE"/>
    <w:rsid w:val="7DB57762"/>
    <w:rsid w:val="7DB60758"/>
    <w:rsid w:val="7DB73AB7"/>
    <w:rsid w:val="7DB86FBF"/>
    <w:rsid w:val="7DC04752"/>
    <w:rsid w:val="7DC0C8A5"/>
    <w:rsid w:val="7DDD0092"/>
    <w:rsid w:val="7DDEE2DC"/>
    <w:rsid w:val="7DEC8C7E"/>
    <w:rsid w:val="7DF26D39"/>
    <w:rsid w:val="7DFD81DF"/>
    <w:rsid w:val="7E0C4FB1"/>
    <w:rsid w:val="7E132A75"/>
    <w:rsid w:val="7E15B5A3"/>
    <w:rsid w:val="7E1A9ED5"/>
    <w:rsid w:val="7E1AC9FF"/>
    <w:rsid w:val="7E211900"/>
    <w:rsid w:val="7E21E483"/>
    <w:rsid w:val="7E2B83D9"/>
    <w:rsid w:val="7E36BE5D"/>
    <w:rsid w:val="7E452AB6"/>
    <w:rsid w:val="7E457A7D"/>
    <w:rsid w:val="7E459B1D"/>
    <w:rsid w:val="7E4AF9AA"/>
    <w:rsid w:val="7E6175EB"/>
    <w:rsid w:val="7E6A07B0"/>
    <w:rsid w:val="7E6F7A07"/>
    <w:rsid w:val="7E8E7E98"/>
    <w:rsid w:val="7E9185C2"/>
    <w:rsid w:val="7E93B921"/>
    <w:rsid w:val="7E96A680"/>
    <w:rsid w:val="7EA0ED5A"/>
    <w:rsid w:val="7EA3FDF7"/>
    <w:rsid w:val="7EC74568"/>
    <w:rsid w:val="7EDC1385"/>
    <w:rsid w:val="7EE4F610"/>
    <w:rsid w:val="7EF1F4A4"/>
    <w:rsid w:val="7EF9ACA1"/>
    <w:rsid w:val="7F05C2D5"/>
    <w:rsid w:val="7F0CA8BA"/>
    <w:rsid w:val="7F14149C"/>
    <w:rsid w:val="7F1E82E7"/>
    <w:rsid w:val="7F1FE5D5"/>
    <w:rsid w:val="7F2DDE67"/>
    <w:rsid w:val="7F3CE69E"/>
    <w:rsid w:val="7F47299D"/>
    <w:rsid w:val="7F64D48B"/>
    <w:rsid w:val="7F7ED4AF"/>
    <w:rsid w:val="7F810621"/>
    <w:rsid w:val="7F969090"/>
    <w:rsid w:val="7F9B2264"/>
    <w:rsid w:val="7F9C18E7"/>
    <w:rsid w:val="7FA44767"/>
    <w:rsid w:val="7FB32E27"/>
    <w:rsid w:val="7FBA205D"/>
    <w:rsid w:val="7FD76950"/>
    <w:rsid w:val="7FEF4F13"/>
    <w:rsid w:val="7FF0EE87"/>
    <w:rsid w:val="7FF2F149"/>
    <w:rsid w:val="7FFD46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54F2"/>
  <w15:chartTrackingRefBased/>
  <w15:docId w15:val="{58DAEFF5-176C-4B7D-BC08-25A61938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84"/>
    <w:pPr>
      <w:spacing w:after="0"/>
    </w:pPr>
    <w:rPr>
      <w:rFonts w:ascii="Arial" w:hAnsi="Arial" w:cs="Arial"/>
      <w:sz w:val="24"/>
      <w:szCs w:val="24"/>
    </w:rPr>
  </w:style>
  <w:style w:type="paragraph" w:styleId="Heading1">
    <w:name w:val="heading 1"/>
    <w:basedOn w:val="Normal"/>
    <w:next w:val="Normal"/>
    <w:link w:val="Heading1Char"/>
    <w:uiPriority w:val="9"/>
    <w:qFormat/>
    <w:rsid w:val="02AAC904"/>
    <w:pPr>
      <w:keepNext/>
      <w:spacing w:before="240"/>
      <w:outlineLvl w:val="0"/>
    </w:pPr>
    <w:rPr>
      <w:rFonts w:ascii="Franklin Gothic Demi Cond" w:eastAsiaTheme="majorEastAsia" w:hAnsi="Franklin Gothic Demi Cond" w:cstheme="majorBidi"/>
      <w:color w:val="008890"/>
      <w:sz w:val="48"/>
      <w:szCs w:val="48"/>
    </w:rPr>
  </w:style>
  <w:style w:type="paragraph" w:styleId="Heading2">
    <w:name w:val="heading 2"/>
    <w:basedOn w:val="Normal"/>
    <w:next w:val="Normal"/>
    <w:link w:val="Heading2Char"/>
    <w:uiPriority w:val="9"/>
    <w:unhideWhenUsed/>
    <w:qFormat/>
    <w:rsid w:val="02AAC904"/>
    <w:pPr>
      <w:keepNext/>
      <w:spacing w:before="40"/>
      <w:outlineLvl w:val="1"/>
    </w:pPr>
    <w:rPr>
      <w:rFonts w:ascii="Franklin Gothic Demi Cond" w:eastAsiaTheme="majorEastAsia" w:hAnsi="Franklin Gothic Demi Cond" w:cstheme="majorBidi"/>
      <w:color w:val="008890"/>
      <w:sz w:val="48"/>
      <w:szCs w:val="48"/>
    </w:rPr>
  </w:style>
  <w:style w:type="paragraph" w:styleId="Heading3">
    <w:name w:val="heading 3"/>
    <w:basedOn w:val="Normal"/>
    <w:next w:val="Normal"/>
    <w:link w:val="Heading3Char"/>
    <w:uiPriority w:val="9"/>
    <w:unhideWhenUsed/>
    <w:qFormat/>
    <w:rsid w:val="02AAC904"/>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iPriority w:val="9"/>
    <w:unhideWhenUsed/>
    <w:qFormat/>
    <w:rsid w:val="02AAC904"/>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2AAC904"/>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2AAC904"/>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2AAC904"/>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2AAC90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2AAC90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3F188BF"/>
    <w:rPr>
      <w:rFonts w:ascii="Franklin Gothic Demi Cond" w:eastAsiaTheme="majorEastAsia" w:hAnsi="Franklin Gothic Demi Cond" w:cstheme="majorBidi"/>
      <w:noProof w:val="0"/>
      <w:color w:val="008890"/>
      <w:sz w:val="48"/>
      <w:szCs w:val="48"/>
      <w:lang w:val="en-GB"/>
    </w:rPr>
  </w:style>
  <w:style w:type="character" w:customStyle="1" w:styleId="Heading2Char">
    <w:name w:val="Heading 2 Char"/>
    <w:basedOn w:val="DefaultParagraphFont"/>
    <w:link w:val="Heading2"/>
    <w:uiPriority w:val="9"/>
    <w:rsid w:val="02AAC904"/>
    <w:rPr>
      <w:rFonts w:ascii="Franklin Gothic Demi Cond" w:eastAsiaTheme="majorEastAsia" w:hAnsi="Franklin Gothic Demi Cond" w:cstheme="majorBidi"/>
      <w:noProof w:val="0"/>
      <w:color w:val="008890"/>
      <w:sz w:val="48"/>
      <w:szCs w:val="48"/>
      <w:lang w:val="en-GB"/>
    </w:rPr>
  </w:style>
  <w:style w:type="table" w:styleId="TableGrid">
    <w:name w:val="Table Grid"/>
    <w:basedOn w:val="TableNormal"/>
    <w:uiPriority w:val="59"/>
    <w:rsid w:val="006237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79E"/>
    <w:rPr>
      <w:color w:val="0563C1" w:themeColor="hyperlink"/>
      <w:u w:val="single"/>
    </w:rPr>
  </w:style>
  <w:style w:type="paragraph" w:styleId="ListParagraph">
    <w:name w:val="List Paragraph"/>
    <w:basedOn w:val="Normal"/>
    <w:link w:val="ListParagraphChar"/>
    <w:uiPriority w:val="34"/>
    <w:qFormat/>
    <w:rsid w:val="02AAC904"/>
    <w:pPr>
      <w:ind w:left="720"/>
      <w:contextualSpacing/>
    </w:pPr>
  </w:style>
  <w:style w:type="character" w:styleId="FollowedHyperlink">
    <w:name w:val="FollowedHyperlink"/>
    <w:basedOn w:val="DefaultParagraphFont"/>
    <w:uiPriority w:val="99"/>
    <w:semiHidden/>
    <w:unhideWhenUsed/>
    <w:rsid w:val="0062379E"/>
    <w:rPr>
      <w:color w:val="954F72" w:themeColor="followedHyperlink"/>
      <w:u w:val="single"/>
    </w:rPr>
  </w:style>
  <w:style w:type="paragraph" w:styleId="Subtitle">
    <w:name w:val="Subtitle"/>
    <w:basedOn w:val="Normal"/>
    <w:link w:val="SubtitleChar"/>
    <w:uiPriority w:val="11"/>
    <w:qFormat/>
    <w:rsid w:val="02AAC904"/>
    <w:pPr>
      <w:spacing w:after="480"/>
    </w:pPr>
    <w:rPr>
      <w:rFonts w:ascii="Franklin Gothic Book" w:hAnsi="Franklin Gothic Book" w:cstheme="minorBidi"/>
      <w:color w:val="7F7F7F" w:themeColor="text1" w:themeTint="80"/>
      <w:sz w:val="44"/>
      <w:szCs w:val="44"/>
      <w:lang w:val="en-US"/>
    </w:rPr>
  </w:style>
  <w:style w:type="character" w:customStyle="1" w:styleId="SubtitleChar">
    <w:name w:val="Subtitle Char"/>
    <w:basedOn w:val="DefaultParagraphFont"/>
    <w:link w:val="Subtitle"/>
    <w:uiPriority w:val="11"/>
    <w:rsid w:val="33F188BF"/>
    <w:rPr>
      <w:rFonts w:ascii="Franklin Gothic Book" w:eastAsiaTheme="minorEastAsia" w:hAnsi="Franklin Gothic Book" w:cstheme="minorBidi"/>
      <w:noProof w:val="0"/>
      <w:color w:val="7F7F7F" w:themeColor="text1" w:themeTint="80"/>
      <w:sz w:val="44"/>
      <w:szCs w:val="44"/>
      <w:lang w:val="en-US"/>
    </w:rPr>
  </w:style>
  <w:style w:type="paragraph" w:styleId="Title">
    <w:name w:val="Title"/>
    <w:basedOn w:val="Normal"/>
    <w:link w:val="TitleChar"/>
    <w:uiPriority w:val="10"/>
    <w:qFormat/>
    <w:rsid w:val="02AAC904"/>
    <w:pPr>
      <w:spacing w:after="160"/>
      <w:contextualSpacing/>
    </w:pPr>
    <w:rPr>
      <w:rFonts w:ascii="Franklin Gothic Demi Cond" w:hAnsi="Franklin Gothic Demi Cond" w:cs="Times New Roman"/>
      <w:b/>
      <w:bCs/>
      <w:color w:val="5B9BD5" w:themeColor="accent1"/>
      <w:sz w:val="96"/>
      <w:szCs w:val="96"/>
      <w:lang w:val="en-US"/>
    </w:rPr>
  </w:style>
  <w:style w:type="character" w:customStyle="1" w:styleId="TitleChar">
    <w:name w:val="Title Char"/>
    <w:basedOn w:val="DefaultParagraphFont"/>
    <w:link w:val="Title"/>
    <w:uiPriority w:val="10"/>
    <w:rsid w:val="33F188BF"/>
    <w:rPr>
      <w:rFonts w:ascii="Franklin Gothic Demi Cond" w:eastAsiaTheme="minorEastAsia" w:hAnsi="Franklin Gothic Demi Cond" w:cs="Times New Roman"/>
      <w:b/>
      <w:bCs/>
      <w:noProof w:val="0"/>
      <w:color w:val="5B9BD5" w:themeColor="accent1"/>
      <w:sz w:val="96"/>
      <w:szCs w:val="96"/>
      <w:lang w:val="en-US"/>
    </w:rPr>
  </w:style>
  <w:style w:type="paragraph" w:customStyle="1" w:styleId="Newformat-Heading1">
    <w:name w:val="New format - Heading 1"/>
    <w:basedOn w:val="Title"/>
    <w:link w:val="Newformat-Heading1Char"/>
    <w:uiPriority w:val="1"/>
    <w:qFormat/>
    <w:rsid w:val="00A77AF6"/>
    <w:pPr>
      <w:numPr>
        <w:numId w:val="22"/>
      </w:numPr>
    </w:pPr>
    <w:rPr>
      <w:color w:val="008890"/>
      <w:sz w:val="48"/>
      <w:szCs w:val="48"/>
    </w:rPr>
  </w:style>
  <w:style w:type="character" w:customStyle="1" w:styleId="Newformat-Heading1Char">
    <w:name w:val="New format - Heading 1 Char"/>
    <w:basedOn w:val="TitleChar"/>
    <w:link w:val="Newformat-Heading1"/>
    <w:uiPriority w:val="1"/>
    <w:rsid w:val="33F188BF"/>
    <w:rPr>
      <w:rFonts w:ascii="Franklin Gothic Demi Cond" w:eastAsiaTheme="minorEastAsia" w:hAnsi="Franklin Gothic Demi Cond" w:cs="Times New Roman"/>
      <w:b/>
      <w:bCs/>
      <w:noProof w:val="0"/>
      <w:color w:val="008890"/>
      <w:sz w:val="48"/>
      <w:szCs w:val="48"/>
      <w:lang w:val="en-US"/>
    </w:rPr>
  </w:style>
  <w:style w:type="paragraph" w:styleId="TOCHeading">
    <w:name w:val="TOC Heading"/>
    <w:basedOn w:val="Heading1"/>
    <w:next w:val="Normal"/>
    <w:uiPriority w:val="39"/>
    <w:unhideWhenUsed/>
    <w:qFormat/>
    <w:rsid w:val="02AAC904"/>
    <w:rPr>
      <w:lang w:val="en-US"/>
    </w:rPr>
  </w:style>
  <w:style w:type="paragraph" w:styleId="TOC1">
    <w:name w:val="toc 1"/>
    <w:basedOn w:val="Normal"/>
    <w:next w:val="Normal"/>
    <w:uiPriority w:val="39"/>
    <w:unhideWhenUsed/>
    <w:rsid w:val="02AAC904"/>
    <w:pPr>
      <w:tabs>
        <w:tab w:val="left" w:pos="709"/>
        <w:tab w:val="right" w:leader="dot" w:pos="10054"/>
      </w:tabs>
      <w:spacing w:after="100"/>
    </w:pPr>
  </w:style>
  <w:style w:type="paragraph" w:customStyle="1" w:styleId="Pa0">
    <w:name w:val="Pa0"/>
    <w:basedOn w:val="Normal"/>
    <w:next w:val="Normal"/>
    <w:uiPriority w:val="99"/>
    <w:rsid w:val="02AAC904"/>
    <w:pPr>
      <w:spacing w:line="201" w:lineRule="atLeast"/>
    </w:pPr>
    <w:rPr>
      <w:rFonts w:ascii="Poppins SemiBold" w:hAnsi="Poppins SemiBold"/>
    </w:rPr>
  </w:style>
  <w:style w:type="paragraph" w:customStyle="1" w:styleId="Pa1">
    <w:name w:val="Pa1"/>
    <w:basedOn w:val="Normal"/>
    <w:next w:val="Normal"/>
    <w:uiPriority w:val="99"/>
    <w:rsid w:val="02AAC904"/>
    <w:pPr>
      <w:spacing w:line="221" w:lineRule="atLeast"/>
    </w:pPr>
    <w:rPr>
      <w:rFonts w:ascii="Poppins SemiBold" w:hAnsi="Poppins SemiBold"/>
    </w:rPr>
  </w:style>
  <w:style w:type="paragraph" w:customStyle="1" w:styleId="Pa2">
    <w:name w:val="Pa2"/>
    <w:basedOn w:val="Normal"/>
    <w:next w:val="Normal"/>
    <w:uiPriority w:val="99"/>
    <w:rsid w:val="02AAC904"/>
    <w:pPr>
      <w:spacing w:line="221" w:lineRule="atLeast"/>
    </w:pPr>
    <w:rPr>
      <w:rFonts w:ascii="Poppins SemiBold" w:hAnsi="Poppins SemiBold"/>
    </w:rPr>
  </w:style>
  <w:style w:type="character" w:styleId="Strong">
    <w:name w:val="Strong"/>
    <w:basedOn w:val="DefaultParagraphFont"/>
    <w:uiPriority w:val="22"/>
    <w:qFormat/>
    <w:rsid w:val="0062379E"/>
    <w:rPr>
      <w:b/>
      <w:bCs/>
    </w:rPr>
  </w:style>
  <w:style w:type="paragraph" w:customStyle="1" w:styleId="Pa5">
    <w:name w:val="Pa5"/>
    <w:basedOn w:val="Normal"/>
    <w:next w:val="Normal"/>
    <w:uiPriority w:val="99"/>
    <w:rsid w:val="02AAC904"/>
    <w:pPr>
      <w:spacing w:line="721" w:lineRule="atLeast"/>
    </w:pPr>
    <w:rPr>
      <w:rFonts w:ascii="Poppins SemiBold" w:hAnsi="Poppins SemiBold"/>
    </w:rPr>
  </w:style>
  <w:style w:type="paragraph" w:customStyle="1" w:styleId="Pa4">
    <w:name w:val="Pa4"/>
    <w:basedOn w:val="Normal"/>
    <w:next w:val="Normal"/>
    <w:uiPriority w:val="99"/>
    <w:rsid w:val="02AAC904"/>
    <w:pPr>
      <w:spacing w:line="221" w:lineRule="atLeast"/>
    </w:pPr>
    <w:rPr>
      <w:rFonts w:ascii="Poppins SemiBold" w:hAnsi="Poppins SemiBold"/>
    </w:rPr>
  </w:style>
  <w:style w:type="character" w:customStyle="1" w:styleId="A9">
    <w:name w:val="A9"/>
    <w:uiPriority w:val="99"/>
    <w:rsid w:val="0062379E"/>
    <w:rPr>
      <w:rFonts w:ascii="Poppins Light" w:hAnsi="Poppins Light" w:cs="Poppins Light"/>
      <w:color w:val="000000"/>
      <w:sz w:val="22"/>
      <w:szCs w:val="22"/>
      <w:u w:val="single"/>
    </w:rPr>
  </w:style>
  <w:style w:type="paragraph" w:styleId="FootnoteText">
    <w:name w:val="footnote text"/>
    <w:basedOn w:val="Normal"/>
    <w:link w:val="FootnoteTextChar"/>
    <w:uiPriority w:val="99"/>
    <w:semiHidden/>
    <w:unhideWhenUsed/>
    <w:rsid w:val="02AAC904"/>
    <w:rPr>
      <w:rFonts w:asciiTheme="minorHAnsi" w:eastAsiaTheme="minorEastAsia"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33F188BF"/>
    <w:rPr>
      <w:rFonts w:asciiTheme="minorHAnsi" w:eastAsiaTheme="minorEastAsia" w:hAnsiTheme="minorHAnsi" w:cstheme="minorBidi"/>
      <w:noProof w:val="0"/>
      <w:lang w:val="en-US"/>
    </w:rPr>
  </w:style>
  <w:style w:type="character" w:styleId="FootnoteReference">
    <w:name w:val="footnote reference"/>
    <w:basedOn w:val="DefaultParagraphFont"/>
    <w:uiPriority w:val="99"/>
    <w:semiHidden/>
    <w:unhideWhenUsed/>
    <w:rsid w:val="0062379E"/>
    <w:rPr>
      <w:vertAlign w:val="superscript"/>
    </w:rPr>
  </w:style>
  <w:style w:type="character" w:customStyle="1" w:styleId="ListParagraphChar">
    <w:name w:val="List Paragraph Char"/>
    <w:link w:val="ListParagraph"/>
    <w:uiPriority w:val="34"/>
    <w:rsid w:val="02AAC904"/>
    <w:rPr>
      <w:rFonts w:ascii="Arial" w:hAnsi="Arial" w:cs="Arial"/>
      <w:noProof w:val="0"/>
      <w:sz w:val="24"/>
      <w:szCs w:val="24"/>
    </w:rPr>
  </w:style>
  <w:style w:type="character" w:styleId="SubtleEmphasis">
    <w:name w:val="Subtle Emphasis"/>
    <w:basedOn w:val="DefaultParagraphFont"/>
    <w:uiPriority w:val="19"/>
    <w:qFormat/>
    <w:rsid w:val="0062379E"/>
    <w:rPr>
      <w:i/>
      <w:iCs/>
      <w:color w:val="595959" w:themeColor="text1" w:themeTint="A6"/>
    </w:rPr>
  </w:style>
  <w:style w:type="paragraph" w:styleId="Header">
    <w:name w:val="header"/>
    <w:basedOn w:val="Normal"/>
    <w:link w:val="HeaderChar"/>
    <w:uiPriority w:val="99"/>
    <w:unhideWhenUsed/>
    <w:rsid w:val="02AAC904"/>
    <w:pPr>
      <w:tabs>
        <w:tab w:val="center" w:pos="4513"/>
        <w:tab w:val="right" w:pos="9026"/>
      </w:tabs>
    </w:pPr>
  </w:style>
  <w:style w:type="character" w:customStyle="1" w:styleId="HeaderChar">
    <w:name w:val="Header Char"/>
    <w:basedOn w:val="DefaultParagraphFont"/>
    <w:link w:val="Header"/>
    <w:uiPriority w:val="99"/>
    <w:rsid w:val="33F188BF"/>
    <w:rPr>
      <w:rFonts w:ascii="Arial" w:eastAsiaTheme="minorEastAsia" w:hAnsi="Arial" w:cs="Arial"/>
      <w:noProof w:val="0"/>
      <w:sz w:val="24"/>
      <w:szCs w:val="24"/>
      <w:lang w:val="en-GB"/>
    </w:rPr>
  </w:style>
  <w:style w:type="paragraph" w:styleId="Footer">
    <w:name w:val="footer"/>
    <w:basedOn w:val="Normal"/>
    <w:link w:val="FooterChar"/>
    <w:uiPriority w:val="99"/>
    <w:unhideWhenUsed/>
    <w:rsid w:val="02AAC904"/>
    <w:pPr>
      <w:tabs>
        <w:tab w:val="center" w:pos="4513"/>
        <w:tab w:val="right" w:pos="9026"/>
      </w:tabs>
    </w:pPr>
  </w:style>
  <w:style w:type="character" w:customStyle="1" w:styleId="FooterChar">
    <w:name w:val="Footer Char"/>
    <w:basedOn w:val="DefaultParagraphFont"/>
    <w:link w:val="Footer"/>
    <w:uiPriority w:val="99"/>
    <w:rsid w:val="33F188BF"/>
    <w:rPr>
      <w:rFonts w:ascii="Arial" w:eastAsiaTheme="minorEastAsia" w:hAnsi="Arial" w:cs="Arial"/>
      <w:noProof w:val="0"/>
      <w:sz w:val="24"/>
      <w:szCs w:val="24"/>
      <w:lang w:val="en-GB"/>
    </w:rPr>
  </w:style>
  <w:style w:type="paragraph" w:styleId="CommentText">
    <w:name w:val="annotation text"/>
    <w:basedOn w:val="Normal"/>
    <w:link w:val="CommentTextChar"/>
    <w:uiPriority w:val="99"/>
    <w:semiHidden/>
    <w:unhideWhenUsed/>
    <w:rsid w:val="02AAC904"/>
    <w:rPr>
      <w:sz w:val="20"/>
      <w:szCs w:val="20"/>
    </w:rPr>
  </w:style>
  <w:style w:type="character" w:customStyle="1" w:styleId="CommentTextChar">
    <w:name w:val="Comment Text Char"/>
    <w:basedOn w:val="DefaultParagraphFont"/>
    <w:link w:val="CommentText"/>
    <w:uiPriority w:val="99"/>
    <w:semiHidden/>
    <w:rsid w:val="33F188BF"/>
    <w:rPr>
      <w:rFonts w:ascii="Arial" w:eastAsiaTheme="minorEastAsia" w:hAnsi="Arial" w:cs="Arial"/>
      <w:noProof w:val="0"/>
      <w:sz w:val="20"/>
      <w:szCs w:val="20"/>
      <w:lang w:val="en-GB"/>
    </w:rPr>
  </w:style>
  <w:style w:type="character" w:styleId="CommentReference">
    <w:name w:val="annotation reference"/>
    <w:basedOn w:val="DefaultParagraphFont"/>
    <w:uiPriority w:val="99"/>
    <w:semiHidden/>
    <w:unhideWhenUsed/>
    <w:rsid w:val="0062379E"/>
    <w:rPr>
      <w:sz w:val="16"/>
      <w:szCs w:val="16"/>
    </w:rPr>
  </w:style>
  <w:style w:type="paragraph" w:styleId="TOC2">
    <w:name w:val="toc 2"/>
    <w:basedOn w:val="Normal"/>
    <w:next w:val="Normal"/>
    <w:uiPriority w:val="39"/>
    <w:unhideWhenUsed/>
    <w:rsid w:val="02AAC904"/>
    <w:pPr>
      <w:tabs>
        <w:tab w:val="right" w:leader="dot" w:pos="10054"/>
      </w:tabs>
      <w:spacing w:after="100"/>
      <w:ind w:left="720"/>
    </w:pPr>
  </w:style>
  <w:style w:type="paragraph" w:styleId="BalloonText">
    <w:name w:val="Balloon Text"/>
    <w:basedOn w:val="Normal"/>
    <w:link w:val="BalloonTextChar"/>
    <w:uiPriority w:val="99"/>
    <w:semiHidden/>
    <w:unhideWhenUsed/>
    <w:rsid w:val="02AAC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33F188BF"/>
    <w:rPr>
      <w:rFonts w:ascii="Segoe UI" w:eastAsiaTheme="minorEastAsia" w:hAnsi="Segoe UI" w:cs="Segoe UI"/>
      <w:noProof w:val="0"/>
      <w:sz w:val="18"/>
      <w:szCs w:val="18"/>
      <w:lang w:val="en-GB"/>
    </w:rPr>
  </w:style>
  <w:style w:type="paragraph" w:styleId="CommentSubject">
    <w:name w:val="annotation subject"/>
    <w:basedOn w:val="CommentText"/>
    <w:next w:val="CommentText"/>
    <w:link w:val="CommentSubjectChar"/>
    <w:uiPriority w:val="99"/>
    <w:semiHidden/>
    <w:unhideWhenUsed/>
    <w:rsid w:val="02AAC904"/>
    <w:rPr>
      <w:b/>
      <w:bCs/>
    </w:rPr>
  </w:style>
  <w:style w:type="character" w:customStyle="1" w:styleId="CommentSubjectChar">
    <w:name w:val="Comment Subject Char"/>
    <w:basedOn w:val="CommentTextChar"/>
    <w:link w:val="CommentSubject"/>
    <w:uiPriority w:val="99"/>
    <w:semiHidden/>
    <w:rsid w:val="33F188BF"/>
    <w:rPr>
      <w:rFonts w:ascii="Arial" w:eastAsiaTheme="minorEastAsia" w:hAnsi="Arial" w:cs="Arial"/>
      <w:b/>
      <w:bCs/>
      <w:noProof w:val="0"/>
      <w:sz w:val="20"/>
      <w:szCs w:val="20"/>
      <w:lang w:val="en-GB"/>
    </w:rPr>
  </w:style>
  <w:style w:type="paragraph" w:styleId="NoSpacing">
    <w:name w:val="No Spacing"/>
    <w:link w:val="NoSpacingChar"/>
    <w:uiPriority w:val="1"/>
    <w:qFormat/>
    <w:rsid w:val="00F86AAA"/>
    <w:pPr>
      <w:spacing w:after="0" w:line="240" w:lineRule="auto"/>
    </w:pPr>
    <w:rPr>
      <w:rFonts w:ascii="Arial" w:hAnsi="Arial" w:cs="Arial"/>
      <w:sz w:val="24"/>
      <w:szCs w:val="24"/>
    </w:rPr>
  </w:style>
  <w:style w:type="paragraph" w:styleId="PlainText">
    <w:name w:val="Plain Text"/>
    <w:basedOn w:val="Normal"/>
    <w:link w:val="PlainTextChar"/>
    <w:uiPriority w:val="99"/>
    <w:semiHidden/>
    <w:unhideWhenUsed/>
    <w:rsid w:val="02AAC904"/>
    <w:rPr>
      <w:rFonts w:ascii="Calibri" w:hAnsi="Calibri" w:cstheme="minorBidi"/>
      <w:sz w:val="22"/>
      <w:szCs w:val="22"/>
    </w:rPr>
  </w:style>
  <w:style w:type="character" w:customStyle="1" w:styleId="PlainTextChar">
    <w:name w:val="Plain Text Char"/>
    <w:basedOn w:val="DefaultParagraphFont"/>
    <w:link w:val="PlainText"/>
    <w:uiPriority w:val="99"/>
    <w:semiHidden/>
    <w:rsid w:val="33F188BF"/>
    <w:rPr>
      <w:rFonts w:ascii="Calibri" w:eastAsiaTheme="minorEastAsia" w:hAnsi="Calibri" w:cstheme="minorBidi"/>
      <w:noProof w:val="0"/>
      <w:lang w:val="en-GB"/>
    </w:rPr>
  </w:style>
  <w:style w:type="character" w:customStyle="1" w:styleId="normaltextrun">
    <w:name w:val="normaltextrun"/>
    <w:basedOn w:val="DefaultParagraphFont"/>
    <w:rsid w:val="00124CB4"/>
  </w:style>
  <w:style w:type="paragraph" w:styleId="BodyText">
    <w:name w:val="Body Text"/>
    <w:basedOn w:val="Normal"/>
    <w:link w:val="BodyTextChar"/>
    <w:uiPriority w:val="1"/>
    <w:qFormat/>
    <w:rsid w:val="02AAC904"/>
    <w:pPr>
      <w:widowControl w:val="0"/>
    </w:pPr>
    <w:rPr>
      <w:rFonts w:eastAsia="Arial"/>
      <w:sz w:val="22"/>
      <w:szCs w:val="22"/>
      <w:lang w:val="en-US"/>
    </w:rPr>
  </w:style>
  <w:style w:type="character" w:customStyle="1" w:styleId="BodyTextChar">
    <w:name w:val="Body Text Char"/>
    <w:basedOn w:val="DefaultParagraphFont"/>
    <w:link w:val="BodyText"/>
    <w:uiPriority w:val="1"/>
    <w:rsid w:val="33F188BF"/>
    <w:rPr>
      <w:rFonts w:ascii="Arial" w:eastAsia="Arial" w:hAnsi="Arial" w:cs="Arial"/>
      <w:noProof w:val="0"/>
      <w:lang w:val="en-US"/>
    </w:rPr>
  </w:style>
  <w:style w:type="paragraph" w:styleId="NormalWeb">
    <w:name w:val="Normal (Web)"/>
    <w:basedOn w:val="Normal"/>
    <w:uiPriority w:val="99"/>
    <w:semiHidden/>
    <w:unhideWhenUsed/>
    <w:rsid w:val="02AAC904"/>
    <w:pPr>
      <w:spacing w:beforeAutospacing="1" w:afterAutospacing="1"/>
    </w:pPr>
    <w:rPr>
      <w:rFonts w:ascii="Times New Roman" w:eastAsia="Times New Roman" w:hAnsi="Times New Roman" w:cs="Times New Roman"/>
      <w:lang w:eastAsia="en-GB"/>
    </w:rPr>
  </w:style>
  <w:style w:type="paragraph" w:styleId="TOC3">
    <w:name w:val="toc 3"/>
    <w:basedOn w:val="Normal"/>
    <w:next w:val="Normal"/>
    <w:uiPriority w:val="39"/>
    <w:unhideWhenUsed/>
    <w:rsid w:val="02AAC904"/>
    <w:pPr>
      <w:spacing w:after="100"/>
      <w:ind w:left="440"/>
    </w:pPr>
  </w:style>
  <w:style w:type="character" w:customStyle="1" w:styleId="NoSpacingChar">
    <w:name w:val="No Spacing Char"/>
    <w:basedOn w:val="DefaultParagraphFont"/>
    <w:link w:val="NoSpacing"/>
    <w:uiPriority w:val="1"/>
    <w:rsid w:val="00587034"/>
    <w:rPr>
      <w:rFonts w:ascii="Arial" w:hAnsi="Arial" w:cs="Arial"/>
      <w:sz w:val="24"/>
      <w:szCs w:val="24"/>
    </w:rPr>
  </w:style>
  <w:style w:type="character" w:customStyle="1"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2913E7"/>
    <w:rPr>
      <w:i/>
      <w:iCs/>
    </w:rPr>
  </w:style>
  <w:style w:type="paragraph" w:styleId="Quote">
    <w:name w:val="Quote"/>
    <w:basedOn w:val="Normal"/>
    <w:next w:val="Normal"/>
    <w:link w:val="QuoteChar"/>
    <w:uiPriority w:val="29"/>
    <w:qFormat/>
    <w:rsid w:val="02AAC90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2AAC904"/>
    <w:pPr>
      <w:spacing w:before="360" w:after="360"/>
      <w:ind w:left="864" w:right="864"/>
      <w:jc w:val="center"/>
    </w:pPr>
    <w:rPr>
      <w:i/>
      <w:iCs/>
      <w:color w:val="5B9BD5" w:themeColor="accent1"/>
    </w:rPr>
  </w:style>
  <w:style w:type="character" w:customStyle="1" w:styleId="Heading3Char">
    <w:name w:val="Heading 3 Char"/>
    <w:basedOn w:val="DefaultParagraphFont"/>
    <w:link w:val="Heading3"/>
    <w:uiPriority w:val="9"/>
    <w:rsid w:val="33F188BF"/>
    <w:rPr>
      <w:rFonts w:asciiTheme="majorHAnsi" w:eastAsiaTheme="majorEastAsia" w:hAnsiTheme="majorHAnsi" w:cstheme="majorBidi"/>
      <w:noProof w:val="0"/>
      <w:color w:val="1F4D78"/>
      <w:sz w:val="24"/>
      <w:szCs w:val="24"/>
      <w:lang w:val="en-GB"/>
    </w:rPr>
  </w:style>
  <w:style w:type="character" w:customStyle="1" w:styleId="Heading4Char">
    <w:name w:val="Heading 4 Char"/>
    <w:basedOn w:val="DefaultParagraphFont"/>
    <w:link w:val="Heading4"/>
    <w:uiPriority w:val="9"/>
    <w:rsid w:val="33F188BF"/>
    <w:rPr>
      <w:rFonts w:asciiTheme="majorHAnsi" w:eastAsiaTheme="majorEastAsia" w:hAnsiTheme="majorHAnsi" w:cstheme="majorBidi"/>
      <w:i/>
      <w:iCs/>
      <w:noProof w:val="0"/>
      <w:color w:val="2E74B5" w:themeColor="accent1" w:themeShade="BF"/>
      <w:lang w:val="en-GB"/>
    </w:rPr>
  </w:style>
  <w:style w:type="character" w:customStyle="1" w:styleId="Heading5Char">
    <w:name w:val="Heading 5 Char"/>
    <w:basedOn w:val="DefaultParagraphFont"/>
    <w:link w:val="Heading5"/>
    <w:uiPriority w:val="9"/>
    <w:rsid w:val="33F188BF"/>
    <w:rPr>
      <w:rFonts w:asciiTheme="majorHAnsi" w:eastAsiaTheme="majorEastAsia" w:hAnsiTheme="majorHAnsi" w:cstheme="majorBidi"/>
      <w:noProof w:val="0"/>
      <w:color w:val="2E74B5" w:themeColor="accent1" w:themeShade="BF"/>
      <w:lang w:val="en-GB"/>
    </w:rPr>
  </w:style>
  <w:style w:type="character" w:customStyle="1" w:styleId="Heading6Char">
    <w:name w:val="Heading 6 Char"/>
    <w:basedOn w:val="DefaultParagraphFont"/>
    <w:link w:val="Heading6"/>
    <w:uiPriority w:val="9"/>
    <w:rsid w:val="33F188BF"/>
    <w:rPr>
      <w:rFonts w:asciiTheme="majorHAnsi" w:eastAsiaTheme="majorEastAsia" w:hAnsiTheme="majorHAnsi" w:cstheme="majorBidi"/>
      <w:noProof w:val="0"/>
      <w:color w:val="1F4D78"/>
      <w:lang w:val="en-GB"/>
    </w:rPr>
  </w:style>
  <w:style w:type="character" w:customStyle="1" w:styleId="Heading7Char">
    <w:name w:val="Heading 7 Char"/>
    <w:basedOn w:val="DefaultParagraphFont"/>
    <w:link w:val="Heading7"/>
    <w:uiPriority w:val="9"/>
    <w:rsid w:val="33F188BF"/>
    <w:rPr>
      <w:rFonts w:asciiTheme="majorHAnsi" w:eastAsiaTheme="majorEastAsia" w:hAnsiTheme="majorHAnsi" w:cstheme="majorBidi"/>
      <w:i/>
      <w:iCs/>
      <w:noProof w:val="0"/>
      <w:color w:val="1F4D78"/>
      <w:lang w:val="en-GB"/>
    </w:rPr>
  </w:style>
  <w:style w:type="character" w:customStyle="1" w:styleId="Heading8Char">
    <w:name w:val="Heading 8 Char"/>
    <w:basedOn w:val="DefaultParagraphFont"/>
    <w:link w:val="Heading8"/>
    <w:uiPriority w:val="9"/>
    <w:rsid w:val="33F188B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33F188BF"/>
    <w:rPr>
      <w:rFonts w:asciiTheme="majorHAnsi" w:eastAsiaTheme="majorEastAsia" w:hAnsiTheme="majorHAnsi" w:cstheme="majorBidi"/>
      <w:i/>
      <w:iCs/>
      <w:noProof w:val="0"/>
      <w:color w:val="272727"/>
      <w:sz w:val="21"/>
      <w:szCs w:val="21"/>
      <w:lang w:val="en-GB"/>
    </w:rPr>
  </w:style>
  <w:style w:type="character" w:customStyle="1" w:styleId="QuoteChar">
    <w:name w:val="Quote Char"/>
    <w:basedOn w:val="DefaultParagraphFont"/>
    <w:link w:val="Quote"/>
    <w:uiPriority w:val="29"/>
    <w:rsid w:val="33F188B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3F188BF"/>
    <w:rPr>
      <w:i/>
      <w:iCs/>
      <w:noProof w:val="0"/>
      <w:color w:val="5B9BD5" w:themeColor="accent1"/>
      <w:lang w:val="en-GB"/>
    </w:rPr>
  </w:style>
  <w:style w:type="paragraph" w:styleId="TOC4">
    <w:name w:val="toc 4"/>
    <w:basedOn w:val="Normal"/>
    <w:next w:val="Normal"/>
    <w:uiPriority w:val="39"/>
    <w:unhideWhenUsed/>
    <w:rsid w:val="02AAC904"/>
    <w:pPr>
      <w:spacing w:after="100"/>
      <w:ind w:left="660"/>
    </w:pPr>
  </w:style>
  <w:style w:type="paragraph" w:styleId="TOC5">
    <w:name w:val="toc 5"/>
    <w:basedOn w:val="Normal"/>
    <w:next w:val="Normal"/>
    <w:uiPriority w:val="39"/>
    <w:unhideWhenUsed/>
    <w:rsid w:val="02AAC904"/>
    <w:pPr>
      <w:spacing w:after="100"/>
      <w:ind w:left="880"/>
    </w:pPr>
  </w:style>
  <w:style w:type="paragraph" w:styleId="TOC6">
    <w:name w:val="toc 6"/>
    <w:basedOn w:val="Normal"/>
    <w:next w:val="Normal"/>
    <w:uiPriority w:val="39"/>
    <w:unhideWhenUsed/>
    <w:rsid w:val="02AAC904"/>
    <w:pPr>
      <w:spacing w:after="100"/>
      <w:ind w:left="1100"/>
    </w:pPr>
  </w:style>
  <w:style w:type="paragraph" w:styleId="TOC7">
    <w:name w:val="toc 7"/>
    <w:basedOn w:val="Normal"/>
    <w:next w:val="Normal"/>
    <w:uiPriority w:val="39"/>
    <w:unhideWhenUsed/>
    <w:rsid w:val="02AAC904"/>
    <w:pPr>
      <w:spacing w:after="100"/>
      <w:ind w:left="1320"/>
    </w:pPr>
  </w:style>
  <w:style w:type="paragraph" w:styleId="TOC8">
    <w:name w:val="toc 8"/>
    <w:basedOn w:val="Normal"/>
    <w:next w:val="Normal"/>
    <w:uiPriority w:val="39"/>
    <w:unhideWhenUsed/>
    <w:rsid w:val="02AAC904"/>
    <w:pPr>
      <w:spacing w:after="100"/>
      <w:ind w:left="1540"/>
    </w:pPr>
  </w:style>
  <w:style w:type="paragraph" w:styleId="TOC9">
    <w:name w:val="toc 9"/>
    <w:basedOn w:val="Normal"/>
    <w:next w:val="Normal"/>
    <w:uiPriority w:val="39"/>
    <w:unhideWhenUsed/>
    <w:rsid w:val="02AAC904"/>
    <w:pPr>
      <w:spacing w:after="100"/>
      <w:ind w:left="1760"/>
    </w:pPr>
  </w:style>
  <w:style w:type="paragraph" w:styleId="EndnoteText">
    <w:name w:val="endnote text"/>
    <w:basedOn w:val="Normal"/>
    <w:link w:val="EndnoteTextChar"/>
    <w:uiPriority w:val="99"/>
    <w:semiHidden/>
    <w:unhideWhenUsed/>
    <w:rsid w:val="02AAC904"/>
    <w:rPr>
      <w:sz w:val="20"/>
      <w:szCs w:val="20"/>
    </w:rPr>
  </w:style>
  <w:style w:type="character" w:customStyle="1" w:styleId="EndnoteTextChar">
    <w:name w:val="Endnote Text Char"/>
    <w:basedOn w:val="DefaultParagraphFont"/>
    <w:link w:val="EndnoteText"/>
    <w:uiPriority w:val="99"/>
    <w:semiHidden/>
    <w:rsid w:val="33F188BF"/>
    <w:rPr>
      <w:noProof w:val="0"/>
      <w:sz w:val="20"/>
      <w:szCs w:val="20"/>
      <w:lang w:val="en-GB"/>
    </w:rPr>
  </w:style>
  <w:style w:type="paragraph" w:customStyle="1" w:styleId="ssrcss-1q0x1qg-paragraph">
    <w:name w:val="ssrcss-1q0x1qg-paragraph"/>
    <w:basedOn w:val="Normal"/>
    <w:uiPriority w:val="1"/>
    <w:rsid w:val="02AAC904"/>
    <w:pPr>
      <w:spacing w:beforeAutospacing="1" w:afterAutospacing="1"/>
    </w:pPr>
    <w:rPr>
      <w:rFonts w:ascii="Times New Roman" w:eastAsia="Times New Roman" w:hAnsi="Times New Roman" w:cs="Times New Roman"/>
      <w:lang w:eastAsia="en-GB"/>
    </w:rPr>
  </w:style>
  <w:style w:type="paragraph" w:customStyle="1" w:styleId="Default">
    <w:name w:val="Default"/>
    <w:rsid w:val="00FE5F08"/>
    <w:pPr>
      <w:autoSpaceDE w:val="0"/>
      <w:autoSpaceDN w:val="0"/>
      <w:adjustRightInd w:val="0"/>
      <w:spacing w:after="0" w:line="240" w:lineRule="auto"/>
    </w:pPr>
    <w:rPr>
      <w:rFonts w:ascii="Poppins" w:hAnsi="Poppins" w:cs="Poppins"/>
      <w:color w:val="000000"/>
      <w:sz w:val="24"/>
      <w:szCs w:val="24"/>
    </w:rPr>
  </w:style>
  <w:style w:type="paragraph" w:styleId="Revision">
    <w:name w:val="Revision"/>
    <w:hidden/>
    <w:uiPriority w:val="99"/>
    <w:semiHidden/>
    <w:rsid w:val="00A77AF6"/>
    <w:pPr>
      <w:spacing w:after="0" w:line="240" w:lineRule="auto"/>
    </w:pPr>
    <w:rPr>
      <w:rFonts w:ascii="Arial" w:hAnsi="Arial" w:cs="Arial"/>
      <w:sz w:val="24"/>
      <w:szCs w:val="24"/>
    </w:rPr>
  </w:style>
</w:styles>
</file>

<file path=word/tasks.xml><?xml version="1.0" encoding="utf-8"?>
<t:Tasks xmlns:t="http://schemas.microsoft.com/office/tasks/2019/documenttasks" xmlns:oel="http://schemas.microsoft.com/office/2019/extlst">
  <t:Task id="{D1BB8D2D-FEA9-4491-9808-00C606F8C4BF}">
    <t:Anchor>
      <t:Comment id="1053299364"/>
    </t:Anchor>
    <t:History>
      <t:Event id="{0BAB234F-D77F-403C-AD0F-C98E278B5144}" time="2022-05-24T07:42:44.747Z">
        <t:Attribution userId="S::ibrooke@oxford.gov.uk::b27e8d96-32d9-458a-ba7b-d6a6f9018927" userProvider="AD" userName="BROOKE Ian"/>
        <t:Anchor>
          <t:Comment id="1456925747"/>
        </t:Anchor>
        <t:Create/>
      </t:Event>
      <t:Event id="{8A0B1C32-A793-4724-82B2-E6B34277AE3A}" time="2022-05-24T07:42:44.747Z">
        <t:Attribution userId="S::ibrooke@oxford.gov.uk::b27e8d96-32d9-458a-ba7b-d6a6f9018927" userProvider="AD" userName="BROOKE Ian"/>
        <t:Anchor>
          <t:Comment id="1456925747"/>
        </t:Anchor>
        <t:Assign userId="S::lcherry@oxford.gov.uk::6a9bbb0d-905f-4f91-b675-717bf3485c19" userProvider="AD" userName="CHERRY Lucy"/>
      </t:Event>
      <t:Event id="{5371944A-609D-476F-BECF-3853F3EC2CA6}" time="2022-05-24T07:42:44.747Z">
        <t:Attribution userId="S::ibrooke@oxford.gov.uk::b27e8d96-32d9-458a-ba7b-d6a6f9018927" userProvider="AD" userName="BROOKE Ian"/>
        <t:Anchor>
          <t:Comment id="1456925747"/>
        </t:Anchor>
        <t:SetTitle title="@CHERRY Lucy @HICKS Sally"/>
      </t:Event>
      <t:Event id="{8A80FC24-D3D4-43FA-AF26-0256EA148A89}" time="2022-05-24T13:38:10.253Z">
        <t:Attribution userId="S::jbaughan@oxford.gov.uk::0e50ec99-0d27-4105-92f4-113c226171b2" userProvider="AD" userName="BAUGHAN James"/>
        <t:Progress percentComplete="100"/>
      </t:Event>
    </t:History>
  </t:Task>
  <t:Task id="{B138DA8B-959D-41AE-9699-CF6648E417F1}">
    <t:Anchor>
      <t:Comment id="1730773382"/>
    </t:Anchor>
    <t:History>
      <t:Event id="{8DEC87E2-8DE3-4DF1-94B1-588CBCBFF97D}" time="2022-05-24T13:37:41.013Z">
        <t:Attribution userId="S::jbaughan@oxford.gov.uk::0e50ec99-0d27-4105-92f4-113c226171b2" userProvider="AD" userName="BAUGHAN James"/>
        <t:Anchor>
          <t:Comment id="974619836"/>
        </t:Anchor>
        <t:Create/>
      </t:Event>
      <t:Event id="{84A732EA-F975-497D-9C5A-CD4B2829E6F6}" time="2022-05-24T13:37:41.013Z">
        <t:Attribution userId="S::jbaughan@oxford.gov.uk::0e50ec99-0d27-4105-92f4-113c226171b2" userProvider="AD" userName="BAUGHAN James"/>
        <t:Anchor>
          <t:Comment id="974619836"/>
        </t:Anchor>
        <t:Assign userId="S::PREDWAY@oxford.gov.uk::e1f489ef-477c-4d17-a6db-9e9c966f52a4" userProvider="AD" userName="REDWAY Paula"/>
      </t:Event>
      <t:Event id="{0F217327-FA0F-4AFC-B341-46B42D936EB2}" time="2022-05-24T13:37:41.013Z">
        <t:Attribution userId="S::jbaughan@oxford.gov.uk::0e50ec99-0d27-4105-92f4-113c226171b2" userProvider="AD" userName="BAUGHAN James"/>
        <t:Anchor>
          <t:Comment id="974619836"/>
        </t:Anchor>
        <t:SetTitle title="@REDWAY Paula, is this one for you?"/>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852">
      <w:bodyDiv w:val="1"/>
      <w:marLeft w:val="0"/>
      <w:marRight w:val="0"/>
      <w:marTop w:val="0"/>
      <w:marBottom w:val="0"/>
      <w:divBdr>
        <w:top w:val="none" w:sz="0" w:space="0" w:color="auto"/>
        <w:left w:val="none" w:sz="0" w:space="0" w:color="auto"/>
        <w:bottom w:val="none" w:sz="0" w:space="0" w:color="auto"/>
        <w:right w:val="none" w:sz="0" w:space="0" w:color="auto"/>
      </w:divBdr>
    </w:div>
    <w:div w:id="72171416">
      <w:bodyDiv w:val="1"/>
      <w:marLeft w:val="0"/>
      <w:marRight w:val="0"/>
      <w:marTop w:val="0"/>
      <w:marBottom w:val="0"/>
      <w:divBdr>
        <w:top w:val="none" w:sz="0" w:space="0" w:color="auto"/>
        <w:left w:val="none" w:sz="0" w:space="0" w:color="auto"/>
        <w:bottom w:val="none" w:sz="0" w:space="0" w:color="auto"/>
        <w:right w:val="none" w:sz="0" w:space="0" w:color="auto"/>
      </w:divBdr>
    </w:div>
    <w:div w:id="73095281">
      <w:bodyDiv w:val="1"/>
      <w:marLeft w:val="0"/>
      <w:marRight w:val="0"/>
      <w:marTop w:val="0"/>
      <w:marBottom w:val="0"/>
      <w:divBdr>
        <w:top w:val="none" w:sz="0" w:space="0" w:color="auto"/>
        <w:left w:val="none" w:sz="0" w:space="0" w:color="auto"/>
        <w:bottom w:val="none" w:sz="0" w:space="0" w:color="auto"/>
        <w:right w:val="none" w:sz="0" w:space="0" w:color="auto"/>
      </w:divBdr>
      <w:divsChild>
        <w:div w:id="1611551273">
          <w:marLeft w:val="547"/>
          <w:marRight w:val="0"/>
          <w:marTop w:val="0"/>
          <w:marBottom w:val="0"/>
          <w:divBdr>
            <w:top w:val="none" w:sz="0" w:space="0" w:color="auto"/>
            <w:left w:val="none" w:sz="0" w:space="0" w:color="auto"/>
            <w:bottom w:val="none" w:sz="0" w:space="0" w:color="auto"/>
            <w:right w:val="none" w:sz="0" w:space="0" w:color="auto"/>
          </w:divBdr>
        </w:div>
        <w:div w:id="484396611">
          <w:marLeft w:val="547"/>
          <w:marRight w:val="0"/>
          <w:marTop w:val="0"/>
          <w:marBottom w:val="0"/>
          <w:divBdr>
            <w:top w:val="none" w:sz="0" w:space="0" w:color="auto"/>
            <w:left w:val="none" w:sz="0" w:space="0" w:color="auto"/>
            <w:bottom w:val="none" w:sz="0" w:space="0" w:color="auto"/>
            <w:right w:val="none" w:sz="0" w:space="0" w:color="auto"/>
          </w:divBdr>
        </w:div>
      </w:divsChild>
    </w:div>
    <w:div w:id="376247593">
      <w:bodyDiv w:val="1"/>
      <w:marLeft w:val="0"/>
      <w:marRight w:val="0"/>
      <w:marTop w:val="0"/>
      <w:marBottom w:val="0"/>
      <w:divBdr>
        <w:top w:val="none" w:sz="0" w:space="0" w:color="auto"/>
        <w:left w:val="none" w:sz="0" w:space="0" w:color="auto"/>
        <w:bottom w:val="none" w:sz="0" w:space="0" w:color="auto"/>
        <w:right w:val="none" w:sz="0" w:space="0" w:color="auto"/>
      </w:divBdr>
    </w:div>
    <w:div w:id="490175271">
      <w:bodyDiv w:val="1"/>
      <w:marLeft w:val="0"/>
      <w:marRight w:val="0"/>
      <w:marTop w:val="0"/>
      <w:marBottom w:val="0"/>
      <w:divBdr>
        <w:top w:val="none" w:sz="0" w:space="0" w:color="auto"/>
        <w:left w:val="none" w:sz="0" w:space="0" w:color="auto"/>
        <w:bottom w:val="none" w:sz="0" w:space="0" w:color="auto"/>
        <w:right w:val="none" w:sz="0" w:space="0" w:color="auto"/>
      </w:divBdr>
    </w:div>
    <w:div w:id="500973429">
      <w:bodyDiv w:val="1"/>
      <w:marLeft w:val="0"/>
      <w:marRight w:val="0"/>
      <w:marTop w:val="0"/>
      <w:marBottom w:val="0"/>
      <w:divBdr>
        <w:top w:val="none" w:sz="0" w:space="0" w:color="auto"/>
        <w:left w:val="none" w:sz="0" w:space="0" w:color="auto"/>
        <w:bottom w:val="none" w:sz="0" w:space="0" w:color="auto"/>
        <w:right w:val="none" w:sz="0" w:space="0" w:color="auto"/>
      </w:divBdr>
    </w:div>
    <w:div w:id="569925745">
      <w:bodyDiv w:val="1"/>
      <w:marLeft w:val="0"/>
      <w:marRight w:val="0"/>
      <w:marTop w:val="0"/>
      <w:marBottom w:val="0"/>
      <w:divBdr>
        <w:top w:val="none" w:sz="0" w:space="0" w:color="auto"/>
        <w:left w:val="none" w:sz="0" w:space="0" w:color="auto"/>
        <w:bottom w:val="none" w:sz="0" w:space="0" w:color="auto"/>
        <w:right w:val="none" w:sz="0" w:space="0" w:color="auto"/>
      </w:divBdr>
    </w:div>
    <w:div w:id="575554954">
      <w:bodyDiv w:val="1"/>
      <w:marLeft w:val="0"/>
      <w:marRight w:val="0"/>
      <w:marTop w:val="0"/>
      <w:marBottom w:val="0"/>
      <w:divBdr>
        <w:top w:val="none" w:sz="0" w:space="0" w:color="auto"/>
        <w:left w:val="none" w:sz="0" w:space="0" w:color="auto"/>
        <w:bottom w:val="none" w:sz="0" w:space="0" w:color="auto"/>
        <w:right w:val="none" w:sz="0" w:space="0" w:color="auto"/>
      </w:divBdr>
    </w:div>
    <w:div w:id="577636318">
      <w:bodyDiv w:val="1"/>
      <w:marLeft w:val="0"/>
      <w:marRight w:val="0"/>
      <w:marTop w:val="0"/>
      <w:marBottom w:val="0"/>
      <w:divBdr>
        <w:top w:val="none" w:sz="0" w:space="0" w:color="auto"/>
        <w:left w:val="none" w:sz="0" w:space="0" w:color="auto"/>
        <w:bottom w:val="none" w:sz="0" w:space="0" w:color="auto"/>
        <w:right w:val="none" w:sz="0" w:space="0" w:color="auto"/>
      </w:divBdr>
    </w:div>
    <w:div w:id="805437935">
      <w:bodyDiv w:val="1"/>
      <w:marLeft w:val="0"/>
      <w:marRight w:val="0"/>
      <w:marTop w:val="0"/>
      <w:marBottom w:val="0"/>
      <w:divBdr>
        <w:top w:val="none" w:sz="0" w:space="0" w:color="auto"/>
        <w:left w:val="none" w:sz="0" w:space="0" w:color="auto"/>
        <w:bottom w:val="none" w:sz="0" w:space="0" w:color="auto"/>
        <w:right w:val="none" w:sz="0" w:space="0" w:color="auto"/>
      </w:divBdr>
      <w:divsChild>
        <w:div w:id="2103602798">
          <w:marLeft w:val="274"/>
          <w:marRight w:val="0"/>
          <w:marTop w:val="67"/>
          <w:marBottom w:val="0"/>
          <w:divBdr>
            <w:top w:val="none" w:sz="0" w:space="0" w:color="auto"/>
            <w:left w:val="none" w:sz="0" w:space="0" w:color="auto"/>
            <w:bottom w:val="none" w:sz="0" w:space="0" w:color="auto"/>
            <w:right w:val="none" w:sz="0" w:space="0" w:color="auto"/>
          </w:divBdr>
        </w:div>
        <w:div w:id="608439350">
          <w:marLeft w:val="274"/>
          <w:marRight w:val="0"/>
          <w:marTop w:val="67"/>
          <w:marBottom w:val="0"/>
          <w:divBdr>
            <w:top w:val="none" w:sz="0" w:space="0" w:color="auto"/>
            <w:left w:val="none" w:sz="0" w:space="0" w:color="auto"/>
            <w:bottom w:val="none" w:sz="0" w:space="0" w:color="auto"/>
            <w:right w:val="none" w:sz="0" w:space="0" w:color="auto"/>
          </w:divBdr>
        </w:div>
        <w:div w:id="1946229640">
          <w:marLeft w:val="274"/>
          <w:marRight w:val="0"/>
          <w:marTop w:val="67"/>
          <w:marBottom w:val="0"/>
          <w:divBdr>
            <w:top w:val="none" w:sz="0" w:space="0" w:color="auto"/>
            <w:left w:val="none" w:sz="0" w:space="0" w:color="auto"/>
            <w:bottom w:val="none" w:sz="0" w:space="0" w:color="auto"/>
            <w:right w:val="none" w:sz="0" w:space="0" w:color="auto"/>
          </w:divBdr>
        </w:div>
        <w:div w:id="516386359">
          <w:marLeft w:val="274"/>
          <w:marRight w:val="0"/>
          <w:marTop w:val="67"/>
          <w:marBottom w:val="0"/>
          <w:divBdr>
            <w:top w:val="none" w:sz="0" w:space="0" w:color="auto"/>
            <w:left w:val="none" w:sz="0" w:space="0" w:color="auto"/>
            <w:bottom w:val="none" w:sz="0" w:space="0" w:color="auto"/>
            <w:right w:val="none" w:sz="0" w:space="0" w:color="auto"/>
          </w:divBdr>
        </w:div>
        <w:div w:id="1705401375">
          <w:marLeft w:val="274"/>
          <w:marRight w:val="0"/>
          <w:marTop w:val="67"/>
          <w:marBottom w:val="0"/>
          <w:divBdr>
            <w:top w:val="none" w:sz="0" w:space="0" w:color="auto"/>
            <w:left w:val="none" w:sz="0" w:space="0" w:color="auto"/>
            <w:bottom w:val="none" w:sz="0" w:space="0" w:color="auto"/>
            <w:right w:val="none" w:sz="0" w:space="0" w:color="auto"/>
          </w:divBdr>
        </w:div>
        <w:div w:id="889146241">
          <w:marLeft w:val="274"/>
          <w:marRight w:val="0"/>
          <w:marTop w:val="67"/>
          <w:marBottom w:val="0"/>
          <w:divBdr>
            <w:top w:val="none" w:sz="0" w:space="0" w:color="auto"/>
            <w:left w:val="none" w:sz="0" w:space="0" w:color="auto"/>
            <w:bottom w:val="none" w:sz="0" w:space="0" w:color="auto"/>
            <w:right w:val="none" w:sz="0" w:space="0" w:color="auto"/>
          </w:divBdr>
        </w:div>
        <w:div w:id="2007974989">
          <w:marLeft w:val="274"/>
          <w:marRight w:val="0"/>
          <w:marTop w:val="67"/>
          <w:marBottom w:val="0"/>
          <w:divBdr>
            <w:top w:val="none" w:sz="0" w:space="0" w:color="auto"/>
            <w:left w:val="none" w:sz="0" w:space="0" w:color="auto"/>
            <w:bottom w:val="none" w:sz="0" w:space="0" w:color="auto"/>
            <w:right w:val="none" w:sz="0" w:space="0" w:color="auto"/>
          </w:divBdr>
        </w:div>
        <w:div w:id="1067997526">
          <w:marLeft w:val="274"/>
          <w:marRight w:val="0"/>
          <w:marTop w:val="67"/>
          <w:marBottom w:val="0"/>
          <w:divBdr>
            <w:top w:val="none" w:sz="0" w:space="0" w:color="auto"/>
            <w:left w:val="none" w:sz="0" w:space="0" w:color="auto"/>
            <w:bottom w:val="none" w:sz="0" w:space="0" w:color="auto"/>
            <w:right w:val="none" w:sz="0" w:space="0" w:color="auto"/>
          </w:divBdr>
        </w:div>
        <w:div w:id="969282751">
          <w:marLeft w:val="274"/>
          <w:marRight w:val="0"/>
          <w:marTop w:val="67"/>
          <w:marBottom w:val="0"/>
          <w:divBdr>
            <w:top w:val="none" w:sz="0" w:space="0" w:color="auto"/>
            <w:left w:val="none" w:sz="0" w:space="0" w:color="auto"/>
            <w:bottom w:val="none" w:sz="0" w:space="0" w:color="auto"/>
            <w:right w:val="none" w:sz="0" w:space="0" w:color="auto"/>
          </w:divBdr>
        </w:div>
        <w:div w:id="649944078">
          <w:marLeft w:val="274"/>
          <w:marRight w:val="0"/>
          <w:marTop w:val="67"/>
          <w:marBottom w:val="0"/>
          <w:divBdr>
            <w:top w:val="none" w:sz="0" w:space="0" w:color="auto"/>
            <w:left w:val="none" w:sz="0" w:space="0" w:color="auto"/>
            <w:bottom w:val="none" w:sz="0" w:space="0" w:color="auto"/>
            <w:right w:val="none" w:sz="0" w:space="0" w:color="auto"/>
          </w:divBdr>
        </w:div>
        <w:div w:id="720787958">
          <w:marLeft w:val="274"/>
          <w:marRight w:val="0"/>
          <w:marTop w:val="67"/>
          <w:marBottom w:val="0"/>
          <w:divBdr>
            <w:top w:val="none" w:sz="0" w:space="0" w:color="auto"/>
            <w:left w:val="none" w:sz="0" w:space="0" w:color="auto"/>
            <w:bottom w:val="none" w:sz="0" w:space="0" w:color="auto"/>
            <w:right w:val="none" w:sz="0" w:space="0" w:color="auto"/>
          </w:divBdr>
        </w:div>
        <w:div w:id="787704208">
          <w:marLeft w:val="274"/>
          <w:marRight w:val="0"/>
          <w:marTop w:val="67"/>
          <w:marBottom w:val="0"/>
          <w:divBdr>
            <w:top w:val="none" w:sz="0" w:space="0" w:color="auto"/>
            <w:left w:val="none" w:sz="0" w:space="0" w:color="auto"/>
            <w:bottom w:val="none" w:sz="0" w:space="0" w:color="auto"/>
            <w:right w:val="none" w:sz="0" w:space="0" w:color="auto"/>
          </w:divBdr>
        </w:div>
        <w:div w:id="237133192">
          <w:marLeft w:val="274"/>
          <w:marRight w:val="0"/>
          <w:marTop w:val="67"/>
          <w:marBottom w:val="0"/>
          <w:divBdr>
            <w:top w:val="none" w:sz="0" w:space="0" w:color="auto"/>
            <w:left w:val="none" w:sz="0" w:space="0" w:color="auto"/>
            <w:bottom w:val="none" w:sz="0" w:space="0" w:color="auto"/>
            <w:right w:val="none" w:sz="0" w:space="0" w:color="auto"/>
          </w:divBdr>
        </w:div>
        <w:div w:id="934482052">
          <w:marLeft w:val="274"/>
          <w:marRight w:val="0"/>
          <w:marTop w:val="67"/>
          <w:marBottom w:val="0"/>
          <w:divBdr>
            <w:top w:val="none" w:sz="0" w:space="0" w:color="auto"/>
            <w:left w:val="none" w:sz="0" w:space="0" w:color="auto"/>
            <w:bottom w:val="none" w:sz="0" w:space="0" w:color="auto"/>
            <w:right w:val="none" w:sz="0" w:space="0" w:color="auto"/>
          </w:divBdr>
        </w:div>
      </w:divsChild>
    </w:div>
    <w:div w:id="1033731807">
      <w:bodyDiv w:val="1"/>
      <w:marLeft w:val="0"/>
      <w:marRight w:val="0"/>
      <w:marTop w:val="0"/>
      <w:marBottom w:val="0"/>
      <w:divBdr>
        <w:top w:val="none" w:sz="0" w:space="0" w:color="auto"/>
        <w:left w:val="none" w:sz="0" w:space="0" w:color="auto"/>
        <w:bottom w:val="none" w:sz="0" w:space="0" w:color="auto"/>
        <w:right w:val="none" w:sz="0" w:space="0" w:color="auto"/>
      </w:divBdr>
    </w:div>
    <w:div w:id="1055012721">
      <w:bodyDiv w:val="1"/>
      <w:marLeft w:val="0"/>
      <w:marRight w:val="0"/>
      <w:marTop w:val="0"/>
      <w:marBottom w:val="0"/>
      <w:divBdr>
        <w:top w:val="none" w:sz="0" w:space="0" w:color="auto"/>
        <w:left w:val="none" w:sz="0" w:space="0" w:color="auto"/>
        <w:bottom w:val="none" w:sz="0" w:space="0" w:color="auto"/>
        <w:right w:val="none" w:sz="0" w:space="0" w:color="auto"/>
      </w:divBdr>
    </w:div>
    <w:div w:id="1071195419">
      <w:bodyDiv w:val="1"/>
      <w:marLeft w:val="0"/>
      <w:marRight w:val="0"/>
      <w:marTop w:val="0"/>
      <w:marBottom w:val="0"/>
      <w:divBdr>
        <w:top w:val="none" w:sz="0" w:space="0" w:color="auto"/>
        <w:left w:val="none" w:sz="0" w:space="0" w:color="auto"/>
        <w:bottom w:val="none" w:sz="0" w:space="0" w:color="auto"/>
        <w:right w:val="none" w:sz="0" w:space="0" w:color="auto"/>
      </w:divBdr>
    </w:div>
    <w:div w:id="1092169165">
      <w:bodyDiv w:val="1"/>
      <w:marLeft w:val="0"/>
      <w:marRight w:val="0"/>
      <w:marTop w:val="0"/>
      <w:marBottom w:val="0"/>
      <w:divBdr>
        <w:top w:val="none" w:sz="0" w:space="0" w:color="auto"/>
        <w:left w:val="none" w:sz="0" w:space="0" w:color="auto"/>
        <w:bottom w:val="none" w:sz="0" w:space="0" w:color="auto"/>
        <w:right w:val="none" w:sz="0" w:space="0" w:color="auto"/>
      </w:divBdr>
    </w:div>
    <w:div w:id="1183393454">
      <w:bodyDiv w:val="1"/>
      <w:marLeft w:val="0"/>
      <w:marRight w:val="0"/>
      <w:marTop w:val="0"/>
      <w:marBottom w:val="0"/>
      <w:divBdr>
        <w:top w:val="none" w:sz="0" w:space="0" w:color="auto"/>
        <w:left w:val="none" w:sz="0" w:space="0" w:color="auto"/>
        <w:bottom w:val="none" w:sz="0" w:space="0" w:color="auto"/>
        <w:right w:val="none" w:sz="0" w:space="0" w:color="auto"/>
      </w:divBdr>
    </w:div>
    <w:div w:id="1249388277">
      <w:bodyDiv w:val="1"/>
      <w:marLeft w:val="0"/>
      <w:marRight w:val="0"/>
      <w:marTop w:val="0"/>
      <w:marBottom w:val="0"/>
      <w:divBdr>
        <w:top w:val="none" w:sz="0" w:space="0" w:color="auto"/>
        <w:left w:val="none" w:sz="0" w:space="0" w:color="auto"/>
        <w:bottom w:val="none" w:sz="0" w:space="0" w:color="auto"/>
        <w:right w:val="none" w:sz="0" w:space="0" w:color="auto"/>
      </w:divBdr>
    </w:div>
    <w:div w:id="1273707248">
      <w:bodyDiv w:val="1"/>
      <w:marLeft w:val="0"/>
      <w:marRight w:val="0"/>
      <w:marTop w:val="0"/>
      <w:marBottom w:val="0"/>
      <w:divBdr>
        <w:top w:val="none" w:sz="0" w:space="0" w:color="auto"/>
        <w:left w:val="none" w:sz="0" w:space="0" w:color="auto"/>
        <w:bottom w:val="none" w:sz="0" w:space="0" w:color="auto"/>
        <w:right w:val="none" w:sz="0" w:space="0" w:color="auto"/>
      </w:divBdr>
    </w:div>
    <w:div w:id="1321301909">
      <w:bodyDiv w:val="1"/>
      <w:marLeft w:val="0"/>
      <w:marRight w:val="0"/>
      <w:marTop w:val="0"/>
      <w:marBottom w:val="0"/>
      <w:divBdr>
        <w:top w:val="none" w:sz="0" w:space="0" w:color="auto"/>
        <w:left w:val="none" w:sz="0" w:space="0" w:color="auto"/>
        <w:bottom w:val="none" w:sz="0" w:space="0" w:color="auto"/>
        <w:right w:val="none" w:sz="0" w:space="0" w:color="auto"/>
      </w:divBdr>
    </w:div>
    <w:div w:id="1325473328">
      <w:bodyDiv w:val="1"/>
      <w:marLeft w:val="0"/>
      <w:marRight w:val="0"/>
      <w:marTop w:val="0"/>
      <w:marBottom w:val="0"/>
      <w:divBdr>
        <w:top w:val="none" w:sz="0" w:space="0" w:color="auto"/>
        <w:left w:val="none" w:sz="0" w:space="0" w:color="auto"/>
        <w:bottom w:val="none" w:sz="0" w:space="0" w:color="auto"/>
        <w:right w:val="none" w:sz="0" w:space="0" w:color="auto"/>
      </w:divBdr>
      <w:divsChild>
        <w:div w:id="1933539600">
          <w:marLeft w:val="0"/>
          <w:marRight w:val="0"/>
          <w:marTop w:val="0"/>
          <w:marBottom w:val="0"/>
          <w:divBdr>
            <w:top w:val="none" w:sz="0" w:space="0" w:color="auto"/>
            <w:left w:val="none" w:sz="0" w:space="0" w:color="auto"/>
            <w:bottom w:val="none" w:sz="0" w:space="0" w:color="auto"/>
            <w:right w:val="none" w:sz="0" w:space="0" w:color="auto"/>
          </w:divBdr>
          <w:divsChild>
            <w:div w:id="636303173">
              <w:marLeft w:val="0"/>
              <w:marRight w:val="0"/>
              <w:marTop w:val="0"/>
              <w:marBottom w:val="0"/>
              <w:divBdr>
                <w:top w:val="none" w:sz="0" w:space="0" w:color="auto"/>
                <w:left w:val="none" w:sz="0" w:space="0" w:color="auto"/>
                <w:bottom w:val="none" w:sz="0" w:space="0" w:color="auto"/>
                <w:right w:val="none" w:sz="0" w:space="0" w:color="auto"/>
              </w:divBdr>
            </w:div>
          </w:divsChild>
        </w:div>
        <w:div w:id="146678195">
          <w:marLeft w:val="0"/>
          <w:marRight w:val="0"/>
          <w:marTop w:val="0"/>
          <w:marBottom w:val="0"/>
          <w:divBdr>
            <w:top w:val="none" w:sz="0" w:space="0" w:color="auto"/>
            <w:left w:val="none" w:sz="0" w:space="0" w:color="auto"/>
            <w:bottom w:val="none" w:sz="0" w:space="0" w:color="auto"/>
            <w:right w:val="none" w:sz="0" w:space="0" w:color="auto"/>
          </w:divBdr>
          <w:divsChild>
            <w:div w:id="4322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8400">
      <w:bodyDiv w:val="1"/>
      <w:marLeft w:val="0"/>
      <w:marRight w:val="0"/>
      <w:marTop w:val="0"/>
      <w:marBottom w:val="0"/>
      <w:divBdr>
        <w:top w:val="none" w:sz="0" w:space="0" w:color="auto"/>
        <w:left w:val="none" w:sz="0" w:space="0" w:color="auto"/>
        <w:bottom w:val="none" w:sz="0" w:space="0" w:color="auto"/>
        <w:right w:val="none" w:sz="0" w:space="0" w:color="auto"/>
      </w:divBdr>
      <w:divsChild>
        <w:div w:id="1604535558">
          <w:marLeft w:val="1627"/>
          <w:marRight w:val="0"/>
          <w:marTop w:val="67"/>
          <w:marBottom w:val="0"/>
          <w:divBdr>
            <w:top w:val="none" w:sz="0" w:space="0" w:color="auto"/>
            <w:left w:val="none" w:sz="0" w:space="0" w:color="auto"/>
            <w:bottom w:val="none" w:sz="0" w:space="0" w:color="auto"/>
            <w:right w:val="none" w:sz="0" w:space="0" w:color="auto"/>
          </w:divBdr>
        </w:div>
        <w:div w:id="1045644257">
          <w:marLeft w:val="1627"/>
          <w:marRight w:val="0"/>
          <w:marTop w:val="67"/>
          <w:marBottom w:val="0"/>
          <w:divBdr>
            <w:top w:val="none" w:sz="0" w:space="0" w:color="auto"/>
            <w:left w:val="none" w:sz="0" w:space="0" w:color="auto"/>
            <w:bottom w:val="none" w:sz="0" w:space="0" w:color="auto"/>
            <w:right w:val="none" w:sz="0" w:space="0" w:color="auto"/>
          </w:divBdr>
        </w:div>
        <w:div w:id="1838426277">
          <w:marLeft w:val="1627"/>
          <w:marRight w:val="0"/>
          <w:marTop w:val="67"/>
          <w:marBottom w:val="0"/>
          <w:divBdr>
            <w:top w:val="none" w:sz="0" w:space="0" w:color="auto"/>
            <w:left w:val="none" w:sz="0" w:space="0" w:color="auto"/>
            <w:bottom w:val="none" w:sz="0" w:space="0" w:color="auto"/>
            <w:right w:val="none" w:sz="0" w:space="0" w:color="auto"/>
          </w:divBdr>
        </w:div>
        <w:div w:id="553002168">
          <w:marLeft w:val="1627"/>
          <w:marRight w:val="0"/>
          <w:marTop w:val="67"/>
          <w:marBottom w:val="0"/>
          <w:divBdr>
            <w:top w:val="none" w:sz="0" w:space="0" w:color="auto"/>
            <w:left w:val="none" w:sz="0" w:space="0" w:color="auto"/>
            <w:bottom w:val="none" w:sz="0" w:space="0" w:color="auto"/>
            <w:right w:val="none" w:sz="0" w:space="0" w:color="auto"/>
          </w:divBdr>
        </w:div>
        <w:div w:id="365720836">
          <w:marLeft w:val="1627"/>
          <w:marRight w:val="0"/>
          <w:marTop w:val="67"/>
          <w:marBottom w:val="0"/>
          <w:divBdr>
            <w:top w:val="none" w:sz="0" w:space="0" w:color="auto"/>
            <w:left w:val="none" w:sz="0" w:space="0" w:color="auto"/>
            <w:bottom w:val="none" w:sz="0" w:space="0" w:color="auto"/>
            <w:right w:val="none" w:sz="0" w:space="0" w:color="auto"/>
          </w:divBdr>
        </w:div>
        <w:div w:id="1472211185">
          <w:marLeft w:val="1627"/>
          <w:marRight w:val="0"/>
          <w:marTop w:val="67"/>
          <w:marBottom w:val="0"/>
          <w:divBdr>
            <w:top w:val="none" w:sz="0" w:space="0" w:color="auto"/>
            <w:left w:val="none" w:sz="0" w:space="0" w:color="auto"/>
            <w:bottom w:val="none" w:sz="0" w:space="0" w:color="auto"/>
            <w:right w:val="none" w:sz="0" w:space="0" w:color="auto"/>
          </w:divBdr>
        </w:div>
        <w:div w:id="1352105901">
          <w:marLeft w:val="1627"/>
          <w:marRight w:val="0"/>
          <w:marTop w:val="67"/>
          <w:marBottom w:val="0"/>
          <w:divBdr>
            <w:top w:val="none" w:sz="0" w:space="0" w:color="auto"/>
            <w:left w:val="none" w:sz="0" w:space="0" w:color="auto"/>
            <w:bottom w:val="none" w:sz="0" w:space="0" w:color="auto"/>
            <w:right w:val="none" w:sz="0" w:space="0" w:color="auto"/>
          </w:divBdr>
        </w:div>
        <w:div w:id="493884357">
          <w:marLeft w:val="1627"/>
          <w:marRight w:val="0"/>
          <w:marTop w:val="67"/>
          <w:marBottom w:val="0"/>
          <w:divBdr>
            <w:top w:val="none" w:sz="0" w:space="0" w:color="auto"/>
            <w:left w:val="none" w:sz="0" w:space="0" w:color="auto"/>
            <w:bottom w:val="none" w:sz="0" w:space="0" w:color="auto"/>
            <w:right w:val="none" w:sz="0" w:space="0" w:color="auto"/>
          </w:divBdr>
        </w:div>
        <w:div w:id="1568419218">
          <w:marLeft w:val="1627"/>
          <w:marRight w:val="0"/>
          <w:marTop w:val="67"/>
          <w:marBottom w:val="0"/>
          <w:divBdr>
            <w:top w:val="none" w:sz="0" w:space="0" w:color="auto"/>
            <w:left w:val="none" w:sz="0" w:space="0" w:color="auto"/>
            <w:bottom w:val="none" w:sz="0" w:space="0" w:color="auto"/>
            <w:right w:val="none" w:sz="0" w:space="0" w:color="auto"/>
          </w:divBdr>
        </w:div>
      </w:divsChild>
    </w:div>
    <w:div w:id="1496843060">
      <w:bodyDiv w:val="1"/>
      <w:marLeft w:val="0"/>
      <w:marRight w:val="0"/>
      <w:marTop w:val="0"/>
      <w:marBottom w:val="0"/>
      <w:divBdr>
        <w:top w:val="none" w:sz="0" w:space="0" w:color="auto"/>
        <w:left w:val="none" w:sz="0" w:space="0" w:color="auto"/>
        <w:bottom w:val="none" w:sz="0" w:space="0" w:color="auto"/>
        <w:right w:val="none" w:sz="0" w:space="0" w:color="auto"/>
      </w:divBdr>
      <w:divsChild>
        <w:div w:id="658000847">
          <w:marLeft w:val="547"/>
          <w:marRight w:val="0"/>
          <w:marTop w:val="77"/>
          <w:marBottom w:val="0"/>
          <w:divBdr>
            <w:top w:val="none" w:sz="0" w:space="0" w:color="auto"/>
            <w:left w:val="none" w:sz="0" w:space="0" w:color="auto"/>
            <w:bottom w:val="none" w:sz="0" w:space="0" w:color="auto"/>
            <w:right w:val="none" w:sz="0" w:space="0" w:color="auto"/>
          </w:divBdr>
        </w:div>
      </w:divsChild>
    </w:div>
    <w:div w:id="1522087451">
      <w:bodyDiv w:val="1"/>
      <w:marLeft w:val="0"/>
      <w:marRight w:val="0"/>
      <w:marTop w:val="0"/>
      <w:marBottom w:val="0"/>
      <w:divBdr>
        <w:top w:val="none" w:sz="0" w:space="0" w:color="auto"/>
        <w:left w:val="none" w:sz="0" w:space="0" w:color="auto"/>
        <w:bottom w:val="none" w:sz="0" w:space="0" w:color="auto"/>
        <w:right w:val="none" w:sz="0" w:space="0" w:color="auto"/>
      </w:divBdr>
      <w:divsChild>
        <w:div w:id="1611862529">
          <w:marLeft w:val="1627"/>
          <w:marRight w:val="0"/>
          <w:marTop w:val="67"/>
          <w:marBottom w:val="0"/>
          <w:divBdr>
            <w:top w:val="none" w:sz="0" w:space="0" w:color="auto"/>
            <w:left w:val="none" w:sz="0" w:space="0" w:color="auto"/>
            <w:bottom w:val="none" w:sz="0" w:space="0" w:color="auto"/>
            <w:right w:val="none" w:sz="0" w:space="0" w:color="auto"/>
          </w:divBdr>
        </w:div>
        <w:div w:id="1456287155">
          <w:marLeft w:val="1627"/>
          <w:marRight w:val="0"/>
          <w:marTop w:val="67"/>
          <w:marBottom w:val="0"/>
          <w:divBdr>
            <w:top w:val="none" w:sz="0" w:space="0" w:color="auto"/>
            <w:left w:val="none" w:sz="0" w:space="0" w:color="auto"/>
            <w:bottom w:val="none" w:sz="0" w:space="0" w:color="auto"/>
            <w:right w:val="none" w:sz="0" w:space="0" w:color="auto"/>
          </w:divBdr>
        </w:div>
        <w:div w:id="1939752127">
          <w:marLeft w:val="1627"/>
          <w:marRight w:val="0"/>
          <w:marTop w:val="67"/>
          <w:marBottom w:val="0"/>
          <w:divBdr>
            <w:top w:val="none" w:sz="0" w:space="0" w:color="auto"/>
            <w:left w:val="none" w:sz="0" w:space="0" w:color="auto"/>
            <w:bottom w:val="none" w:sz="0" w:space="0" w:color="auto"/>
            <w:right w:val="none" w:sz="0" w:space="0" w:color="auto"/>
          </w:divBdr>
        </w:div>
        <w:div w:id="1087847458">
          <w:marLeft w:val="1627"/>
          <w:marRight w:val="0"/>
          <w:marTop w:val="67"/>
          <w:marBottom w:val="0"/>
          <w:divBdr>
            <w:top w:val="none" w:sz="0" w:space="0" w:color="auto"/>
            <w:left w:val="none" w:sz="0" w:space="0" w:color="auto"/>
            <w:bottom w:val="none" w:sz="0" w:space="0" w:color="auto"/>
            <w:right w:val="none" w:sz="0" w:space="0" w:color="auto"/>
          </w:divBdr>
        </w:div>
        <w:div w:id="1323462734">
          <w:marLeft w:val="1627"/>
          <w:marRight w:val="0"/>
          <w:marTop w:val="67"/>
          <w:marBottom w:val="0"/>
          <w:divBdr>
            <w:top w:val="none" w:sz="0" w:space="0" w:color="auto"/>
            <w:left w:val="none" w:sz="0" w:space="0" w:color="auto"/>
            <w:bottom w:val="none" w:sz="0" w:space="0" w:color="auto"/>
            <w:right w:val="none" w:sz="0" w:space="0" w:color="auto"/>
          </w:divBdr>
        </w:div>
        <w:div w:id="1221209423">
          <w:marLeft w:val="1627"/>
          <w:marRight w:val="0"/>
          <w:marTop w:val="67"/>
          <w:marBottom w:val="0"/>
          <w:divBdr>
            <w:top w:val="none" w:sz="0" w:space="0" w:color="auto"/>
            <w:left w:val="none" w:sz="0" w:space="0" w:color="auto"/>
            <w:bottom w:val="none" w:sz="0" w:space="0" w:color="auto"/>
            <w:right w:val="none" w:sz="0" w:space="0" w:color="auto"/>
          </w:divBdr>
        </w:div>
        <w:div w:id="1157653941">
          <w:marLeft w:val="1627"/>
          <w:marRight w:val="0"/>
          <w:marTop w:val="67"/>
          <w:marBottom w:val="0"/>
          <w:divBdr>
            <w:top w:val="none" w:sz="0" w:space="0" w:color="auto"/>
            <w:left w:val="none" w:sz="0" w:space="0" w:color="auto"/>
            <w:bottom w:val="none" w:sz="0" w:space="0" w:color="auto"/>
            <w:right w:val="none" w:sz="0" w:space="0" w:color="auto"/>
          </w:divBdr>
        </w:div>
        <w:div w:id="1377974922">
          <w:marLeft w:val="1627"/>
          <w:marRight w:val="0"/>
          <w:marTop w:val="67"/>
          <w:marBottom w:val="0"/>
          <w:divBdr>
            <w:top w:val="none" w:sz="0" w:space="0" w:color="auto"/>
            <w:left w:val="none" w:sz="0" w:space="0" w:color="auto"/>
            <w:bottom w:val="none" w:sz="0" w:space="0" w:color="auto"/>
            <w:right w:val="none" w:sz="0" w:space="0" w:color="auto"/>
          </w:divBdr>
        </w:div>
        <w:div w:id="988289031">
          <w:marLeft w:val="1627"/>
          <w:marRight w:val="0"/>
          <w:marTop w:val="67"/>
          <w:marBottom w:val="0"/>
          <w:divBdr>
            <w:top w:val="none" w:sz="0" w:space="0" w:color="auto"/>
            <w:left w:val="none" w:sz="0" w:space="0" w:color="auto"/>
            <w:bottom w:val="none" w:sz="0" w:space="0" w:color="auto"/>
            <w:right w:val="none" w:sz="0" w:space="0" w:color="auto"/>
          </w:divBdr>
        </w:div>
      </w:divsChild>
    </w:div>
    <w:div w:id="1561090040">
      <w:bodyDiv w:val="1"/>
      <w:marLeft w:val="0"/>
      <w:marRight w:val="0"/>
      <w:marTop w:val="0"/>
      <w:marBottom w:val="0"/>
      <w:divBdr>
        <w:top w:val="none" w:sz="0" w:space="0" w:color="auto"/>
        <w:left w:val="none" w:sz="0" w:space="0" w:color="auto"/>
        <w:bottom w:val="none" w:sz="0" w:space="0" w:color="auto"/>
        <w:right w:val="none" w:sz="0" w:space="0" w:color="auto"/>
      </w:divBdr>
    </w:div>
    <w:div w:id="1711491113">
      <w:bodyDiv w:val="1"/>
      <w:marLeft w:val="0"/>
      <w:marRight w:val="0"/>
      <w:marTop w:val="0"/>
      <w:marBottom w:val="0"/>
      <w:divBdr>
        <w:top w:val="none" w:sz="0" w:space="0" w:color="auto"/>
        <w:left w:val="none" w:sz="0" w:space="0" w:color="auto"/>
        <w:bottom w:val="none" w:sz="0" w:space="0" w:color="auto"/>
        <w:right w:val="none" w:sz="0" w:space="0" w:color="auto"/>
      </w:divBdr>
    </w:div>
    <w:div w:id="1722944123">
      <w:bodyDiv w:val="1"/>
      <w:marLeft w:val="0"/>
      <w:marRight w:val="0"/>
      <w:marTop w:val="0"/>
      <w:marBottom w:val="0"/>
      <w:divBdr>
        <w:top w:val="none" w:sz="0" w:space="0" w:color="auto"/>
        <w:left w:val="none" w:sz="0" w:space="0" w:color="auto"/>
        <w:bottom w:val="none" w:sz="0" w:space="0" w:color="auto"/>
        <w:right w:val="none" w:sz="0" w:space="0" w:color="auto"/>
      </w:divBdr>
      <w:divsChild>
        <w:div w:id="1384715376">
          <w:marLeft w:val="547"/>
          <w:marRight w:val="0"/>
          <w:marTop w:val="77"/>
          <w:marBottom w:val="0"/>
          <w:divBdr>
            <w:top w:val="none" w:sz="0" w:space="0" w:color="auto"/>
            <w:left w:val="none" w:sz="0" w:space="0" w:color="auto"/>
            <w:bottom w:val="none" w:sz="0" w:space="0" w:color="auto"/>
            <w:right w:val="none" w:sz="0" w:space="0" w:color="auto"/>
          </w:divBdr>
        </w:div>
        <w:div w:id="2019698895">
          <w:marLeft w:val="547"/>
          <w:marRight w:val="0"/>
          <w:marTop w:val="77"/>
          <w:marBottom w:val="0"/>
          <w:divBdr>
            <w:top w:val="none" w:sz="0" w:space="0" w:color="auto"/>
            <w:left w:val="none" w:sz="0" w:space="0" w:color="auto"/>
            <w:bottom w:val="none" w:sz="0" w:space="0" w:color="auto"/>
            <w:right w:val="none" w:sz="0" w:space="0" w:color="auto"/>
          </w:divBdr>
        </w:div>
        <w:div w:id="541674311">
          <w:marLeft w:val="547"/>
          <w:marRight w:val="0"/>
          <w:marTop w:val="77"/>
          <w:marBottom w:val="0"/>
          <w:divBdr>
            <w:top w:val="none" w:sz="0" w:space="0" w:color="auto"/>
            <w:left w:val="none" w:sz="0" w:space="0" w:color="auto"/>
            <w:bottom w:val="none" w:sz="0" w:space="0" w:color="auto"/>
            <w:right w:val="none" w:sz="0" w:space="0" w:color="auto"/>
          </w:divBdr>
        </w:div>
        <w:div w:id="234900583">
          <w:marLeft w:val="547"/>
          <w:marRight w:val="0"/>
          <w:marTop w:val="77"/>
          <w:marBottom w:val="0"/>
          <w:divBdr>
            <w:top w:val="none" w:sz="0" w:space="0" w:color="auto"/>
            <w:left w:val="none" w:sz="0" w:space="0" w:color="auto"/>
            <w:bottom w:val="none" w:sz="0" w:space="0" w:color="auto"/>
            <w:right w:val="none" w:sz="0" w:space="0" w:color="auto"/>
          </w:divBdr>
        </w:div>
        <w:div w:id="1943368967">
          <w:marLeft w:val="547"/>
          <w:marRight w:val="0"/>
          <w:marTop w:val="77"/>
          <w:marBottom w:val="0"/>
          <w:divBdr>
            <w:top w:val="none" w:sz="0" w:space="0" w:color="auto"/>
            <w:left w:val="none" w:sz="0" w:space="0" w:color="auto"/>
            <w:bottom w:val="none" w:sz="0" w:space="0" w:color="auto"/>
            <w:right w:val="none" w:sz="0" w:space="0" w:color="auto"/>
          </w:divBdr>
        </w:div>
        <w:div w:id="640185794">
          <w:marLeft w:val="547"/>
          <w:marRight w:val="0"/>
          <w:marTop w:val="77"/>
          <w:marBottom w:val="0"/>
          <w:divBdr>
            <w:top w:val="none" w:sz="0" w:space="0" w:color="auto"/>
            <w:left w:val="none" w:sz="0" w:space="0" w:color="auto"/>
            <w:bottom w:val="none" w:sz="0" w:space="0" w:color="auto"/>
            <w:right w:val="none" w:sz="0" w:space="0" w:color="auto"/>
          </w:divBdr>
        </w:div>
        <w:div w:id="2102682558">
          <w:marLeft w:val="547"/>
          <w:marRight w:val="0"/>
          <w:marTop w:val="77"/>
          <w:marBottom w:val="0"/>
          <w:divBdr>
            <w:top w:val="none" w:sz="0" w:space="0" w:color="auto"/>
            <w:left w:val="none" w:sz="0" w:space="0" w:color="auto"/>
            <w:bottom w:val="none" w:sz="0" w:space="0" w:color="auto"/>
            <w:right w:val="none" w:sz="0" w:space="0" w:color="auto"/>
          </w:divBdr>
        </w:div>
        <w:div w:id="1429039302">
          <w:marLeft w:val="547"/>
          <w:marRight w:val="0"/>
          <w:marTop w:val="77"/>
          <w:marBottom w:val="0"/>
          <w:divBdr>
            <w:top w:val="none" w:sz="0" w:space="0" w:color="auto"/>
            <w:left w:val="none" w:sz="0" w:space="0" w:color="auto"/>
            <w:bottom w:val="none" w:sz="0" w:space="0" w:color="auto"/>
            <w:right w:val="none" w:sz="0" w:space="0" w:color="auto"/>
          </w:divBdr>
        </w:div>
        <w:div w:id="1621641029">
          <w:marLeft w:val="547"/>
          <w:marRight w:val="0"/>
          <w:marTop w:val="77"/>
          <w:marBottom w:val="0"/>
          <w:divBdr>
            <w:top w:val="none" w:sz="0" w:space="0" w:color="auto"/>
            <w:left w:val="none" w:sz="0" w:space="0" w:color="auto"/>
            <w:bottom w:val="none" w:sz="0" w:space="0" w:color="auto"/>
            <w:right w:val="none" w:sz="0" w:space="0" w:color="auto"/>
          </w:divBdr>
        </w:div>
        <w:div w:id="19548194">
          <w:marLeft w:val="547"/>
          <w:marRight w:val="0"/>
          <w:marTop w:val="77"/>
          <w:marBottom w:val="0"/>
          <w:divBdr>
            <w:top w:val="none" w:sz="0" w:space="0" w:color="auto"/>
            <w:left w:val="none" w:sz="0" w:space="0" w:color="auto"/>
            <w:bottom w:val="none" w:sz="0" w:space="0" w:color="auto"/>
            <w:right w:val="none" w:sz="0" w:space="0" w:color="auto"/>
          </w:divBdr>
        </w:div>
      </w:divsChild>
    </w:div>
    <w:div w:id="1725830634">
      <w:bodyDiv w:val="1"/>
      <w:marLeft w:val="0"/>
      <w:marRight w:val="0"/>
      <w:marTop w:val="0"/>
      <w:marBottom w:val="0"/>
      <w:divBdr>
        <w:top w:val="none" w:sz="0" w:space="0" w:color="auto"/>
        <w:left w:val="none" w:sz="0" w:space="0" w:color="auto"/>
        <w:bottom w:val="none" w:sz="0" w:space="0" w:color="auto"/>
        <w:right w:val="none" w:sz="0" w:space="0" w:color="auto"/>
      </w:divBdr>
    </w:div>
    <w:div w:id="1948196377">
      <w:bodyDiv w:val="1"/>
      <w:marLeft w:val="0"/>
      <w:marRight w:val="0"/>
      <w:marTop w:val="0"/>
      <w:marBottom w:val="0"/>
      <w:divBdr>
        <w:top w:val="none" w:sz="0" w:space="0" w:color="auto"/>
        <w:left w:val="none" w:sz="0" w:space="0" w:color="auto"/>
        <w:bottom w:val="none" w:sz="0" w:space="0" w:color="auto"/>
        <w:right w:val="none" w:sz="0" w:space="0" w:color="auto"/>
      </w:divBdr>
    </w:div>
    <w:div w:id="20231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cles.org.uk/community-wealth-building/what-is-community-wealth-building/" TargetMode="External"/><Relationship Id="rId26" Type="http://schemas.openxmlformats.org/officeDocument/2006/relationships/hyperlink" Target="https://www.kingsfund.org.uk/projects/improving-publics-health/access-green-and-open-spaces-and-role-leisure-services" TargetMode="External"/><Relationship Id="rId39" Type="http://schemas.openxmlformats.org/officeDocument/2006/relationships/hyperlink" Target="https://www.oxford.gov.uk/info/20044/grants/1496/oxford_community_impact_fund/" TargetMode="External"/><Relationship Id="rId21" Type="http://schemas.openxmlformats.org/officeDocument/2006/relationships/hyperlink" Target="https://assets.publishing.service.gov.uk/government/uploads/system/uploads/attachment_data/file/960548/integration-and-innovation-working-together-to-improve-health-and-social-care-for-all-web-version.pdf" TargetMode="External"/><Relationship Id="rId34" Type="http://schemas.openxmlformats.org/officeDocument/2006/relationships/header" Target="header2.xml"/><Relationship Id="rId42" Type="http://schemas.openxmlformats.org/officeDocument/2006/relationships/hyperlink" Target="https://oxfordshireyouth.org/skills-for-life/improving-life-chances/" TargetMode="External"/><Relationship Id="rId47" Type="http://schemas.openxmlformats.org/officeDocument/2006/relationships/hyperlink" Target="https://www.oxford.gov.uk/info/20044/grants/1496/oxford_community_impact_fund/?msclkid=a55fed7fcf8e11ec9b2af5f480ef12e2" TargetMode="External"/><Relationship Id="rId50" Type="http://schemas.openxmlformats.org/officeDocument/2006/relationships/hyperlink" Target="https://en.wikipedia.org/wiki/Open_data" TargetMode="External"/><Relationship Id="rId55" Type="http://schemas.openxmlformats.org/officeDocument/2006/relationships/hyperlink" Target="https://www.sportengland.org/" TargetMode="External"/><Relationship Id="rId63" Type="http://schemas.openxmlformats.org/officeDocument/2006/relationships/hyperlink" Target="https://questaward.org/about-us/about-ques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rinciples" TargetMode="External"/><Relationship Id="rId29" Type="http://schemas.openxmlformats.org/officeDocument/2006/relationships/hyperlink" Target="https://www.google.com/maps/d/viewer?mid=194sYIxu3Ch9NY50kjnBBj0DK-PSa2iLJ&amp;ll=51.75253006531467%2C-1.2479696999999934&amp;z=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movingcommunities.org/wp-content/uploads/2021/06/Moving-Communities-In-Focus_Issue-2_240621.pdf" TargetMode="External"/><Relationship Id="rId32" Type="http://schemas.openxmlformats.org/officeDocument/2006/relationships/image" Target="media/image4.png"/><Relationship Id="rId37" Type="http://schemas.openxmlformats.org/officeDocument/2006/relationships/header" Target="header3.xml"/><Relationship Id="rId40" Type="http://schemas.openxmlformats.org/officeDocument/2006/relationships/hyperlink" Target="https://www.oxfordciz.org/" TargetMode="External"/><Relationship Id="rId45" Type="http://schemas.openxmlformats.org/officeDocument/2006/relationships/hyperlink" Target="https://mag.publicsectorexecutive.com/articles/the-oxfordshire-way-addressing-local-challenges-and-creating-opportunities" TargetMode="External"/><Relationship Id="rId53" Type="http://schemas.openxmlformats.org/officeDocument/2006/relationships/hyperlink" Target="https://www.oxford.gov.uk/news/article/1847/new_county-wide_move_together_programme_launches_to_help_oxfordshire_s_vulnerable_residents_move_more" TargetMode="External"/><Relationship Id="rId58" Type="http://schemas.openxmlformats.org/officeDocument/2006/relationships/hyperlink" Target="https://www.google.com/maps/d/viewer?mid=194sYIxu3Ch9NY50kjnBBj0DK-PSa2iLJ&amp;ll=51.7655818770607%2C-1.2213717298877569&amp;z=12" TargetMode="External"/><Relationship Id="rId66"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insight.oxfordshire.gov.uk/cms/joint-strategic-needs-assessment" TargetMode="External"/><Relationship Id="rId23" Type="http://schemas.openxmlformats.org/officeDocument/2006/relationships/hyperlink" Target="https://districtcouncils.info/wp-content/uploads/2022/05/FIT-for-the-Future-The-District-Role-in-Health-wellbeing.pdf" TargetMode="External"/><Relationship Id="rId28" Type="http://schemas.openxmlformats.org/officeDocument/2006/relationships/hyperlink" Target="https://www.google.com/maps/d/viewer?mid=194sYIxu3Ch9NY50kjnBBj0DK-PSa2iLJ&amp;ll=51.75253006531467%2C-1.2479696999999934&amp;z=13" TargetMode="External"/><Relationship Id="rId36" Type="http://schemas.openxmlformats.org/officeDocument/2006/relationships/footer" Target="footer2.xml"/><Relationship Id="rId49" Type="http://schemas.openxmlformats.org/officeDocument/2006/relationships/hyperlink" Target="https://www.gov.uk/government/publications/youth-investment-fund-phase-2-intermediary-grant-maker-competition" TargetMode="External"/><Relationship Id="rId57" Type="http://schemas.openxmlformats.org/officeDocument/2006/relationships/hyperlink" Target="https://www.oxford.gov.uk/info/20003/parks_and_open_spaces/794/friends_of_parks_groups" TargetMode="External"/><Relationship Id="rId61" Type="http://schemas.openxmlformats.org/officeDocument/2006/relationships/hyperlink" Target="https://www.oxford.gov.uk/info/20083/policies_and_strategies/864/policies_plans_and_strategies" TargetMode="External"/><Relationship Id="Rad9df89f2aa2403d"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centreforcities.org/data-tool/" TargetMode="External"/><Relationship Id="rId31" Type="http://schemas.openxmlformats.org/officeDocument/2006/relationships/hyperlink" Target="https://oxford2050.com/" TargetMode="External"/><Relationship Id="rId44" Type="http://schemas.openxmlformats.org/officeDocument/2006/relationships/hyperlink" Target="http://ABCD" TargetMode="External"/><Relationship Id="rId52" Type="http://schemas.openxmlformats.org/officeDocument/2006/relationships/hyperlink" Target="https://www.getoxfordshireactive.org/you-move" TargetMode="External"/><Relationship Id="rId60" Type="http://schemas.openxmlformats.org/officeDocument/2006/relationships/hyperlink" Target="https://www.activeoxfordshire.org/healthy-place-shaping1"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com/content/d52743ca-c669-4c71-941f-8281230a21b5" TargetMode="External"/><Relationship Id="rId22" Type="http://schemas.openxmlformats.org/officeDocument/2006/relationships/hyperlink" Target="https://muse.jhu.edu/article/44872/summary" TargetMode="External"/><Relationship Id="rId27" Type="http://schemas.openxmlformats.org/officeDocument/2006/relationships/hyperlink" Target="file:///C:\Users\ckeen\Downloads\supplement%20to%20the%20report%20-%20The%20Health" TargetMode="External"/><Relationship Id="rId30" Type="http://schemas.openxmlformats.org/officeDocument/2006/relationships/image" Target="media/image3.png"/><Relationship Id="rId35" Type="http://schemas.openxmlformats.org/officeDocument/2006/relationships/footer" Target="footer1.xml"/><Relationship Id="rId43" Type="http://schemas.openxmlformats.org/officeDocument/2006/relationships/hyperlink" Target="https://www.gov.uk/guidance/social-impact-bonds" TargetMode="External"/><Relationship Id="rId48" Type="http://schemas.openxmlformats.org/officeDocument/2006/relationships/hyperlink" Target="file:///C:/Users/ibrooke/Downloads/OCCYAChildrenYPstrat2018OPweb%20(7).pdf" TargetMode="External"/><Relationship Id="rId56" Type="http://schemas.openxmlformats.org/officeDocument/2006/relationships/hyperlink" Target="https://www.oxford.gov.uk/info/20356/equality_diversity_and_inclusion_strategy" TargetMode="External"/><Relationship Id="rId64" Type="http://schemas.openxmlformats.org/officeDocument/2006/relationships/hyperlink" Target="mailto:TCS@oxford.gov.uk" TargetMode="External"/><Relationship Id="Rebd06d6bda094052" Type="http://schemas.microsoft.com/office/2016/09/relationships/commentsIds" Target="commentsIds.xml"/><Relationship Id="Re7ba93428ed54b7a"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coproductioncollective.co.uk/" TargetMode="External"/><Relationship Id="rId3" Type="http://schemas.openxmlformats.org/officeDocument/2006/relationships/customXml" Target="../customXml/item3.xml"/><Relationship Id="rId12" Type="http://schemas.openxmlformats.org/officeDocument/2006/relationships/hyperlink" Target="https://www.instituteofhealthequity.org/resources-reports/build-back-fairer-the-covid-19-marmot-review/build-back-fairer-the-covid-19-marmot-review-full-report.pdf" TargetMode="External"/><Relationship Id="rId17" Type="http://schemas.openxmlformats.org/officeDocument/2006/relationships/hyperlink" Target="http://www.instituteofhealthequity.org/resources-reports/build-back-fairer-the-covid-19-marmot-review/build-back-fairer-the-covid-19-marmot-review-full-report.pdf" TargetMode="External"/><Relationship Id="rId25" Type="http://schemas.openxmlformats.org/officeDocument/2006/relationships/hyperlink" Target="https://oxfordcitycouncil.sharepoint.com/sites/IntranetDocumentStore/_layouts/15/Doc.aspx?sourcedoc=%7BB6B5C898-94F2-4CC6-B148-15108A52288E%7D&amp;file=Privacy%20Notice%20Template.doc&amp;action=default&amp;mobileredirect=tru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yperlink" Target="https://livewell.oxfordshire.gov.uk/" TargetMode="External"/><Relationship Id="rId59" Type="http://schemas.openxmlformats.org/officeDocument/2006/relationships/hyperlink" Target="https://www.ispah.org/resources/key-resources/8-investments/" TargetMode="External"/><Relationship Id="rId67" Type="http://schemas.openxmlformats.org/officeDocument/2006/relationships/fontTable" Target="fontTable.xml"/><Relationship Id="rId20" Type="http://schemas.openxmlformats.org/officeDocument/2006/relationships/hyperlink" Target="https://www.runnymedetrust.org/publications/falling-faster-amidst-a-cost-of-living-crisis-poverty-inequality-and-ethnicity-in-the-uk" TargetMode="External"/><Relationship Id="rId41" Type="http://schemas.openxmlformats.org/officeDocument/2006/relationships/hyperlink" Target="https://www.oxford.gov.uk/news/article/953/cultural_education_partnership_to_bring_creative_artists_into_oxford_s_schools" TargetMode="External"/><Relationship Id="rId54" Type="http://schemas.openxmlformats.org/officeDocument/2006/relationships/hyperlink" Target="https://www.creative-lives.org/news/lets-create-2020-2030" TargetMode="External"/><Relationship Id="rId62" Type="http://schemas.openxmlformats.org/officeDocument/2006/relationships/hyperlink" Target="https://www.customerserviceexcellence.uk.com/" TargetMode="External"/><Relationship Id="R4854e408eaf04939" Type="http://schemas.microsoft.com/office/2019/05/relationships/documenttasks" Target="tasks.xml"/></Relationships>
</file>

<file path=word/_rels/footnotes.xml.rels><?xml version="1.0" encoding="UTF-8" standalone="yes"?>
<Relationships xmlns="http://schemas.openxmlformats.org/package/2006/relationships"><Relationship Id="rId3" Type="http://schemas.openxmlformats.org/officeDocument/2006/relationships/hyperlink" Target="https://www.centreforcities.org/data-tool/" TargetMode="External"/><Relationship Id="rId2" Type="http://schemas.openxmlformats.org/officeDocument/2006/relationships/hyperlink" Target="https://www.ons.gov.uk/census/2011census" TargetMode="External"/><Relationship Id="rId1" Type="http://schemas.openxmlformats.org/officeDocument/2006/relationships/hyperlink" Target="https://www.gov.uk/government/statistics/english-indices-of-deprivatio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8F58A179B8F4893A97DED28E1EDF6" ma:contentTypeVersion="12" ma:contentTypeDescription="Create a new document." ma:contentTypeScope="" ma:versionID="4474416273fa5bc7f38a06a3b5302654">
  <xsd:schema xmlns:xsd="http://www.w3.org/2001/XMLSchema" xmlns:xs="http://www.w3.org/2001/XMLSchema" xmlns:p="http://schemas.microsoft.com/office/2006/metadata/properties" xmlns:ns2="2bb61aa9-7ea0-496f-9f6a-4eac3a5c0111" xmlns:ns3="87054cd1-e445-494d-a6db-3b839f77fec6" targetNamespace="http://schemas.microsoft.com/office/2006/metadata/properties" ma:root="true" ma:fieldsID="8ebacf125096103976d66dd646cbce07" ns2:_="" ns3:_="">
    <xsd:import namespace="2bb61aa9-7ea0-496f-9f6a-4eac3a5c0111"/>
    <xsd:import namespace="87054cd1-e445-494d-a6db-3b839f77f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61aa9-7ea0-496f-9f6a-4eac3a5c0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054cd1-e445-494d-a6db-3b839f77fe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67332-2488-4860-99AF-B0D308CE2851}">
  <ds:schemaRefs>
    <ds:schemaRef ds:uri="http://schemas.microsoft.com/sharepoint/v3/contenttype/forms"/>
  </ds:schemaRefs>
</ds:datastoreItem>
</file>

<file path=customXml/itemProps2.xml><?xml version="1.0" encoding="utf-8"?>
<ds:datastoreItem xmlns:ds="http://schemas.openxmlformats.org/officeDocument/2006/customXml" ds:itemID="{37B37A90-080D-489B-9D7B-72C64D70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61aa9-7ea0-496f-9f6a-4eac3a5c0111"/>
    <ds:schemaRef ds:uri="87054cd1-e445-494d-a6db-3b839f77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05783-0FA9-45E5-BF87-977FB8EBC8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054cd1-e445-494d-a6db-3b839f77fec6"/>
    <ds:schemaRef ds:uri="http://purl.org/dc/elements/1.1/"/>
    <ds:schemaRef ds:uri="http://schemas.microsoft.com/office/2006/metadata/properties"/>
    <ds:schemaRef ds:uri="2bb61aa9-7ea0-496f-9f6a-4eac3a5c0111"/>
    <ds:schemaRef ds:uri="http://www.w3.org/XML/1998/namespace"/>
    <ds:schemaRef ds:uri="http://purl.org/dc/dcmitype/"/>
  </ds:schemaRefs>
</ds:datastoreItem>
</file>

<file path=customXml/itemProps4.xml><?xml version="1.0" encoding="utf-8"?>
<ds:datastoreItem xmlns:ds="http://schemas.openxmlformats.org/officeDocument/2006/customXml" ds:itemID="{A3781480-76F7-4392-96BC-89EDCAA7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23</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Ian</dc:creator>
  <cp:keywords/>
  <dc:description/>
  <cp:lastModifiedBy>BROOKE Ian</cp:lastModifiedBy>
  <cp:revision>15</cp:revision>
  <cp:lastPrinted>2022-11-09T11:21:00Z</cp:lastPrinted>
  <dcterms:created xsi:type="dcterms:W3CDTF">2022-11-17T09:37:00Z</dcterms:created>
  <dcterms:modified xsi:type="dcterms:W3CDTF">2022-11-25T11:28:00Z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0x01010010E8F58A179B8F4893A97DED28E1EDF6</vt:lpwstr>
  </property>
</Properties>
</file>